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7F96" w14:textId="77777777" w:rsidR="00DA0DC5" w:rsidRPr="004643BE" w:rsidRDefault="00DA0DC5" w:rsidP="00DA0DC5">
      <w:pPr>
        <w:pStyle w:val="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МІНІСТЕРСТВО КУЛЬТУРИ УКРАЇНИ</w:t>
      </w:r>
    </w:p>
    <w:p w14:paraId="348759CF" w14:textId="77777777" w:rsidR="00DA0DC5" w:rsidRPr="004643BE" w:rsidRDefault="00DA0DC5" w:rsidP="00DA0DC5">
      <w:pPr>
        <w:pStyle w:val="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НАЦІОНАЛЬНА АКАДЕМІЯ ОБРАЗОТВОРЧОГО МИСТЕЦТВА І АРХІТЕКТУРИ</w:t>
      </w:r>
    </w:p>
    <w:p w14:paraId="478D3C82" w14:textId="77777777" w:rsidR="00DA0DC5" w:rsidRPr="004643BE" w:rsidRDefault="00DA0DC5" w:rsidP="00DA0DC5">
      <w:pPr>
        <w:pStyle w:val="1"/>
        <w:jc w:val="both"/>
        <w:rPr>
          <w:b/>
          <w:bCs/>
        </w:rPr>
      </w:pPr>
    </w:p>
    <w:p w14:paraId="10571DB2" w14:textId="77777777" w:rsidR="00DA0DC5" w:rsidRPr="004643BE" w:rsidRDefault="00DA0DC5" w:rsidP="00DA0DC5">
      <w:pPr>
        <w:pStyle w:val="1"/>
        <w:jc w:val="center"/>
      </w:pPr>
      <w:r w:rsidRPr="004643BE">
        <w:rPr>
          <w:noProof/>
          <w:lang w:val="ru-RU" w:eastAsia="ru-RU"/>
        </w:rPr>
        <w:drawing>
          <wp:inline distT="0" distB="0" distL="0" distR="0" wp14:anchorId="236609F7" wp14:editId="5BC26262">
            <wp:extent cx="1013460" cy="1348094"/>
            <wp:effectExtent l="0" t="0" r="0" b="5080"/>
            <wp:docPr id="2" name="Рисунок 2" descr="C:\Users\АВМ\Desktop\робота\герб\прозорий кольоров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М\Desktop\робота\герб\прозорий кольорови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3" cy="13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00AA" w14:textId="77777777" w:rsidR="00DA0DC5" w:rsidRPr="004643BE" w:rsidRDefault="00DA0DC5" w:rsidP="00DA0DC5">
      <w:pPr>
        <w:pStyle w:val="1"/>
        <w:jc w:val="both"/>
        <w:rPr>
          <w:b/>
          <w:bCs/>
        </w:rPr>
      </w:pPr>
    </w:p>
    <w:p w14:paraId="1BF57325" w14:textId="77777777" w:rsidR="00DA0DC5" w:rsidRPr="004643BE" w:rsidRDefault="00DA0DC5" w:rsidP="00DA0DC5">
      <w:pPr>
        <w:pStyle w:val="1"/>
        <w:jc w:val="both"/>
        <w:rPr>
          <w:b/>
          <w:bCs/>
        </w:rPr>
      </w:pPr>
    </w:p>
    <w:p w14:paraId="324F0FCF" w14:textId="77777777" w:rsidR="00DA0DC5" w:rsidRPr="004643BE" w:rsidRDefault="00DA0DC5" w:rsidP="00DA0DC5">
      <w:pPr>
        <w:pStyle w:val="1"/>
        <w:jc w:val="center"/>
        <w:rPr>
          <w:b/>
          <w:bCs/>
        </w:rPr>
      </w:pPr>
      <w:r w:rsidRPr="004643BE">
        <w:rPr>
          <w:b/>
          <w:bCs/>
        </w:rPr>
        <w:t>КАФЕДРА ЖИВОПИСУ ТА КОМПОЗИЦІЇ</w:t>
      </w:r>
    </w:p>
    <w:p w14:paraId="1E1E48F9" w14:textId="77777777" w:rsidR="00DA0DC5" w:rsidRPr="004643BE" w:rsidRDefault="00DA0DC5" w:rsidP="00DA0DC5">
      <w:pPr>
        <w:pStyle w:val="1"/>
        <w:jc w:val="center"/>
      </w:pPr>
    </w:p>
    <w:p w14:paraId="0AE24AF5" w14:textId="51618907" w:rsidR="00DA0DC5" w:rsidRPr="00483BA7" w:rsidRDefault="00DA0DC5" w:rsidP="00DA0DC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Методичні вказівки до практичних завдань з  дисципліни «</w:t>
      </w:r>
      <w:proofErr w:type="spellStart"/>
      <w:r w:rsidR="00907DF3"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Спецж</w:t>
      </w:r>
      <w:r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ивопис</w:t>
      </w:r>
      <w:proofErr w:type="spellEnd"/>
      <w:r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 (спеціалізація — станковий живопис)»</w:t>
      </w:r>
    </w:p>
    <w:p w14:paraId="26624BF5" w14:textId="33F7D472" w:rsidR="00DA0DC5" w:rsidRPr="00483BA7" w:rsidRDefault="00483BA7" w:rsidP="00DA0DC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д</w:t>
      </w:r>
      <w:r w:rsidR="00DA0DC5" w:rsidRPr="00483BA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ля здобувачів другого (магістерського) рівня вищої освіти</w:t>
      </w:r>
    </w:p>
    <w:p w14:paraId="2408BD43" w14:textId="77777777" w:rsidR="00DA0DC5" w:rsidRPr="004643BE" w:rsidRDefault="00DA0DC5" w:rsidP="00DA0DC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</w:p>
    <w:p w14:paraId="7E518336" w14:textId="77777777" w:rsidR="00DA0DC5" w:rsidRPr="004643BE" w:rsidRDefault="00DA0DC5" w:rsidP="00DA0DC5">
      <w:pPr>
        <w:pStyle w:val="1"/>
        <w:jc w:val="center"/>
      </w:pPr>
      <w:r w:rsidRPr="004643BE">
        <w:t>спеціальності В4 «Образотворче мистецтво, реставрація»</w:t>
      </w:r>
    </w:p>
    <w:p w14:paraId="1823A096" w14:textId="77777777" w:rsidR="00DA0DC5" w:rsidRPr="004643BE" w:rsidRDefault="00DA0DC5" w:rsidP="00DA0DC5">
      <w:pPr>
        <w:pStyle w:val="1"/>
        <w:jc w:val="both"/>
      </w:pPr>
    </w:p>
    <w:p w14:paraId="29D4589C" w14:textId="77777777" w:rsidR="00DA0DC5" w:rsidRPr="004643BE" w:rsidRDefault="00DA0DC5" w:rsidP="00DA0DC5">
      <w:pPr>
        <w:pStyle w:val="1"/>
        <w:jc w:val="both"/>
      </w:pPr>
    </w:p>
    <w:p w14:paraId="52582267" w14:textId="77777777" w:rsidR="00DA0DC5" w:rsidRPr="004643BE" w:rsidRDefault="00DA0DC5" w:rsidP="00DA0DC5">
      <w:pPr>
        <w:pStyle w:val="1"/>
        <w:jc w:val="both"/>
      </w:pPr>
    </w:p>
    <w:p w14:paraId="1A2C9912" w14:textId="77777777" w:rsidR="00DA0DC5" w:rsidRPr="004643BE" w:rsidRDefault="00DA0DC5" w:rsidP="00DA0DC5">
      <w:pPr>
        <w:pStyle w:val="1"/>
        <w:jc w:val="both"/>
      </w:pPr>
    </w:p>
    <w:p w14:paraId="3BF8FE3D" w14:textId="77777777" w:rsidR="00DA0DC5" w:rsidRPr="004643BE" w:rsidRDefault="00DA0DC5" w:rsidP="00DA0DC5">
      <w:pPr>
        <w:pStyle w:val="1"/>
        <w:jc w:val="both"/>
      </w:pPr>
    </w:p>
    <w:p w14:paraId="5A3E3490" w14:textId="77777777" w:rsidR="00DA0DC5" w:rsidRPr="004643BE" w:rsidRDefault="00DA0DC5" w:rsidP="00DA0DC5">
      <w:pPr>
        <w:pStyle w:val="1"/>
        <w:jc w:val="both"/>
      </w:pPr>
    </w:p>
    <w:p w14:paraId="1F736051" w14:textId="77777777" w:rsidR="00DA0DC5" w:rsidRPr="004643BE" w:rsidRDefault="00DA0DC5" w:rsidP="00DA0DC5">
      <w:pPr>
        <w:pStyle w:val="1"/>
        <w:jc w:val="both"/>
      </w:pPr>
    </w:p>
    <w:p w14:paraId="2842BB66" w14:textId="77777777" w:rsidR="00DA0DC5" w:rsidRPr="004643BE" w:rsidRDefault="00DA0DC5" w:rsidP="00DA0DC5">
      <w:pPr>
        <w:pStyle w:val="1"/>
        <w:jc w:val="both"/>
      </w:pPr>
    </w:p>
    <w:p w14:paraId="231C05D5" w14:textId="77777777" w:rsidR="00DA0DC5" w:rsidRPr="004643BE" w:rsidRDefault="00DA0DC5" w:rsidP="00DA0DC5">
      <w:pPr>
        <w:pStyle w:val="1"/>
        <w:jc w:val="center"/>
      </w:pPr>
    </w:p>
    <w:p w14:paraId="2F6FDA39" w14:textId="77777777" w:rsidR="00483BA7" w:rsidRDefault="00483BA7" w:rsidP="00DA0DC5">
      <w:pPr>
        <w:pStyle w:val="1"/>
        <w:jc w:val="center"/>
      </w:pPr>
    </w:p>
    <w:p w14:paraId="12BDA17F" w14:textId="77777777" w:rsidR="00483BA7" w:rsidRDefault="00483BA7" w:rsidP="00DA0DC5">
      <w:pPr>
        <w:pStyle w:val="1"/>
        <w:jc w:val="center"/>
      </w:pPr>
    </w:p>
    <w:p w14:paraId="04E24609" w14:textId="77777777" w:rsidR="00483BA7" w:rsidRDefault="00483BA7" w:rsidP="00DA0DC5">
      <w:pPr>
        <w:pStyle w:val="1"/>
        <w:jc w:val="center"/>
      </w:pPr>
    </w:p>
    <w:p w14:paraId="051884B0" w14:textId="0FE95158" w:rsidR="00DA0DC5" w:rsidRPr="004643BE" w:rsidRDefault="00DA0DC5" w:rsidP="00DA0DC5">
      <w:pPr>
        <w:pStyle w:val="1"/>
        <w:jc w:val="center"/>
      </w:pPr>
      <w:r w:rsidRPr="004643BE">
        <w:t xml:space="preserve">Київ - </w:t>
      </w:r>
      <w:r w:rsidRPr="00483BA7">
        <w:t>2026</w:t>
      </w:r>
      <w:r w:rsidRPr="004643BE">
        <w:rPr>
          <w:b/>
          <w:bCs/>
        </w:rPr>
        <w:br w:type="page"/>
      </w:r>
    </w:p>
    <w:p w14:paraId="70F31195" w14:textId="77777777" w:rsidR="00483BA7" w:rsidRPr="0003261F" w:rsidRDefault="00483BA7" w:rsidP="00483BA7">
      <w:pPr>
        <w:pStyle w:val="1"/>
        <w:spacing w:line="276" w:lineRule="auto"/>
        <w:jc w:val="both"/>
        <w:rPr>
          <w:sz w:val="22"/>
          <w:szCs w:val="22"/>
          <w:lang w:val="ru-RU"/>
        </w:rPr>
      </w:pPr>
      <w:r w:rsidRPr="0003261F">
        <w:rPr>
          <w:sz w:val="22"/>
          <w:szCs w:val="22"/>
        </w:rPr>
        <w:lastRenderedPageBreak/>
        <w:t>УДК 75(072)</w:t>
      </w:r>
    </w:p>
    <w:p w14:paraId="37F66A41" w14:textId="77777777" w:rsidR="00483BA7" w:rsidRPr="00BF01DD" w:rsidRDefault="00483BA7" w:rsidP="00483BA7">
      <w:pPr>
        <w:pStyle w:val="1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         Г93</w:t>
      </w:r>
    </w:p>
    <w:p w14:paraId="116A9B40" w14:textId="77777777" w:rsidR="00DA0DC5" w:rsidRDefault="00DA0DC5" w:rsidP="00DA0DC5">
      <w:pPr>
        <w:pStyle w:val="1"/>
        <w:spacing w:line="276" w:lineRule="auto"/>
        <w:ind w:firstLine="360"/>
        <w:jc w:val="both"/>
        <w:rPr>
          <w:i/>
          <w:iCs/>
        </w:rPr>
      </w:pPr>
    </w:p>
    <w:p w14:paraId="41D29E12" w14:textId="77777777" w:rsidR="00DA0DC5" w:rsidRDefault="00DA0DC5" w:rsidP="00DA0DC5">
      <w:pPr>
        <w:pStyle w:val="1"/>
        <w:spacing w:line="276" w:lineRule="auto"/>
        <w:jc w:val="both"/>
        <w:rPr>
          <w:i/>
          <w:iCs/>
        </w:rPr>
      </w:pPr>
    </w:p>
    <w:p w14:paraId="4806FEBE" w14:textId="36565EDF" w:rsidR="00DA0DC5" w:rsidRPr="00483BA7" w:rsidRDefault="00DA0DC5" w:rsidP="00DA0DC5">
      <w:pPr>
        <w:pStyle w:val="1"/>
        <w:ind w:firstLine="357"/>
        <w:jc w:val="both"/>
        <w:rPr>
          <w:i/>
          <w:iCs/>
        </w:rPr>
      </w:pPr>
      <w:r w:rsidRPr="00483BA7">
        <w:rPr>
          <w:i/>
          <w:iCs/>
        </w:rPr>
        <w:t>Рекомендовано до друку кафедрою живопису та композиції НАОМА (протокол №</w:t>
      </w:r>
      <w:r w:rsidR="00B30171" w:rsidRPr="00483BA7">
        <w:rPr>
          <w:i/>
          <w:iCs/>
        </w:rPr>
        <w:t xml:space="preserve"> 13</w:t>
      </w:r>
      <w:r w:rsidRPr="00483BA7">
        <w:rPr>
          <w:i/>
          <w:iCs/>
        </w:rPr>
        <w:t xml:space="preserve"> від </w:t>
      </w:r>
      <w:r w:rsidR="00B30171" w:rsidRPr="00483BA7">
        <w:rPr>
          <w:i/>
          <w:iCs/>
        </w:rPr>
        <w:t>12</w:t>
      </w:r>
      <w:r w:rsidRPr="00483BA7">
        <w:rPr>
          <w:i/>
          <w:iCs/>
        </w:rPr>
        <w:t xml:space="preserve"> </w:t>
      </w:r>
      <w:r w:rsidR="00B30171" w:rsidRPr="00483BA7">
        <w:rPr>
          <w:i/>
          <w:iCs/>
        </w:rPr>
        <w:t>березня</w:t>
      </w:r>
      <w:r w:rsidRPr="00483BA7">
        <w:rPr>
          <w:i/>
          <w:iCs/>
        </w:rPr>
        <w:t xml:space="preserve"> 2026  року). </w:t>
      </w:r>
    </w:p>
    <w:p w14:paraId="4F678F92" w14:textId="77777777" w:rsidR="00DA0DC5" w:rsidRDefault="00DA0DC5" w:rsidP="00DA0DC5">
      <w:pPr>
        <w:pStyle w:val="1"/>
        <w:spacing w:line="276" w:lineRule="auto"/>
        <w:jc w:val="both"/>
      </w:pPr>
    </w:p>
    <w:p w14:paraId="52FBB7FE" w14:textId="77777777" w:rsidR="00DA0DC5" w:rsidRDefault="00DA0DC5" w:rsidP="00DA0DC5">
      <w:pPr>
        <w:pStyle w:val="1"/>
        <w:spacing w:line="276" w:lineRule="auto"/>
        <w:jc w:val="both"/>
      </w:pPr>
    </w:p>
    <w:p w14:paraId="3B05E3ED" w14:textId="77777777" w:rsidR="00112472" w:rsidRDefault="00112472" w:rsidP="00DA0DC5">
      <w:pPr>
        <w:pStyle w:val="1"/>
        <w:spacing w:line="276" w:lineRule="auto"/>
        <w:jc w:val="both"/>
        <w:rPr>
          <w:lang w:val="ru-RU"/>
        </w:rPr>
      </w:pPr>
    </w:p>
    <w:p w14:paraId="1DCE70F4" w14:textId="2875673A" w:rsidR="00DA0DC5" w:rsidRPr="00105F96" w:rsidRDefault="00DA0DC5" w:rsidP="00DA0DC5">
      <w:pPr>
        <w:pStyle w:val="1"/>
        <w:spacing w:line="276" w:lineRule="auto"/>
        <w:jc w:val="both"/>
      </w:pPr>
      <w:proofErr w:type="spellStart"/>
      <w:r w:rsidRPr="00483BA7">
        <w:rPr>
          <w:lang w:val="ru-RU"/>
        </w:rPr>
        <w:t>Гуйда</w:t>
      </w:r>
      <w:proofErr w:type="spellEnd"/>
      <w:r w:rsidRPr="00483BA7">
        <w:rPr>
          <w:lang w:val="ru-RU"/>
        </w:rPr>
        <w:t xml:space="preserve"> М.</w:t>
      </w:r>
      <w:r w:rsidR="00483BA7" w:rsidRPr="00483BA7">
        <w:rPr>
          <w:lang w:val="ru-RU"/>
        </w:rPr>
        <w:t xml:space="preserve"> </w:t>
      </w:r>
      <w:r w:rsidRPr="00483BA7">
        <w:rPr>
          <w:lang w:val="ru-RU"/>
        </w:rPr>
        <w:t>Є</w:t>
      </w:r>
      <w:r w:rsidRPr="00483BA7">
        <w:t xml:space="preserve">., </w:t>
      </w:r>
      <w:proofErr w:type="spellStart"/>
      <w:r w:rsidRPr="00483BA7">
        <w:t>Месюр</w:t>
      </w:r>
      <w:proofErr w:type="spellEnd"/>
      <w:r w:rsidRPr="00483BA7">
        <w:t xml:space="preserve"> А. В.</w:t>
      </w:r>
    </w:p>
    <w:p w14:paraId="66345D34" w14:textId="4ECF72D3" w:rsidR="00DA0DC5" w:rsidRDefault="00DA0DC5" w:rsidP="00483BA7">
      <w:pPr>
        <w:pStyle w:val="1"/>
        <w:spacing w:line="240" w:lineRule="atLeast"/>
        <w:ind w:firstLine="709"/>
        <w:jc w:val="both"/>
        <w:rPr>
          <w:sz w:val="22"/>
          <w:szCs w:val="22"/>
        </w:rPr>
      </w:pPr>
      <w:r w:rsidRPr="00483BA7">
        <w:t xml:space="preserve">Методичні вказівки до практичних завдань з дисципліни </w:t>
      </w:r>
      <w:r w:rsidR="00907DF3" w:rsidRPr="00483BA7">
        <w:t>«</w:t>
      </w:r>
      <w:proofErr w:type="spellStart"/>
      <w:r w:rsidR="00907DF3" w:rsidRPr="00483BA7">
        <w:t>Спецж</w:t>
      </w:r>
      <w:r w:rsidRPr="00483BA7">
        <w:t>ивопис</w:t>
      </w:r>
      <w:proofErr w:type="spellEnd"/>
      <w:r w:rsidRPr="00483BA7">
        <w:t xml:space="preserve"> (спеціалізація</w:t>
      </w:r>
      <w:r w:rsidR="00483BA7">
        <w:t> </w:t>
      </w:r>
      <w:r w:rsidRPr="00483BA7">
        <w:t>—</w:t>
      </w:r>
      <w:r w:rsidR="00483BA7">
        <w:t> </w:t>
      </w:r>
      <w:r w:rsidRPr="00483BA7">
        <w:t>станковий живопис)»</w:t>
      </w:r>
      <w:r>
        <w:t xml:space="preserve"> для здобувачів другого (магістерського) рівня вищої </w:t>
      </w:r>
      <w:r w:rsidRPr="009257DD">
        <w:t>освіти напряму підготовки В4</w:t>
      </w:r>
      <w:r w:rsidRPr="004643BE">
        <w:t xml:space="preserve"> «Образотворче мистецтво, реставрація»</w:t>
      </w:r>
      <w:r>
        <w:t> </w:t>
      </w:r>
      <w:r w:rsidR="00483BA7" w:rsidRPr="008F5341">
        <w:t>/</w:t>
      </w:r>
      <w:r w:rsidR="00483BA7">
        <w:t xml:space="preserve"> М-во культури України ; </w:t>
      </w:r>
      <w:proofErr w:type="spellStart"/>
      <w:r w:rsidR="00483BA7">
        <w:t>Нац</w:t>
      </w:r>
      <w:proofErr w:type="spellEnd"/>
      <w:r w:rsidR="00483BA7">
        <w:t>. акад. образотворчого мистецтва і архітектури ; каф. живопису та композиції. Київ :</w:t>
      </w:r>
      <w:r w:rsidR="00483BA7" w:rsidRPr="004643BE">
        <w:t xml:space="preserve"> </w:t>
      </w:r>
      <w:r w:rsidR="00483BA7" w:rsidRPr="00150A65">
        <w:t>НАОМА, 2026.</w:t>
      </w:r>
      <w:r w:rsidR="00483BA7">
        <w:t xml:space="preserve"> 2</w:t>
      </w:r>
      <w:r w:rsidR="000D6194">
        <w:t>6</w:t>
      </w:r>
      <w:r w:rsidR="00483BA7">
        <w:t> с.</w:t>
      </w:r>
    </w:p>
    <w:p w14:paraId="31AD0579" w14:textId="77777777" w:rsidR="00483BA7" w:rsidRDefault="00483BA7" w:rsidP="00DA0DC5">
      <w:pPr>
        <w:pStyle w:val="1"/>
        <w:ind w:firstLine="709"/>
        <w:jc w:val="both"/>
        <w:rPr>
          <w:sz w:val="22"/>
          <w:szCs w:val="22"/>
        </w:rPr>
      </w:pPr>
    </w:p>
    <w:p w14:paraId="01E872AE" w14:textId="006805A4" w:rsidR="00DA0DC5" w:rsidRPr="00B47F1F" w:rsidRDefault="00DA0DC5" w:rsidP="00DA0DC5">
      <w:pPr>
        <w:pStyle w:val="1"/>
        <w:ind w:firstLine="709"/>
        <w:jc w:val="both"/>
        <w:rPr>
          <w:sz w:val="22"/>
          <w:szCs w:val="22"/>
        </w:rPr>
      </w:pPr>
      <w:r w:rsidRPr="00B47F1F">
        <w:rPr>
          <w:sz w:val="22"/>
          <w:szCs w:val="22"/>
        </w:rPr>
        <w:t xml:space="preserve">Методичні рекомендації підготовлені на основі робочої програми дисципліни «Живопис» підготовки бакалаврів та магістрів кафедри </w:t>
      </w:r>
      <w:r>
        <w:rPr>
          <w:sz w:val="22"/>
          <w:szCs w:val="22"/>
        </w:rPr>
        <w:t>живопису та композиції</w:t>
      </w:r>
      <w:r w:rsidRPr="00B47F1F">
        <w:rPr>
          <w:sz w:val="22"/>
          <w:szCs w:val="22"/>
        </w:rPr>
        <w:t xml:space="preserve"> НАОМА.</w:t>
      </w:r>
    </w:p>
    <w:p w14:paraId="4D842812" w14:textId="77777777" w:rsidR="00DA0DC5" w:rsidRPr="004643BE" w:rsidRDefault="00DA0DC5" w:rsidP="00DA0DC5">
      <w:pPr>
        <w:pStyle w:val="1"/>
        <w:spacing w:line="276" w:lineRule="auto"/>
        <w:jc w:val="both"/>
      </w:pPr>
    </w:p>
    <w:p w14:paraId="018491DD" w14:textId="77777777" w:rsidR="00483BA7" w:rsidRPr="0003261F" w:rsidRDefault="00483BA7" w:rsidP="00483BA7">
      <w:pPr>
        <w:pStyle w:val="1"/>
        <w:spacing w:line="276" w:lineRule="auto"/>
        <w:jc w:val="right"/>
        <w:rPr>
          <w:sz w:val="22"/>
          <w:szCs w:val="22"/>
          <w:lang w:val="ru-RU"/>
        </w:rPr>
      </w:pPr>
      <w:r w:rsidRPr="0003261F">
        <w:rPr>
          <w:sz w:val="22"/>
          <w:szCs w:val="22"/>
        </w:rPr>
        <w:t>УДК 75(072)</w:t>
      </w:r>
    </w:p>
    <w:p w14:paraId="55DC72FF" w14:textId="6491B10E" w:rsidR="00483BA7" w:rsidRPr="00BF01DD" w:rsidRDefault="00483BA7" w:rsidP="00483BA7">
      <w:pPr>
        <w:pStyle w:val="1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         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 xml:space="preserve">           </w:t>
      </w:r>
      <w:r>
        <w:rPr>
          <w:sz w:val="22"/>
          <w:szCs w:val="22"/>
          <w:lang w:val="ru-RU"/>
        </w:rPr>
        <w:t>Г93</w:t>
      </w:r>
    </w:p>
    <w:p w14:paraId="043F3CA4" w14:textId="77777777" w:rsidR="00DA0DC5" w:rsidRPr="004643BE" w:rsidRDefault="00DA0DC5" w:rsidP="00DA0DC5">
      <w:pPr>
        <w:pStyle w:val="1"/>
        <w:spacing w:line="276" w:lineRule="auto"/>
        <w:jc w:val="right"/>
      </w:pPr>
    </w:p>
    <w:p w14:paraId="37E3600F" w14:textId="77777777" w:rsidR="00112472" w:rsidRDefault="00483BA7" w:rsidP="00483BA7">
      <w:pPr>
        <w:pStyle w:val="1"/>
        <w:spacing w:line="276" w:lineRule="auto"/>
        <w:ind w:left="3540" w:firstLine="708"/>
        <w:jc w:val="center"/>
        <w:rPr>
          <w:highlight w:val="yellow"/>
        </w:rPr>
      </w:pPr>
      <w:r>
        <w:rPr>
          <w:highlight w:val="yellow"/>
        </w:rPr>
        <w:t xml:space="preserve">       </w:t>
      </w:r>
    </w:p>
    <w:p w14:paraId="08FBC83C" w14:textId="77777777" w:rsidR="00112472" w:rsidRDefault="00112472" w:rsidP="00483BA7">
      <w:pPr>
        <w:pStyle w:val="1"/>
        <w:spacing w:line="276" w:lineRule="auto"/>
        <w:ind w:left="3540" w:firstLine="708"/>
        <w:jc w:val="center"/>
        <w:rPr>
          <w:highlight w:val="yellow"/>
        </w:rPr>
      </w:pPr>
    </w:p>
    <w:p w14:paraId="551A8722" w14:textId="77777777" w:rsidR="00112472" w:rsidRDefault="00112472" w:rsidP="00483BA7">
      <w:pPr>
        <w:pStyle w:val="1"/>
        <w:spacing w:line="276" w:lineRule="auto"/>
        <w:ind w:left="3540" w:firstLine="708"/>
        <w:jc w:val="center"/>
        <w:rPr>
          <w:highlight w:val="yellow"/>
        </w:rPr>
      </w:pPr>
    </w:p>
    <w:p w14:paraId="3A96D763" w14:textId="77777777" w:rsidR="00112472" w:rsidRDefault="00112472" w:rsidP="00483BA7">
      <w:pPr>
        <w:pStyle w:val="1"/>
        <w:spacing w:line="276" w:lineRule="auto"/>
        <w:ind w:left="3540" w:firstLine="708"/>
        <w:jc w:val="center"/>
        <w:rPr>
          <w:highlight w:val="yellow"/>
        </w:rPr>
      </w:pPr>
    </w:p>
    <w:p w14:paraId="09062005" w14:textId="47D1CD80" w:rsidR="00DA0DC5" w:rsidRPr="000D6194" w:rsidRDefault="00DA0DC5" w:rsidP="00483BA7">
      <w:pPr>
        <w:pStyle w:val="1"/>
        <w:spacing w:line="276" w:lineRule="auto"/>
        <w:ind w:left="3540" w:firstLine="708"/>
        <w:jc w:val="center"/>
      </w:pPr>
      <w:r w:rsidRPr="000D6194">
        <w:t xml:space="preserve">© М.Є. </w:t>
      </w:r>
      <w:proofErr w:type="spellStart"/>
      <w:r w:rsidRPr="000D6194">
        <w:t>Гуйда</w:t>
      </w:r>
      <w:proofErr w:type="spellEnd"/>
      <w:r w:rsidRPr="000D6194">
        <w:t>, 2026</w:t>
      </w:r>
    </w:p>
    <w:p w14:paraId="4B071B62" w14:textId="2A920C2A" w:rsidR="00DA0DC5" w:rsidRPr="000D6194" w:rsidRDefault="00112472" w:rsidP="00112472">
      <w:pPr>
        <w:pStyle w:val="1"/>
        <w:spacing w:line="276" w:lineRule="auto"/>
        <w:ind w:left="3540" w:firstLine="708"/>
        <w:jc w:val="center"/>
      </w:pPr>
      <w:r w:rsidRPr="000D6194">
        <w:t xml:space="preserve">   </w:t>
      </w:r>
      <w:r w:rsidR="00DA0DC5" w:rsidRPr="000D6194">
        <w:t xml:space="preserve">© А. В. </w:t>
      </w:r>
      <w:proofErr w:type="spellStart"/>
      <w:r w:rsidR="00DA0DC5" w:rsidRPr="000D6194">
        <w:t>Месюр</w:t>
      </w:r>
      <w:proofErr w:type="spellEnd"/>
      <w:r w:rsidR="00DA0DC5" w:rsidRPr="000D6194">
        <w:t>, 2026</w:t>
      </w:r>
    </w:p>
    <w:p w14:paraId="6AB267F3" w14:textId="45F526B8" w:rsidR="00DA0DC5" w:rsidRPr="004643BE" w:rsidRDefault="00112472" w:rsidP="00112472">
      <w:pPr>
        <w:pStyle w:val="1"/>
        <w:spacing w:line="276" w:lineRule="auto"/>
        <w:ind w:left="3540" w:firstLine="708"/>
      </w:pPr>
      <w:r w:rsidRPr="000D6194">
        <w:t xml:space="preserve">      </w:t>
      </w:r>
      <w:r w:rsidR="00DA0DC5" w:rsidRPr="000D6194">
        <w:t>© НАОМА, 2026</w:t>
      </w:r>
    </w:p>
    <w:p w14:paraId="3C31DA80" w14:textId="6A006E20" w:rsidR="00FE5E4A" w:rsidRDefault="00FE5E4A" w:rsidP="00DA0DC5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br w:type="page"/>
      </w:r>
    </w:p>
    <w:p w14:paraId="5AFA1866" w14:textId="59CA2D1F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lastRenderedPageBreak/>
        <w:t>Методичні рекомендації до дисципліни: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«Живопис: Пластика і простір. Тілесність у композиційному середовищі»</w:t>
      </w:r>
    </w:p>
    <w:p w14:paraId="6BD0B61E" w14:textId="2B8512AC" w:rsid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Дисципліна: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Спецж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ивопис</w:t>
      </w:r>
      <w:proofErr w:type="spellEnd"/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</w:p>
    <w:p w14:paraId="4786D4C0" w14:textId="6D33805F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Майстерня: Станкового живопису</w:t>
      </w:r>
    </w:p>
    <w:p w14:paraId="059E90A5" w14:textId="77777777" w:rsidR="00DA291C" w:rsidRPr="00DA291C" w:rsidRDefault="00DA291C" w:rsidP="004B2C3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t>1. Мета заняття</w:t>
      </w:r>
    </w:p>
    <w:p w14:paraId="2F1FB973" w14:textId="36720730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Розвинути у здобувачів здатність створювати реалістичне і водночас художньо узагальнене зображення людини у просторі. Поглибити навички композиційного мислення, роботи з натурою у взаємодії з середовищем, переда</w:t>
      </w:r>
      <w:r w:rsidR="000C104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чі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психологічної виразності образу. Формувати вміння використовувати </w:t>
      </w:r>
      <w:proofErr w:type="spellStart"/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конструктивно</w:t>
      </w:r>
      <w:proofErr w:type="spellEnd"/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-анатомічний підхід, гармонійно працювати з колоритом та просторовою організацією композиції. Підготувати студентів до створення великих живописних </w:t>
      </w:r>
      <w:proofErr w:type="spellStart"/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полотен</w:t>
      </w:r>
      <w:proofErr w:type="spellEnd"/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на основі натурного матеріалу.</w:t>
      </w:r>
    </w:p>
    <w:p w14:paraId="75AA7C74" w14:textId="68DB47DE" w:rsidR="00112472" w:rsidRPr="00112472" w:rsidRDefault="00DA291C" w:rsidP="001124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t>2. Теоретичний блок</w:t>
      </w:r>
    </w:p>
    <w:p w14:paraId="022BEBF3" w14:textId="6168344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2.1. Професійні засади реалістичного живопису</w:t>
      </w:r>
    </w:p>
    <w:p w14:paraId="6A07697F" w14:textId="77777777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Композиційне рішення як основа художнього образу.</w:t>
      </w:r>
    </w:p>
    <w:p w14:paraId="39670B06" w14:textId="77777777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Виявлення пропорцій моделі, розуміння специфіки формату.</w:t>
      </w:r>
    </w:p>
    <w:p w14:paraId="411EC683" w14:textId="0029BD56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Гіперболізація характеру </w:t>
      </w:r>
      <w:r w:rsidR="00306464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форм 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для посилення емоційного впливу.</w:t>
      </w:r>
    </w:p>
    <w:p w14:paraId="54B2678E" w14:textId="0EE83021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Цілісне бачення взаємодії </w:t>
      </w:r>
      <w:r w:rsidR="00995BFF"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натури 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з простором і тлом.</w:t>
      </w:r>
    </w:p>
    <w:p w14:paraId="5B3B95DD" w14:textId="77777777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Гармонійна побудова колористичної єдності постановки.</w:t>
      </w:r>
    </w:p>
    <w:p w14:paraId="17F132FA" w14:textId="12FBF03F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Підпорядкування другорядних елементів головному.</w:t>
      </w:r>
    </w:p>
    <w:p w14:paraId="1B3D65AF" w14:textId="77777777" w:rsidR="00DA291C" w:rsidRPr="00DA291C" w:rsidRDefault="00DA291C" w:rsidP="00A425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Узагальнення форми і кольору для створення виразного живописного образу.</w:t>
      </w:r>
    </w:p>
    <w:p w14:paraId="1D729B48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2.2. Формоутворення і робота з натурою</w:t>
      </w:r>
    </w:p>
    <w:p w14:paraId="50BBCF2E" w14:textId="77777777" w:rsidR="00DA291C" w:rsidRPr="00DA291C" w:rsidRDefault="00DA291C" w:rsidP="00A425A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Взаємодія тіла й середовища через композиційні засоби.</w:t>
      </w:r>
    </w:p>
    <w:p w14:paraId="5007F020" w14:textId="77777777" w:rsidR="00DA291C" w:rsidRPr="00DA291C" w:rsidRDefault="00DA291C" w:rsidP="00A425A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lastRenderedPageBreak/>
        <w:t>Передача просторової глибини через тональні і колористичні відношення.</w:t>
      </w:r>
    </w:p>
    <w:p w14:paraId="5B93E25A" w14:textId="77777777" w:rsidR="00DA291C" w:rsidRPr="00DA291C" w:rsidRDefault="00DA291C" w:rsidP="00A425A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Психологічна характеристика образу через позу, жест, пластику форми.</w:t>
      </w:r>
    </w:p>
    <w:p w14:paraId="535F71A8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2.3. Робота з кольором і світлом</w:t>
      </w:r>
    </w:p>
    <w:p w14:paraId="0F982781" w14:textId="77777777" w:rsidR="00DA291C" w:rsidRPr="00DA291C" w:rsidRDefault="00DA291C" w:rsidP="00A425A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Пошук загального тонального і колористичного рішення.</w:t>
      </w:r>
    </w:p>
    <w:p w14:paraId="5B3041CD" w14:textId="664A7138" w:rsidR="00DA291C" w:rsidRPr="00DA291C" w:rsidRDefault="00DA291C" w:rsidP="00A425A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Врахування рефлексів </w:t>
      </w:r>
      <w:r w:rsidR="00995BF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від 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середовища у зображенні натури.</w:t>
      </w:r>
    </w:p>
    <w:p w14:paraId="65592951" w14:textId="0B46752B" w:rsidR="00DA291C" w:rsidRPr="00DA291C" w:rsidRDefault="008C43F9" w:rsidP="00A425A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Світлотіньове моделювання форми</w:t>
      </w:r>
      <w:r w:rsidR="00DA291C"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з метою передачі</w:t>
      </w:r>
      <w:r w:rsidR="00DA291C"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об'єму.</w:t>
      </w:r>
    </w:p>
    <w:p w14:paraId="2777AB6F" w14:textId="0842A009" w:rsidR="00DA291C" w:rsidRPr="00DA291C" w:rsidRDefault="00DA291C" w:rsidP="00112472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t>3. Практичні завдання, методичні рекомендації та вказівки до їх виконання</w:t>
      </w:r>
    </w:p>
    <w:p w14:paraId="34F897F1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Завдання 1. Портрет людини в інтер’єрі майстерні</w:t>
      </w:r>
    </w:p>
    <w:p w14:paraId="3FE9D17E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Психологічна характеристика моделі у взаємодії з простором.</w:t>
      </w:r>
    </w:p>
    <w:p w14:paraId="0816998E" w14:textId="4ECFA65B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Постановка: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Модель на фоні інтер’єру майстерні (в</w:t>
      </w:r>
      <w:r w:rsidR="00C461E1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ікно, стіл з натюрмортом, драп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ування).</w:t>
      </w:r>
    </w:p>
    <w:p w14:paraId="36195B57" w14:textId="77777777" w:rsidR="000666BA" w:rsidRDefault="000666BA" w:rsidP="00A425A3">
      <w:pPr>
        <w:pStyle w:val="a3"/>
        <w:jc w:val="both"/>
      </w:pPr>
      <w:r>
        <w:rPr>
          <w:rStyle w:val="a4"/>
        </w:rPr>
        <w:t>Методичні вказівки:</w:t>
      </w:r>
    </w:p>
    <w:p w14:paraId="62D8CAE0" w14:textId="77777777" w:rsidR="000666BA" w:rsidRDefault="000666BA" w:rsidP="00A425A3">
      <w:pPr>
        <w:pStyle w:val="a3"/>
        <w:numPr>
          <w:ilvl w:val="0"/>
          <w:numId w:val="13"/>
        </w:numPr>
        <w:jc w:val="both"/>
      </w:pPr>
      <w:r>
        <w:rPr>
          <w:rStyle w:val="a4"/>
        </w:rPr>
        <w:t>Виконати серію етюдів із пошуком тонально-колористичного рішення.</w:t>
      </w:r>
    </w:p>
    <w:p w14:paraId="31EBED22" w14:textId="133A66EC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Розпочати з коротк</w:t>
      </w:r>
      <w:r w:rsidR="00853B4B">
        <w:t>очасних</w:t>
      </w:r>
      <w:r>
        <w:t xml:space="preserve"> ет</w:t>
      </w:r>
      <w:r w:rsidR="00853B4B">
        <w:t>юдів на середніх форматах (орієнтовно 40х30 см</w:t>
      </w:r>
      <w:r>
        <w:t>), орієнтуючись на пошук загального тонального співвідношення між фігурою, інтер'єром і фоном.</w:t>
      </w:r>
    </w:p>
    <w:p w14:paraId="42F5118F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Виконати 3–5 етюдів, експериментуючи з варіантами освітлення: природне денне світло, м'яке розсіяне світло, контраст світла і тіні.</w:t>
      </w:r>
    </w:p>
    <w:p w14:paraId="4EAF7D7B" w14:textId="0975642D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Спробувати різні варіанти колориту: теплий (</w:t>
      </w:r>
      <w:proofErr w:type="spellStart"/>
      <w:r w:rsidR="00193F9C">
        <w:t>в</w:t>
      </w:r>
      <w:r>
        <w:t>охристо</w:t>
      </w:r>
      <w:proofErr w:type="spellEnd"/>
      <w:r>
        <w:t xml:space="preserve">-червоний), холодний (сіро-блакитний), </w:t>
      </w:r>
      <w:r>
        <w:lastRenderedPageBreak/>
        <w:t>змішаний; проаналізувати, який краще розкриває образ моделі та атмосферу простору.</w:t>
      </w:r>
    </w:p>
    <w:p w14:paraId="3D6DAC0E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Особливу увагу приділити гармонії фігури й середовища: світлотіньовій єдності та кольоровим рефлексам між тілом і оточенням.</w:t>
      </w:r>
    </w:p>
    <w:p w14:paraId="336E5CCB" w14:textId="18A70D5F" w:rsidR="000666BA" w:rsidRDefault="000666BA" w:rsidP="00A425A3">
      <w:pPr>
        <w:pStyle w:val="a3"/>
        <w:numPr>
          <w:ilvl w:val="0"/>
          <w:numId w:val="13"/>
        </w:numPr>
        <w:jc w:val="both"/>
      </w:pPr>
      <w:r>
        <w:rPr>
          <w:rStyle w:val="a4"/>
        </w:rPr>
        <w:t>Розробити фор</w:t>
      </w:r>
      <w:r w:rsidR="00193F9C">
        <w:rPr>
          <w:rStyle w:val="a4"/>
        </w:rPr>
        <w:t xml:space="preserve">мальні </w:t>
      </w:r>
      <w:r>
        <w:rPr>
          <w:rStyle w:val="a4"/>
        </w:rPr>
        <w:t>ескізи для фіксації першого враження від постановки.</w:t>
      </w:r>
    </w:p>
    <w:p w14:paraId="2BEAAB11" w14:textId="76A97C4B" w:rsidR="000666BA" w:rsidRDefault="000666BA" w:rsidP="00A425A3">
      <w:pPr>
        <w:pStyle w:val="a3"/>
        <w:numPr>
          <w:ilvl w:val="1"/>
          <w:numId w:val="13"/>
        </w:numPr>
        <w:jc w:val="both"/>
      </w:pPr>
      <w:r>
        <w:t xml:space="preserve">Виконати </w:t>
      </w:r>
      <w:r w:rsidR="00193F9C">
        <w:t>15</w:t>
      </w:r>
      <w:r>
        <w:t xml:space="preserve"> швидких </w:t>
      </w:r>
      <w:proofErr w:type="spellStart"/>
      <w:r>
        <w:t>форескізів</w:t>
      </w:r>
      <w:proofErr w:type="spellEnd"/>
      <w:r>
        <w:t xml:space="preserve"> невеликого розміру (формат А4 або менший), зосереджуючись на основній композиційній побудові та передачі першого емоційного враження.</w:t>
      </w:r>
    </w:p>
    <w:p w14:paraId="64B1846A" w14:textId="361FA7AF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Виявити основні акценти композиції: де</w:t>
      </w:r>
      <w:r w:rsidR="003E763A">
        <w:t xml:space="preserve"> слід</w:t>
      </w:r>
      <w:r>
        <w:t xml:space="preserve"> зосередити увагу глядача, як підпорядкувати другорядні елементи.</w:t>
      </w:r>
    </w:p>
    <w:p w14:paraId="0931BD2A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 xml:space="preserve">Визначити співвідношення великих </w:t>
      </w:r>
      <w:proofErr w:type="spellStart"/>
      <w:r>
        <w:t>площин</w:t>
      </w:r>
      <w:proofErr w:type="spellEnd"/>
      <w:r>
        <w:t xml:space="preserve"> світла і тіні без надмірної деталізації.</w:t>
      </w:r>
    </w:p>
    <w:p w14:paraId="5432A1E3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Вивчити рух світла по моделі та середовищу: основні джерела освітлення, їхній вплив на форму.</w:t>
      </w:r>
    </w:p>
    <w:p w14:paraId="3579730F" w14:textId="77777777" w:rsidR="000666BA" w:rsidRDefault="000666BA" w:rsidP="00A425A3">
      <w:pPr>
        <w:pStyle w:val="a3"/>
        <w:numPr>
          <w:ilvl w:val="0"/>
          <w:numId w:val="13"/>
        </w:numPr>
        <w:jc w:val="both"/>
      </w:pPr>
      <w:r>
        <w:rPr>
          <w:rStyle w:val="a4"/>
        </w:rPr>
        <w:t>Визначити пропорційні і просторові відношення між фігурою і середовищем.</w:t>
      </w:r>
    </w:p>
    <w:p w14:paraId="0F3FC804" w14:textId="434C3EF4" w:rsidR="000666BA" w:rsidRDefault="00570243" w:rsidP="00A425A3">
      <w:pPr>
        <w:pStyle w:val="a3"/>
        <w:numPr>
          <w:ilvl w:val="1"/>
          <w:numId w:val="13"/>
        </w:numPr>
        <w:jc w:val="both"/>
      </w:pPr>
      <w:r>
        <w:t>Викон</w:t>
      </w:r>
      <w:r w:rsidR="000666BA">
        <w:t xml:space="preserve">ати аналітичний </w:t>
      </w:r>
      <w:r>
        <w:t>рисунок</w:t>
      </w:r>
      <w:r w:rsidR="000666BA">
        <w:t xml:space="preserve"> фігури у просторі майстерні, враховуючи перспективу й розташування об'єктів.</w:t>
      </w:r>
    </w:p>
    <w:p w14:paraId="1CE8F275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Звернути увагу на масштабні співвідношення між моделлю, меблями, вікном та іншими елементами середовища.</w:t>
      </w:r>
    </w:p>
    <w:p w14:paraId="2FAA4467" w14:textId="33DF514E" w:rsidR="000666BA" w:rsidRDefault="000666BA" w:rsidP="00A425A3">
      <w:pPr>
        <w:pStyle w:val="a3"/>
        <w:numPr>
          <w:ilvl w:val="1"/>
          <w:numId w:val="13"/>
        </w:numPr>
        <w:jc w:val="both"/>
      </w:pPr>
      <w:r>
        <w:t xml:space="preserve">Визначити рівновагу композиції за допомогою </w:t>
      </w:r>
      <w:r w:rsidR="00542737">
        <w:t>осьових напрямів</w:t>
      </w:r>
      <w:r>
        <w:t xml:space="preserve"> фігури та </w:t>
      </w:r>
      <w:r w:rsidR="00542737">
        <w:t xml:space="preserve">силових </w:t>
      </w:r>
      <w:r w:rsidR="005C74C1">
        <w:t>ліній середовища (лінія горизонту</w:t>
      </w:r>
      <w:r>
        <w:t>, вертикалі, діагоналі).</w:t>
      </w:r>
    </w:p>
    <w:p w14:paraId="320EEB5A" w14:textId="47021BE5" w:rsidR="000666BA" w:rsidRDefault="0038700C" w:rsidP="00A425A3">
      <w:pPr>
        <w:pStyle w:val="a3"/>
        <w:numPr>
          <w:ilvl w:val="1"/>
          <w:numId w:val="13"/>
        </w:numPr>
        <w:jc w:val="both"/>
      </w:pPr>
      <w:r>
        <w:t xml:space="preserve">Продумати взаємодію великих </w:t>
      </w:r>
      <w:proofErr w:type="spellStart"/>
      <w:r>
        <w:t>площ</w:t>
      </w:r>
      <w:r w:rsidR="000666BA">
        <w:t>ин</w:t>
      </w:r>
      <w:proofErr w:type="spellEnd"/>
      <w:r w:rsidR="000666BA">
        <w:t xml:space="preserve"> — спина моделі, площина столу, лінії підлоги, лінія вікна.</w:t>
      </w:r>
    </w:p>
    <w:p w14:paraId="01679D90" w14:textId="77777777" w:rsidR="000666BA" w:rsidRDefault="000666BA" w:rsidP="00A425A3">
      <w:pPr>
        <w:pStyle w:val="a3"/>
        <w:numPr>
          <w:ilvl w:val="0"/>
          <w:numId w:val="13"/>
        </w:numPr>
        <w:jc w:val="both"/>
      </w:pPr>
      <w:r>
        <w:rPr>
          <w:rStyle w:val="a4"/>
        </w:rPr>
        <w:t>Акцентувати увагу на виразності портретного образу та цілісності живописного рішення.</w:t>
      </w:r>
    </w:p>
    <w:p w14:paraId="7F1443D2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Знайти індивідуальні риси моделі: особливості побудови обличчя, характерні лінії профілю, пластику жестів.</w:t>
      </w:r>
    </w:p>
    <w:p w14:paraId="477ADD6E" w14:textId="31E9FE7D" w:rsidR="000666BA" w:rsidRDefault="000666BA" w:rsidP="00A425A3">
      <w:pPr>
        <w:pStyle w:val="a3"/>
        <w:numPr>
          <w:ilvl w:val="1"/>
          <w:numId w:val="13"/>
        </w:numPr>
        <w:jc w:val="both"/>
      </w:pPr>
      <w:r>
        <w:lastRenderedPageBreak/>
        <w:t xml:space="preserve">Підкреслити психологічний стан моделі через положення тіла, напрямок погляду, характер напруги </w:t>
      </w:r>
      <w:r w:rsidR="005C74C1">
        <w:t>чи</w:t>
      </w:r>
      <w:r>
        <w:t xml:space="preserve"> розслаблення </w:t>
      </w:r>
      <w:r w:rsidR="005C74C1">
        <w:t>форм</w:t>
      </w:r>
      <w:r>
        <w:t>.</w:t>
      </w:r>
    </w:p>
    <w:p w14:paraId="4F8D9A01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Узагальнювати другорядні деталі, акцентуючи на головному емоційному виразі образу.</w:t>
      </w:r>
    </w:p>
    <w:p w14:paraId="0659F86D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Працювати над єдністю колористичного і тонального вирішення всього полотна: уникати випадкових контрастів, будувати образ через органічне поєднання фігури й середовища.</w:t>
      </w:r>
    </w:p>
    <w:p w14:paraId="449C1BD4" w14:textId="77777777" w:rsidR="000666BA" w:rsidRDefault="000666BA" w:rsidP="00A425A3">
      <w:pPr>
        <w:pStyle w:val="a3"/>
        <w:numPr>
          <w:ilvl w:val="1"/>
          <w:numId w:val="13"/>
        </w:numPr>
        <w:jc w:val="both"/>
      </w:pPr>
      <w:r>
        <w:t>Створити композиційну цілісність: кожен елемент (фігура, натюрморт, інтер'єр) повинен підтримувати основну ідею образу.</w:t>
      </w:r>
    </w:p>
    <w:p w14:paraId="33E470A1" w14:textId="77777777" w:rsidR="000666BA" w:rsidRDefault="000666BA" w:rsidP="00A425A3">
      <w:pPr>
        <w:pStyle w:val="a3"/>
        <w:jc w:val="both"/>
      </w:pPr>
      <w:r>
        <w:rPr>
          <w:rStyle w:val="a4"/>
        </w:rPr>
        <w:t>Рекомендовані палітри:</w:t>
      </w:r>
    </w:p>
    <w:p w14:paraId="0BDB14DC" w14:textId="77777777" w:rsidR="002E74E7" w:rsidRPr="002E74E7" w:rsidRDefault="002E74E7" w:rsidP="002E74E7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2E74E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Тепла: вохра, англійська червона, умбра палена, сажа газова, білила </w:t>
      </w:r>
    </w:p>
    <w:p w14:paraId="6EBC01FA" w14:textId="77777777" w:rsidR="002E74E7" w:rsidRPr="002E74E7" w:rsidRDefault="002E74E7" w:rsidP="002E74E7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2E74E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Холодна: умбра, вохра, ультрамарин, лимонна жовта, сажа газова, білила</w:t>
      </w:r>
    </w:p>
    <w:p w14:paraId="3DA4CDA7" w14:textId="77777777" w:rsidR="002E74E7" w:rsidRPr="002E74E7" w:rsidRDefault="002E74E7" w:rsidP="002E74E7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2E74E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Нейтральна з акцентом: умбра палена, сажа газова, білила  + ФЦ зелена та/або краплак </w:t>
      </w:r>
    </w:p>
    <w:p w14:paraId="3664E165" w14:textId="77777777" w:rsidR="00C96CF7" w:rsidRDefault="00C96CF7">
      <w:p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</w:tblGrid>
      <w:tr w:rsidR="003C5C63" w:rsidRPr="006C7329" w14:paraId="2F35901C" w14:textId="77777777" w:rsidTr="006A1280">
        <w:tc>
          <w:tcPr>
            <w:tcW w:w="6114" w:type="dxa"/>
          </w:tcPr>
          <w:p w14:paraId="6054C5CF" w14:textId="77777777" w:rsidR="003C5C63" w:rsidRPr="006C7329" w:rsidRDefault="003C5C63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7329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Рис.1</w:t>
            </w:r>
          </w:p>
        </w:tc>
      </w:tr>
      <w:tr w:rsidR="003C5C63" w:rsidRPr="006C7329" w14:paraId="01AFEFEF" w14:textId="77777777" w:rsidTr="006A1280">
        <w:tc>
          <w:tcPr>
            <w:tcW w:w="6114" w:type="dxa"/>
          </w:tcPr>
          <w:p w14:paraId="34E649F4" w14:textId="77777777" w:rsidR="003C5C63" w:rsidRPr="006C7329" w:rsidRDefault="003C5C63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2B5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DFF93A" wp14:editId="2A68D3A1">
                  <wp:extent cx="3760852" cy="3870960"/>
                  <wp:effectExtent l="0" t="0" r="0" b="0"/>
                  <wp:docPr id="4" name="Рисунок 4" descr="C:\Users\АВМ\Desktop\робота\методички\стан\3094393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ВМ\Desktop\робота\методички\стан\3094393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95" cy="388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63" w:rsidRPr="006C7329" w14:paraId="3630DECC" w14:textId="77777777" w:rsidTr="006A1280">
        <w:tc>
          <w:tcPr>
            <w:tcW w:w="6114" w:type="dxa"/>
          </w:tcPr>
          <w:p w14:paraId="55945294" w14:textId="77777777" w:rsidR="003C5C63" w:rsidRPr="006C7329" w:rsidRDefault="003C5C63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Гуйда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М.Є.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Після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балу»</w:t>
            </w:r>
          </w:p>
        </w:tc>
      </w:tr>
    </w:tbl>
    <w:p w14:paraId="256B57AB" w14:textId="5727B628" w:rsidR="00C96CF7" w:rsidRDefault="00C96CF7">
      <w:p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8"/>
      </w:tblGrid>
      <w:tr w:rsidR="00132B5C" w:rsidRPr="006C7329" w14:paraId="489BB7FF" w14:textId="77777777" w:rsidTr="00FB4A3D">
        <w:tc>
          <w:tcPr>
            <w:tcW w:w="6114" w:type="dxa"/>
          </w:tcPr>
          <w:p w14:paraId="1498E527" w14:textId="024D2ED5" w:rsidR="00132B5C" w:rsidRPr="003C4110" w:rsidRDefault="003C4110" w:rsidP="00AA4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C41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Рис.2</w:t>
            </w:r>
          </w:p>
        </w:tc>
      </w:tr>
      <w:tr w:rsidR="00132B5C" w:rsidRPr="006C7329" w14:paraId="156ED635" w14:textId="77777777" w:rsidTr="00FB4A3D">
        <w:tc>
          <w:tcPr>
            <w:tcW w:w="6114" w:type="dxa"/>
          </w:tcPr>
          <w:p w14:paraId="18EE9FA2" w14:textId="4C390D3D" w:rsidR="00132B5C" w:rsidRPr="006C7329" w:rsidRDefault="003C4110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11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62A8BD" wp14:editId="6BC46275">
                  <wp:extent cx="3779520" cy="4989465"/>
                  <wp:effectExtent l="0" t="0" r="0" b="1905"/>
                  <wp:docPr id="5" name="Рисунок 5" descr="C:\Users\АВМ\Desktop\робота\методички\стан\47117575_2302384336649387_6851335296617807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ВМ\Desktop\робота\методички\стан\47117575_2302384336649387_68513352966178078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281" cy="499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5C" w:rsidRPr="006C7329" w14:paraId="548B8B87" w14:textId="77777777" w:rsidTr="00FB4A3D">
        <w:tc>
          <w:tcPr>
            <w:tcW w:w="6114" w:type="dxa"/>
          </w:tcPr>
          <w:p w14:paraId="581C6640" w14:textId="635CBB49" w:rsidR="00132B5C" w:rsidRPr="006C7329" w:rsidRDefault="003C4110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Малильо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М.І.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Академічна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</w:p>
        </w:tc>
      </w:tr>
    </w:tbl>
    <w:p w14:paraId="29840DE6" w14:textId="4A160393" w:rsidR="00C96CF7" w:rsidRDefault="00C96CF7">
      <w:p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6"/>
      </w:tblGrid>
      <w:tr w:rsidR="003C5C63" w14:paraId="620ACF43" w14:textId="77777777" w:rsidTr="00FB4A3D">
        <w:tc>
          <w:tcPr>
            <w:tcW w:w="6114" w:type="dxa"/>
          </w:tcPr>
          <w:p w14:paraId="08D15732" w14:textId="342DBE7F" w:rsidR="003C5C63" w:rsidRPr="006C7329" w:rsidRDefault="00057B51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Рис.3</w:t>
            </w:r>
          </w:p>
        </w:tc>
      </w:tr>
      <w:tr w:rsidR="003C5C63" w14:paraId="3F60C7D0" w14:textId="77777777" w:rsidTr="00FB4A3D">
        <w:tc>
          <w:tcPr>
            <w:tcW w:w="6114" w:type="dxa"/>
          </w:tcPr>
          <w:p w14:paraId="53BE1CB9" w14:textId="77777777" w:rsidR="003C5C63" w:rsidRPr="006C7329" w:rsidRDefault="003C5C63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32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6FEB6" wp14:editId="5A364968">
                  <wp:extent cx="3789045" cy="3861771"/>
                  <wp:effectExtent l="0" t="0" r="1905" b="5715"/>
                  <wp:docPr id="1" name="Рисунок 1" descr="C:\Users\АВМ\Desktop\робота\методички\стан\485210401_3508344049299613_25896066673355043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М\Desktop\робота\методички\стан\485210401_3508344049299613_25896066673355043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693" cy="386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63" w14:paraId="31F8CE81" w14:textId="77777777" w:rsidTr="00FB4A3D">
        <w:tc>
          <w:tcPr>
            <w:tcW w:w="6114" w:type="dxa"/>
          </w:tcPr>
          <w:p w14:paraId="7EDE51E6" w14:textId="4634EE47" w:rsidR="003C5C63" w:rsidRPr="006C7329" w:rsidRDefault="003C5C63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Гурін</w:t>
            </w:r>
            <w:proofErr w:type="spellEnd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В.В. Академ</w:t>
            </w:r>
            <w:r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49940222" w14:textId="77777777" w:rsidR="000666BA" w:rsidRDefault="000666BA" w:rsidP="00C96CF7">
      <w:pPr>
        <w:pStyle w:val="a3"/>
        <w:jc w:val="both"/>
      </w:pPr>
    </w:p>
    <w:p w14:paraId="04EDA651" w14:textId="77777777" w:rsidR="00A425A3" w:rsidRDefault="00A425A3" w:rsidP="00A425A3">
      <w:pPr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br w:type="page"/>
      </w:r>
    </w:p>
    <w:p w14:paraId="3FF587B3" w14:textId="0211EE3F" w:rsidR="00DA291C" w:rsidRPr="00DA291C" w:rsidRDefault="00DA291C" w:rsidP="00A425A3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2525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lastRenderedPageBreak/>
        <w:t>Завдання 2.</w:t>
      </w: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 Оголена жіноча постать, що сидить у складному ракурсі</w:t>
      </w:r>
    </w:p>
    <w:p w14:paraId="4963C0C8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Виявлення просторової структури форми через тональні й колористичні відношення.</w:t>
      </w:r>
    </w:p>
    <w:p w14:paraId="12E7A1EF" w14:textId="77777777" w:rsidR="00DA291C" w:rsidRPr="00DA291C" w:rsidRDefault="00DA291C" w:rsidP="00A425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Постановка: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Одна або дві моделі на світлому тлі, бокове м’яке освітлення.</w:t>
      </w:r>
    </w:p>
    <w:p w14:paraId="1C405C54" w14:textId="77777777" w:rsidR="00E14B45" w:rsidRDefault="00E14B45" w:rsidP="00A425A3">
      <w:pPr>
        <w:pStyle w:val="a3"/>
        <w:numPr>
          <w:ilvl w:val="0"/>
          <w:numId w:val="15"/>
        </w:numPr>
        <w:jc w:val="both"/>
      </w:pPr>
      <w:r>
        <w:rPr>
          <w:rStyle w:val="a4"/>
        </w:rPr>
        <w:t>Здійснити тональний аналіз фігури: виявити об'єм і площинні переходи.</w:t>
      </w:r>
    </w:p>
    <w:p w14:paraId="6C22B444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Розпочати з побудови великої тональної маси тіла, визначити основні світлові площини та глибокі тіні.</w:t>
      </w:r>
    </w:p>
    <w:p w14:paraId="0A6A85EC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Проаналізувати вплив ракурсу на скорочення форм: фіксувати основні точки пропорційної деформації.</w:t>
      </w:r>
    </w:p>
    <w:p w14:paraId="33A073E5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Під час роботи орієнтуватися на плавність переходів від світла до тіні, уникаючи різких і випадкових змін тональності.</w:t>
      </w:r>
    </w:p>
    <w:p w14:paraId="2D8AE4C5" w14:textId="77777777" w:rsidR="00E14B45" w:rsidRDefault="00E14B45" w:rsidP="00A425A3">
      <w:pPr>
        <w:pStyle w:val="a3"/>
        <w:numPr>
          <w:ilvl w:val="0"/>
          <w:numId w:val="15"/>
        </w:numPr>
        <w:jc w:val="both"/>
      </w:pPr>
      <w:r>
        <w:rPr>
          <w:rStyle w:val="a4"/>
        </w:rPr>
        <w:t>Вивчити вплив середовища на колірні нюанси тіла.</w:t>
      </w:r>
    </w:p>
    <w:p w14:paraId="44772578" w14:textId="13C8FFA6" w:rsidR="00E14B45" w:rsidRDefault="00E14B45" w:rsidP="00A425A3">
      <w:pPr>
        <w:pStyle w:val="a3"/>
        <w:numPr>
          <w:ilvl w:val="1"/>
          <w:numId w:val="15"/>
        </w:numPr>
        <w:jc w:val="both"/>
      </w:pPr>
      <w:r>
        <w:t xml:space="preserve">Звернути увагу на рефлекси від світлого </w:t>
      </w:r>
      <w:r w:rsidR="002525C2">
        <w:t>фону</w:t>
      </w:r>
      <w:r>
        <w:t xml:space="preserve"> на тіло моделі.</w:t>
      </w:r>
    </w:p>
    <w:p w14:paraId="29E54682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 xml:space="preserve">Спостерігати за віддзеркаленням кольорів навколишнього простору на </w:t>
      </w:r>
      <w:proofErr w:type="spellStart"/>
      <w:r>
        <w:t>площинах</w:t>
      </w:r>
      <w:proofErr w:type="spellEnd"/>
      <w:r>
        <w:t xml:space="preserve"> фігури.</w:t>
      </w:r>
    </w:p>
    <w:p w14:paraId="5BCEC1DE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Фіксувати м'які теплі або холодні нюанси у тінях та напівтонах тіла, виявляючи їхню участь у загальній колористичній гармонії.</w:t>
      </w:r>
    </w:p>
    <w:p w14:paraId="25F036EB" w14:textId="77777777" w:rsidR="00E14B45" w:rsidRDefault="00E14B45" w:rsidP="00A425A3">
      <w:pPr>
        <w:pStyle w:val="a3"/>
        <w:numPr>
          <w:ilvl w:val="0"/>
          <w:numId w:val="15"/>
        </w:numPr>
        <w:jc w:val="both"/>
      </w:pPr>
      <w:r>
        <w:rPr>
          <w:rStyle w:val="a4"/>
        </w:rPr>
        <w:t>Створити узагальнене колористичне рішення постановки.</w:t>
      </w:r>
    </w:p>
    <w:p w14:paraId="0B77A3F9" w14:textId="1E5625E0" w:rsidR="00E14B45" w:rsidRDefault="00261E7C" w:rsidP="00A425A3">
      <w:pPr>
        <w:pStyle w:val="a3"/>
        <w:numPr>
          <w:ilvl w:val="1"/>
          <w:numId w:val="15"/>
        </w:numPr>
        <w:jc w:val="both"/>
      </w:pPr>
      <w:r>
        <w:t xml:space="preserve">Визначити загальний колорит </w:t>
      </w:r>
      <w:r w:rsidR="00E14B45">
        <w:t>постановки (теплий або холодний).</w:t>
      </w:r>
    </w:p>
    <w:p w14:paraId="07DA4FB1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Підпорядкувати дрібні кольорові акценти основній тональній масі.</w:t>
      </w:r>
    </w:p>
    <w:p w14:paraId="5D2FF0AC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Працювати через великі кольорові плями, акцентуючи на єдності і цілісності кольору фігури і фону.</w:t>
      </w:r>
    </w:p>
    <w:p w14:paraId="1330D93E" w14:textId="77777777" w:rsidR="00E14B45" w:rsidRDefault="00E14B45" w:rsidP="00A425A3">
      <w:pPr>
        <w:pStyle w:val="a3"/>
        <w:numPr>
          <w:ilvl w:val="0"/>
          <w:numId w:val="15"/>
        </w:numPr>
        <w:jc w:val="both"/>
      </w:pPr>
      <w:r>
        <w:rPr>
          <w:rStyle w:val="a4"/>
        </w:rPr>
        <w:lastRenderedPageBreak/>
        <w:t>Працювати великими масами для передачі об'єму й просторовості.</w:t>
      </w:r>
    </w:p>
    <w:p w14:paraId="540AE26F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Організувати площини тіла через великі, цілісні колористичні маси.</w:t>
      </w:r>
    </w:p>
    <w:p w14:paraId="409D9E08" w14:textId="77777777" w:rsidR="00E14B45" w:rsidRDefault="00E14B45" w:rsidP="00A425A3">
      <w:pPr>
        <w:pStyle w:val="a3"/>
        <w:numPr>
          <w:ilvl w:val="1"/>
          <w:numId w:val="15"/>
        </w:numPr>
        <w:jc w:val="both"/>
      </w:pPr>
      <w:r>
        <w:t>Узагальнювати дрібні форми у великі світлотіньові блоки, зберігаючи відчуття об'єму.</w:t>
      </w:r>
    </w:p>
    <w:p w14:paraId="79C46D59" w14:textId="5DA0E7F4" w:rsidR="00E14B45" w:rsidRDefault="00E14B45" w:rsidP="00A425A3">
      <w:pPr>
        <w:pStyle w:val="a3"/>
        <w:numPr>
          <w:ilvl w:val="1"/>
          <w:numId w:val="15"/>
        </w:numPr>
        <w:jc w:val="both"/>
      </w:pPr>
      <w:r>
        <w:t xml:space="preserve">Приділяти увагу </w:t>
      </w:r>
      <w:proofErr w:type="spellStart"/>
      <w:r w:rsidR="003952A2">
        <w:t>логіці</w:t>
      </w:r>
      <w:proofErr w:type="spellEnd"/>
      <w:r w:rsidR="003952A2">
        <w:t xml:space="preserve"> та плавності</w:t>
      </w:r>
      <w:r>
        <w:t xml:space="preserve"> тональних переходів на великих </w:t>
      </w:r>
      <w:proofErr w:type="spellStart"/>
      <w:r>
        <w:t>площинах</w:t>
      </w:r>
      <w:proofErr w:type="spellEnd"/>
      <w:r>
        <w:t xml:space="preserve"> спини, стегон, рук.</w:t>
      </w:r>
    </w:p>
    <w:p w14:paraId="7FA3E45E" w14:textId="77777777" w:rsidR="00E14B45" w:rsidRDefault="00E14B45" w:rsidP="00A425A3">
      <w:pPr>
        <w:pStyle w:val="a3"/>
        <w:jc w:val="both"/>
      </w:pPr>
      <w:r>
        <w:rPr>
          <w:rStyle w:val="a4"/>
        </w:rPr>
        <w:t>Рекомендовані палітри:</w:t>
      </w:r>
    </w:p>
    <w:p w14:paraId="43767EA6" w14:textId="77777777" w:rsidR="003952A2" w:rsidRPr="003952A2" w:rsidRDefault="003952A2" w:rsidP="003952A2">
      <w:pPr>
        <w:pStyle w:val="ac"/>
        <w:numPr>
          <w:ilvl w:val="0"/>
          <w:numId w:val="22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3952A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Тепла: вохра, англійська червона, умбра палена, сажа газова, білила </w:t>
      </w:r>
    </w:p>
    <w:p w14:paraId="33E577AE" w14:textId="77777777" w:rsidR="003952A2" w:rsidRPr="003952A2" w:rsidRDefault="003952A2" w:rsidP="003952A2">
      <w:pPr>
        <w:pStyle w:val="ac"/>
        <w:numPr>
          <w:ilvl w:val="0"/>
          <w:numId w:val="22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3952A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Холодна: умбра, вохра, ультрамарин, лимонна жовта, сажа газова, білила</w:t>
      </w:r>
    </w:p>
    <w:p w14:paraId="052D0BBB" w14:textId="77777777" w:rsidR="003952A2" w:rsidRPr="003952A2" w:rsidRDefault="003952A2" w:rsidP="003952A2">
      <w:pPr>
        <w:pStyle w:val="ac"/>
        <w:numPr>
          <w:ilvl w:val="0"/>
          <w:numId w:val="22"/>
        </w:numP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3952A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Нейтральна з акцентом: умбра палена, сажа газова, білила  + ФЦ зелена та/або краплак </w:t>
      </w:r>
    </w:p>
    <w:p w14:paraId="39152C07" w14:textId="77777777" w:rsidR="008E088E" w:rsidRDefault="008E088E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</w:tblGrid>
      <w:tr w:rsidR="008E088E" w:rsidRPr="006C7329" w14:paraId="7C414037" w14:textId="77777777" w:rsidTr="002D4535">
        <w:tc>
          <w:tcPr>
            <w:tcW w:w="6114" w:type="dxa"/>
          </w:tcPr>
          <w:p w14:paraId="35F111B6" w14:textId="110CA747" w:rsidR="008E088E" w:rsidRPr="006C7329" w:rsidRDefault="008E088E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Рис.4</w:t>
            </w:r>
          </w:p>
        </w:tc>
      </w:tr>
      <w:tr w:rsidR="008E088E" w:rsidRPr="006C7329" w14:paraId="13F388D4" w14:textId="77777777" w:rsidTr="002D4535">
        <w:tc>
          <w:tcPr>
            <w:tcW w:w="6114" w:type="dxa"/>
          </w:tcPr>
          <w:p w14:paraId="6E497AA9" w14:textId="7939B8B6" w:rsidR="008E088E" w:rsidRPr="006C7329" w:rsidRDefault="003431CA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1C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A2A510" wp14:editId="5FE856D9">
                  <wp:extent cx="3764280" cy="4174119"/>
                  <wp:effectExtent l="0" t="0" r="7620" b="0"/>
                  <wp:docPr id="13" name="Рисунок 13" descr="C:\Users\АВМ\Desktop\робота\методички\стан\488018379_1915035082572726_67166779825863331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М\Desktop\робота\методички\стан\488018379_1915035082572726_6716677982586333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688" cy="418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8E" w:rsidRPr="006C7329" w14:paraId="01EE90DD" w14:textId="77777777" w:rsidTr="002D4535">
        <w:tc>
          <w:tcPr>
            <w:tcW w:w="6114" w:type="dxa"/>
          </w:tcPr>
          <w:p w14:paraId="00D4E1FE" w14:textId="0C406809" w:rsidR="008E088E" w:rsidRPr="006C7329" w:rsidRDefault="00FF28B1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Виродова-Готьє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В.Г.</w:t>
            </w:r>
            <w:r w:rsidR="008E088E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proofErr w:type="gramEnd"/>
            <w:r w:rsidR="008E088E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Академ</w:t>
            </w:r>
            <w:r w:rsidR="008E088E"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="008E088E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="008E088E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2B2273FF" w14:textId="77777777" w:rsidR="00F1176B" w:rsidRDefault="00F1176B" w:rsidP="00A425A3">
      <w:pPr>
        <w:jc w:val="both"/>
      </w:pPr>
    </w:p>
    <w:p w14:paraId="2A7AFAF1" w14:textId="77777777" w:rsidR="00F1176B" w:rsidRDefault="00F1176B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3"/>
      </w:tblGrid>
      <w:tr w:rsidR="00F1176B" w:rsidRPr="006C7329" w14:paraId="29150355" w14:textId="77777777" w:rsidTr="002D4535">
        <w:tc>
          <w:tcPr>
            <w:tcW w:w="6114" w:type="dxa"/>
          </w:tcPr>
          <w:p w14:paraId="51579C53" w14:textId="3842C8B2" w:rsidR="00F1176B" w:rsidRPr="006C7329" w:rsidRDefault="00F1176B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Рис.5</w:t>
            </w:r>
          </w:p>
        </w:tc>
      </w:tr>
      <w:tr w:rsidR="00F1176B" w:rsidRPr="006C7329" w14:paraId="3C5DD7D8" w14:textId="77777777" w:rsidTr="002D4535">
        <w:tc>
          <w:tcPr>
            <w:tcW w:w="6114" w:type="dxa"/>
          </w:tcPr>
          <w:p w14:paraId="262D8BED" w14:textId="5679371C" w:rsidR="00F1176B" w:rsidRPr="006C7329" w:rsidRDefault="003431CA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31C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5ADDBB" wp14:editId="47937096">
                  <wp:extent cx="3776887" cy="4547899"/>
                  <wp:effectExtent l="0" t="0" r="0" b="5080"/>
                  <wp:docPr id="14" name="Рисунок 14" descr="C:\Users\АВМ\Desktop\робота\методички\стан\486505633_1905008073575427_262951009238271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ВМ\Desktop\робота\методички\стан\486505633_1905008073575427_262951009238271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745" cy="455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76B" w:rsidRPr="006C7329" w14:paraId="440014BF" w14:textId="77777777" w:rsidTr="002D4535">
        <w:tc>
          <w:tcPr>
            <w:tcW w:w="6114" w:type="dxa"/>
          </w:tcPr>
          <w:p w14:paraId="772E3DA7" w14:textId="6411719C" w:rsidR="00F1176B" w:rsidRPr="006C7329" w:rsidRDefault="003431CA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Скріпіцин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С.О</w:t>
            </w:r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Академ</w:t>
            </w:r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6B4857A7" w14:textId="77777777" w:rsidR="00F1176B" w:rsidRDefault="00F1176B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</w:tblGrid>
      <w:tr w:rsidR="00F1176B" w:rsidRPr="006C7329" w14:paraId="2EF9E163" w14:textId="77777777" w:rsidTr="002D4535">
        <w:tc>
          <w:tcPr>
            <w:tcW w:w="6114" w:type="dxa"/>
          </w:tcPr>
          <w:p w14:paraId="7CBE6371" w14:textId="17D7A481" w:rsidR="00F1176B" w:rsidRPr="006C7329" w:rsidRDefault="00F1176B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Рис.6</w:t>
            </w:r>
          </w:p>
        </w:tc>
      </w:tr>
      <w:tr w:rsidR="00F1176B" w:rsidRPr="006C7329" w14:paraId="48CE572F" w14:textId="77777777" w:rsidTr="002D4535">
        <w:tc>
          <w:tcPr>
            <w:tcW w:w="6114" w:type="dxa"/>
          </w:tcPr>
          <w:p w14:paraId="43485414" w14:textId="1358D514" w:rsidR="00F1176B" w:rsidRPr="006C7329" w:rsidRDefault="001328CD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28CD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B753C6" wp14:editId="01550CD1">
                  <wp:extent cx="3763127" cy="5311140"/>
                  <wp:effectExtent l="0" t="0" r="8890" b="3810"/>
                  <wp:docPr id="15" name="Рисунок 15" descr="C:\Users\АВМ\Desktop\робота\методички\стан\photo_2026-03-17_23-2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ВМ\Desktop\робота\методички\стан\photo_2026-03-17_23-2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699" cy="533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76B" w:rsidRPr="006C7329" w14:paraId="5102E8B6" w14:textId="77777777" w:rsidTr="002D4535">
        <w:tc>
          <w:tcPr>
            <w:tcW w:w="6114" w:type="dxa"/>
          </w:tcPr>
          <w:p w14:paraId="2EF390B3" w14:textId="79DACBD0" w:rsidR="00F1176B" w:rsidRPr="006C7329" w:rsidRDefault="001328CD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Черніков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В.М</w:t>
            </w:r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Академ</w:t>
            </w:r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="00F1176B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509B7972" w14:textId="4AF9C6B1" w:rsidR="00A425A3" w:rsidRDefault="00A425A3" w:rsidP="00A425A3">
      <w:pPr>
        <w:jc w:val="both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>
        <w:br w:type="page"/>
      </w:r>
    </w:p>
    <w:p w14:paraId="1AE07644" w14:textId="727D834F" w:rsidR="00E14B45" w:rsidRDefault="00E14B45" w:rsidP="00A425A3">
      <w:pPr>
        <w:pStyle w:val="3"/>
        <w:jc w:val="both"/>
      </w:pPr>
      <w:r>
        <w:lastRenderedPageBreak/>
        <w:t xml:space="preserve">Завдання 3. Оголена жіноча постать з </w:t>
      </w:r>
      <w:r w:rsidR="00895F8F">
        <w:t xml:space="preserve">матеріальним </w:t>
      </w:r>
      <w:r>
        <w:t>об'єктом на тлі</w:t>
      </w:r>
    </w:p>
    <w:p w14:paraId="3025D703" w14:textId="77777777" w:rsidR="00E14B45" w:rsidRDefault="00E14B45" w:rsidP="00A425A3">
      <w:pPr>
        <w:pStyle w:val="a3"/>
        <w:jc w:val="both"/>
      </w:pPr>
      <w:r>
        <w:rPr>
          <w:rStyle w:val="a4"/>
        </w:rPr>
        <w:t>Мета:</w:t>
      </w:r>
      <w:r>
        <w:t xml:space="preserve"> Створення композиційної єдності фігури і матеріального об'єкта через світло, колір і просторову взаємодію.</w:t>
      </w:r>
    </w:p>
    <w:p w14:paraId="36B64C6E" w14:textId="2491AD9F" w:rsidR="00E14B45" w:rsidRDefault="00E14B45" w:rsidP="00A425A3">
      <w:pPr>
        <w:pStyle w:val="a3"/>
        <w:jc w:val="both"/>
      </w:pPr>
      <w:r>
        <w:rPr>
          <w:rStyle w:val="a4"/>
        </w:rPr>
        <w:t>Постановка:</w:t>
      </w:r>
      <w:r w:rsidR="0078453B">
        <w:t xml:space="preserve"> Модель </w:t>
      </w:r>
      <w:r>
        <w:t>стоїть поруч із матеріальним об'єктом на теплому або холодному тлі.</w:t>
      </w:r>
    </w:p>
    <w:p w14:paraId="0A9EF699" w14:textId="77777777" w:rsidR="00E14B45" w:rsidRDefault="00E14B45" w:rsidP="00A425A3">
      <w:pPr>
        <w:pStyle w:val="a3"/>
        <w:numPr>
          <w:ilvl w:val="0"/>
          <w:numId w:val="17"/>
        </w:numPr>
        <w:jc w:val="both"/>
      </w:pPr>
      <w:r>
        <w:rPr>
          <w:rStyle w:val="a4"/>
        </w:rPr>
        <w:t>Побудувати композицію із взаємопов'язаними фігурою і предметом.</w:t>
      </w:r>
    </w:p>
    <w:p w14:paraId="0F670EDF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 xml:space="preserve">Створити ескізи для визначення </w:t>
      </w:r>
      <w:proofErr w:type="spellStart"/>
      <w:r>
        <w:t>найгармонійнішого</w:t>
      </w:r>
      <w:proofErr w:type="spellEnd"/>
      <w:r>
        <w:t xml:space="preserve"> положення фігури відносно об'єкта.</w:t>
      </w:r>
    </w:p>
    <w:p w14:paraId="7FB238D4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Продумати взаємозв'язок між масами фігури і предмета: ритм, контрапункт, композиційний баланс.</w:t>
      </w:r>
    </w:p>
    <w:p w14:paraId="733B2994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Звернути увагу на напрямки основних осей фігури і об'єкта для побудови композиційної динаміки.</w:t>
      </w:r>
    </w:p>
    <w:p w14:paraId="3FB709AD" w14:textId="77777777" w:rsidR="00E14B45" w:rsidRDefault="00E14B45" w:rsidP="00A425A3">
      <w:pPr>
        <w:pStyle w:val="a3"/>
        <w:numPr>
          <w:ilvl w:val="0"/>
          <w:numId w:val="17"/>
        </w:numPr>
        <w:jc w:val="both"/>
      </w:pPr>
      <w:r>
        <w:rPr>
          <w:rStyle w:val="a4"/>
        </w:rPr>
        <w:t>Передати характер світла і його дію на форми тіла та навколишнього середовища.</w:t>
      </w:r>
    </w:p>
    <w:p w14:paraId="6BFB15E0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Визначити основне джерело світла, його напрямок і інтенсивність.</w:t>
      </w:r>
    </w:p>
    <w:p w14:paraId="1A831F06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Виявити взаємодію світла з формою: посилення пластики через тіньові й рефлекторні площини.</w:t>
      </w:r>
    </w:p>
    <w:p w14:paraId="3349EB58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Показати, як світло моделює не тільки тіло, а й об'єкт поруч: загальні рефлекси, взаємне освітлення.</w:t>
      </w:r>
    </w:p>
    <w:p w14:paraId="35D6515B" w14:textId="77777777" w:rsidR="00E14B45" w:rsidRDefault="00E14B45" w:rsidP="00A425A3">
      <w:pPr>
        <w:pStyle w:val="a3"/>
        <w:numPr>
          <w:ilvl w:val="0"/>
          <w:numId w:val="17"/>
        </w:numPr>
        <w:jc w:val="both"/>
      </w:pPr>
      <w:r>
        <w:rPr>
          <w:rStyle w:val="a4"/>
        </w:rPr>
        <w:t>Працювати з колористичною єдністю всієї композиції.</w:t>
      </w:r>
    </w:p>
    <w:p w14:paraId="79FBE759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Створити єдиний колористичний простір, де фігура і предмет зливаються у гармонійну палітру.</w:t>
      </w:r>
    </w:p>
    <w:p w14:paraId="4FE7329F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Уникати розриву колористичної цілісності через випадкові акценти.</w:t>
      </w:r>
    </w:p>
    <w:p w14:paraId="738DF02D" w14:textId="77777777" w:rsidR="00E14B45" w:rsidRDefault="00E14B45" w:rsidP="00A425A3">
      <w:pPr>
        <w:pStyle w:val="a3"/>
        <w:numPr>
          <w:ilvl w:val="1"/>
          <w:numId w:val="17"/>
        </w:numPr>
        <w:jc w:val="both"/>
      </w:pPr>
      <w:r>
        <w:t>Підпорядкувати колір фігури, об'єкта і тла загальній тональній домінанті постановки.</w:t>
      </w:r>
    </w:p>
    <w:p w14:paraId="3BA6385E" w14:textId="77777777" w:rsidR="006715B7" w:rsidRDefault="006715B7" w:rsidP="00A425A3">
      <w:pPr>
        <w:pStyle w:val="a3"/>
        <w:jc w:val="both"/>
        <w:rPr>
          <w:rStyle w:val="a4"/>
        </w:rPr>
      </w:pPr>
    </w:p>
    <w:p w14:paraId="2743D633" w14:textId="33D98A95" w:rsidR="00E14B45" w:rsidRDefault="00E14B45" w:rsidP="00A425A3">
      <w:pPr>
        <w:pStyle w:val="a3"/>
        <w:jc w:val="both"/>
      </w:pPr>
      <w:r>
        <w:rPr>
          <w:rStyle w:val="a4"/>
        </w:rPr>
        <w:lastRenderedPageBreak/>
        <w:t>Рекомендовані палітри:</w:t>
      </w:r>
    </w:p>
    <w:p w14:paraId="38708886" w14:textId="77777777" w:rsidR="00E70A72" w:rsidRDefault="00E70A72" w:rsidP="00E70A72">
      <w:pPr>
        <w:pStyle w:val="a3"/>
        <w:numPr>
          <w:ilvl w:val="0"/>
          <w:numId w:val="23"/>
        </w:numPr>
        <w:jc w:val="both"/>
      </w:pPr>
      <w:r>
        <w:t xml:space="preserve">Тепла: вохра, англійська червона, умбра палена, сажа газова, білила </w:t>
      </w:r>
    </w:p>
    <w:p w14:paraId="50323D58" w14:textId="77777777" w:rsidR="00E70A72" w:rsidRDefault="00E70A72" w:rsidP="00E70A72">
      <w:pPr>
        <w:pStyle w:val="a3"/>
        <w:numPr>
          <w:ilvl w:val="0"/>
          <w:numId w:val="23"/>
        </w:numPr>
        <w:jc w:val="both"/>
      </w:pPr>
      <w:r>
        <w:t>Холодна: умбра, вохра, ультрамарин, лимонна жовта, сажа газова, білила</w:t>
      </w:r>
    </w:p>
    <w:p w14:paraId="32682971" w14:textId="77777777" w:rsidR="00E70A72" w:rsidRDefault="00E70A72" w:rsidP="00E70A72">
      <w:pPr>
        <w:pStyle w:val="a3"/>
        <w:numPr>
          <w:ilvl w:val="0"/>
          <w:numId w:val="23"/>
        </w:numPr>
        <w:jc w:val="both"/>
      </w:pPr>
      <w:r>
        <w:t xml:space="preserve">Нейтральна з акцентом: умбра палена, сажа газова, білила  + ФЦ зелена та/або краплак </w:t>
      </w:r>
    </w:p>
    <w:p w14:paraId="13C10E64" w14:textId="77777777" w:rsidR="00E14B45" w:rsidRDefault="00E14B45" w:rsidP="00A425A3">
      <w:pPr>
        <w:pStyle w:val="a3"/>
        <w:jc w:val="both"/>
      </w:pPr>
      <w:r>
        <w:rPr>
          <w:rStyle w:val="a4"/>
        </w:rPr>
        <w:t>Додаткові методичні поради:</w:t>
      </w:r>
    </w:p>
    <w:p w14:paraId="7051C008" w14:textId="77777777" w:rsidR="00E14B45" w:rsidRDefault="00E14B45" w:rsidP="00A425A3">
      <w:pPr>
        <w:pStyle w:val="a3"/>
        <w:numPr>
          <w:ilvl w:val="0"/>
          <w:numId w:val="19"/>
        </w:numPr>
        <w:jc w:val="both"/>
      </w:pPr>
      <w:r>
        <w:t xml:space="preserve">Вести роботу широкими кольоровими масами, підкреслюючи пластику великих </w:t>
      </w:r>
      <w:proofErr w:type="spellStart"/>
      <w:r>
        <w:t>площин</w:t>
      </w:r>
      <w:proofErr w:type="spellEnd"/>
      <w:r>
        <w:t>.</w:t>
      </w:r>
    </w:p>
    <w:p w14:paraId="0B40EB78" w14:textId="77777777" w:rsidR="00E14B45" w:rsidRDefault="00E14B45" w:rsidP="00A425A3">
      <w:pPr>
        <w:pStyle w:val="a3"/>
        <w:numPr>
          <w:ilvl w:val="0"/>
          <w:numId w:val="19"/>
        </w:numPr>
        <w:jc w:val="both"/>
      </w:pPr>
      <w:r>
        <w:t>Стежити за єдністю руху ліній та ритмів у композиції.</w:t>
      </w:r>
    </w:p>
    <w:p w14:paraId="5496181C" w14:textId="77777777" w:rsidR="00E14B45" w:rsidRDefault="00E14B45" w:rsidP="00A425A3">
      <w:pPr>
        <w:pStyle w:val="a3"/>
        <w:numPr>
          <w:ilvl w:val="0"/>
          <w:numId w:val="19"/>
        </w:numPr>
        <w:jc w:val="both"/>
      </w:pPr>
      <w:r>
        <w:t>Поступово переходити від загального рішення до опрацювання деталей, що підсилюють ідею постановки.</w:t>
      </w:r>
    </w:p>
    <w:p w14:paraId="1D27C8E2" w14:textId="33618ADF" w:rsidR="00E14B45" w:rsidRDefault="00E14B45" w:rsidP="00A425A3">
      <w:pPr>
        <w:pStyle w:val="a3"/>
        <w:numPr>
          <w:ilvl w:val="0"/>
          <w:numId w:val="19"/>
        </w:numPr>
        <w:jc w:val="both"/>
      </w:pPr>
      <w:r>
        <w:t xml:space="preserve">При опрацюванні натури враховувати не лише фізичну, а й </w:t>
      </w:r>
      <w:r w:rsidR="003D7455">
        <w:t xml:space="preserve">психологічну, </w:t>
      </w:r>
      <w:r>
        <w:t>емоційну характеристику взаємодії фігури і об'єкта.</w:t>
      </w:r>
    </w:p>
    <w:p w14:paraId="43697A29" w14:textId="77777777" w:rsidR="00A425A3" w:rsidRDefault="00A425A3" w:rsidP="00A425A3">
      <w:pPr>
        <w:jc w:val="both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</w:tblGrid>
      <w:tr w:rsidR="00B561D6" w:rsidRPr="006C7329" w14:paraId="1E8AEA81" w14:textId="77777777" w:rsidTr="001C548B">
        <w:tc>
          <w:tcPr>
            <w:tcW w:w="6114" w:type="dxa"/>
          </w:tcPr>
          <w:p w14:paraId="2211C3A2" w14:textId="1C69B41A" w:rsidR="00B561D6" w:rsidRPr="006C7329" w:rsidRDefault="00832006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Рис.7</w:t>
            </w:r>
          </w:p>
        </w:tc>
      </w:tr>
      <w:tr w:rsidR="00B561D6" w:rsidRPr="006C7329" w14:paraId="5B74E717" w14:textId="77777777" w:rsidTr="001C548B">
        <w:tc>
          <w:tcPr>
            <w:tcW w:w="6114" w:type="dxa"/>
          </w:tcPr>
          <w:p w14:paraId="525329BC" w14:textId="0E76C623" w:rsidR="00B561D6" w:rsidRPr="006C7329" w:rsidRDefault="00C44A4D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4A4D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FCAF8E" wp14:editId="1087A772">
                  <wp:extent cx="3751654" cy="5447665"/>
                  <wp:effectExtent l="0" t="0" r="1270" b="635"/>
                  <wp:docPr id="16" name="Рисунок 16" descr="C:\Users\АВМ\Desktop\робота\методички\стан\485866183_1904333530309548_65318693286934293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ВМ\Desktop\робота\методички\стан\485866183_1904333530309548_65318693286934293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35" cy="546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1D6" w:rsidRPr="006C7329" w14:paraId="517CAC42" w14:textId="77777777" w:rsidTr="001C548B">
        <w:tc>
          <w:tcPr>
            <w:tcW w:w="6114" w:type="dxa"/>
          </w:tcPr>
          <w:p w14:paraId="2ED2365F" w14:textId="1773A77B" w:rsidR="00B561D6" w:rsidRPr="006C7329" w:rsidRDefault="00C44A4D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Баумейстер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О.В</w:t>
            </w:r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Академ</w:t>
            </w:r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60A35D35" w14:textId="77777777" w:rsidR="00B561D6" w:rsidRDefault="00B561D6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B561D6" w:rsidRPr="006C7329" w14:paraId="3018E653" w14:textId="77777777" w:rsidTr="001C548B">
        <w:tc>
          <w:tcPr>
            <w:tcW w:w="6114" w:type="dxa"/>
          </w:tcPr>
          <w:p w14:paraId="547F3B75" w14:textId="580946DD" w:rsidR="00B561D6" w:rsidRPr="006C7329" w:rsidRDefault="00832006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Рис.8</w:t>
            </w:r>
          </w:p>
        </w:tc>
      </w:tr>
      <w:tr w:rsidR="00B561D6" w:rsidRPr="006C7329" w14:paraId="718AB45A" w14:textId="77777777" w:rsidTr="001C548B">
        <w:tc>
          <w:tcPr>
            <w:tcW w:w="6114" w:type="dxa"/>
          </w:tcPr>
          <w:p w14:paraId="4648CA6E" w14:textId="506CED61" w:rsidR="00B561D6" w:rsidRPr="006C7329" w:rsidRDefault="001C548B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562A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DDB76D4" wp14:editId="61B309EF">
                  <wp:extent cx="3535680" cy="5469088"/>
                  <wp:effectExtent l="0" t="0" r="7620" b="0"/>
                  <wp:docPr id="18" name="Рисунок 18" descr="C:\Users\АВМ\Desktop\робота\методички\стан\486132471_1904333623642872_63250393886249614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ВМ\Desktop\робота\методички\стан\486132471_1904333623642872_63250393886249614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481" cy="551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1D6" w:rsidRPr="006C7329" w14:paraId="37BD2EDC" w14:textId="77777777" w:rsidTr="001C548B">
        <w:tc>
          <w:tcPr>
            <w:tcW w:w="6114" w:type="dxa"/>
          </w:tcPr>
          <w:p w14:paraId="7135CB17" w14:textId="55F70E96" w:rsidR="00B561D6" w:rsidRPr="006C7329" w:rsidRDefault="001C548B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Атаян Г.А</w:t>
            </w:r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Академ</w:t>
            </w:r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="00B561D6"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6ACEFECC" w14:textId="77777777" w:rsidR="00B561D6" w:rsidRDefault="00B561D6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1"/>
      </w:tblGrid>
      <w:tr w:rsidR="00B561D6" w:rsidRPr="006C7329" w14:paraId="36CE141B" w14:textId="77777777" w:rsidTr="002F5F23">
        <w:tc>
          <w:tcPr>
            <w:tcW w:w="6114" w:type="dxa"/>
          </w:tcPr>
          <w:p w14:paraId="3FFF0E22" w14:textId="3CEE0277" w:rsidR="00B561D6" w:rsidRPr="006C7329" w:rsidRDefault="00832006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Рис.9</w:t>
            </w:r>
          </w:p>
        </w:tc>
      </w:tr>
      <w:tr w:rsidR="00B561D6" w:rsidRPr="006C7329" w14:paraId="08EFECF7" w14:textId="77777777" w:rsidTr="002F5F23">
        <w:tc>
          <w:tcPr>
            <w:tcW w:w="6114" w:type="dxa"/>
          </w:tcPr>
          <w:p w14:paraId="1AE61CEA" w14:textId="549CFF15" w:rsidR="00B561D6" w:rsidRPr="006C7329" w:rsidRDefault="005F167D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167D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B41268" wp14:editId="34563213">
                  <wp:extent cx="3775240" cy="4413067"/>
                  <wp:effectExtent l="0" t="0" r="0" b="6985"/>
                  <wp:docPr id="17" name="Рисунок 17" descr="C:\Users\АВМ\Desktop\робота\методички\стан\485758574_1904333993642835_26789310482616265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ВМ\Desktop\робота\методички\стан\485758574_1904333993642835_26789310482616265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482" cy="442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1D6" w:rsidRPr="006C7329" w14:paraId="185A7960" w14:textId="77777777" w:rsidTr="002F5F23">
        <w:tc>
          <w:tcPr>
            <w:tcW w:w="6114" w:type="dxa"/>
          </w:tcPr>
          <w:p w14:paraId="77627CCB" w14:textId="3B718269" w:rsidR="00B561D6" w:rsidRPr="006C7329" w:rsidRDefault="00B561D6" w:rsidP="00AA457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Академ</w:t>
            </w:r>
            <w:r w:rsidRPr="006C7329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Start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чна</w:t>
            </w:r>
            <w:proofErr w:type="spellEnd"/>
            <w:r w:rsidRPr="006C732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постановка</w:t>
            </w:r>
            <w:r w:rsid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(з </w:t>
            </w:r>
            <w:proofErr w:type="spellStart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фондів</w:t>
            </w:r>
            <w:proofErr w:type="spellEnd"/>
            <w:r w:rsidR="008022C7" w:rsidRPr="008022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Музею НАОМА)</w:t>
            </w:r>
          </w:p>
        </w:tc>
      </w:tr>
    </w:tbl>
    <w:p w14:paraId="52D2D4BA" w14:textId="763BAFAA" w:rsidR="00B561D6" w:rsidRDefault="00B561D6">
      <w:pP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br w:type="page"/>
      </w:r>
    </w:p>
    <w:p w14:paraId="40180F78" w14:textId="0FDE00D6" w:rsidR="00DA291C" w:rsidRPr="00DA291C" w:rsidRDefault="00DA291C" w:rsidP="00A425A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uk-UA"/>
          <w14:ligatures w14:val="none"/>
        </w:rPr>
        <w:lastRenderedPageBreak/>
        <w:t>4. Самостійна робота</w:t>
      </w:r>
    </w:p>
    <w:p w14:paraId="76164056" w14:textId="4C7576EC" w:rsidR="00DA291C" w:rsidRPr="00DA291C" w:rsidRDefault="00DA291C" w:rsidP="00A425A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Виконання серії живописних фор</w:t>
      </w:r>
      <w:r w:rsidR="007C61F9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мальних 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ескізів із натури (</w:t>
      </w:r>
      <w:r w:rsidR="000F294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30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варіантів на форматі </w:t>
      </w:r>
      <w:r w:rsidR="000F294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приблизно            30х20 см</w:t>
      </w: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).</w:t>
      </w:r>
    </w:p>
    <w:p w14:paraId="4EAF29F6" w14:textId="2960B7F3" w:rsidR="00DA291C" w:rsidRPr="00DA291C" w:rsidRDefault="00DC4819" w:rsidP="00A425A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Щоденне виконання етюдів і начерків</w:t>
      </w:r>
      <w:r w:rsidR="00DA291C"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для спостереження</w:t>
      </w:r>
      <w:r w:rsidR="00DA291C"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за пластикою натури.</w:t>
      </w:r>
    </w:p>
    <w:p w14:paraId="50CCBAA7" w14:textId="25AE8AAA" w:rsidR="002F09B8" w:rsidRPr="005F68C4" w:rsidRDefault="00DA291C" w:rsidP="005F68C4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DA291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Тестування варіантів палітр для досягнення цілісності композиції.</w:t>
      </w:r>
      <w:r w:rsidR="002F09B8"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36"/>
        <w:gridCol w:w="3000"/>
      </w:tblGrid>
      <w:tr w:rsidR="002F09B8" w14:paraId="521DAAAF" w14:textId="77777777" w:rsidTr="00594438"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819AB" w14:textId="41F83175" w:rsidR="002F09B8" w:rsidRDefault="00BB444C"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 xml:space="preserve">Рис.10 </w:t>
            </w:r>
            <w:r w:rsidR="002C7DEA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r w:rsidR="002C7DEA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uk-UA"/>
                <w14:ligatures w14:val="none"/>
              </w:rPr>
              <w:t xml:space="preserve">13 </w:t>
            </w:r>
          </w:p>
        </w:tc>
      </w:tr>
      <w:tr w:rsidR="00E52D3B" w14:paraId="7AE47590" w14:textId="77777777" w:rsidTr="00594438">
        <w:trPr>
          <w:trHeight w:val="1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86554D1" w14:textId="17ADEC87" w:rsidR="00BB444C" w:rsidRDefault="00E52D3B">
            <w:r w:rsidRPr="00E52D3B">
              <w:rPr>
                <w:noProof/>
                <w:lang w:val="ru-RU" w:eastAsia="ru-RU"/>
              </w:rPr>
              <w:drawing>
                <wp:inline distT="0" distB="0" distL="0" distR="0" wp14:anchorId="07DAF2A5" wp14:editId="501B0D16">
                  <wp:extent cx="2168634" cy="2453640"/>
                  <wp:effectExtent l="0" t="0" r="3175" b="3810"/>
                  <wp:docPr id="22" name="Рисунок 22" descr="C:\Users\АВМ\Desktop\робота\методички\стан\155195968_2956522684568879_71063333456459769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ВМ\Desktop\робота\методички\стан\155195968_2956522684568879_71063333456459769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07" cy="246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14:paraId="5729D530" w14:textId="73FCB7B0" w:rsidR="00BB444C" w:rsidRDefault="005F68C4">
            <w:r w:rsidRPr="005F68C4">
              <w:rPr>
                <w:noProof/>
                <w:lang w:val="ru-RU" w:eastAsia="ru-RU"/>
              </w:rPr>
              <w:drawing>
                <wp:inline distT="0" distB="0" distL="0" distR="0" wp14:anchorId="1BF52231" wp14:editId="415CCDDB">
                  <wp:extent cx="1539240" cy="2454632"/>
                  <wp:effectExtent l="0" t="0" r="3810" b="3175"/>
                  <wp:docPr id="19" name="Рисунок 19" descr="C:\Users\АВМ\Desktop\робота\методички\стан\90280867_2663238700563947_392343965409476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ВМ\Desktop\робота\методички\стан\90280867_2663238700563947_392343965409476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57" cy="250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EA" w14:paraId="5841E8F3" w14:textId="77777777" w:rsidTr="00594438">
        <w:trPr>
          <w:trHeight w:val="132"/>
        </w:trPr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C4723" w14:textId="1FE80A20" w:rsidR="002C7DEA" w:rsidRDefault="002C7DEA">
            <w:r w:rsidRPr="002C7DEA">
              <w:rPr>
                <w:noProof/>
                <w:lang w:val="ru-RU" w:eastAsia="ru-RU"/>
              </w:rPr>
              <w:drawing>
                <wp:inline distT="0" distB="0" distL="0" distR="0" wp14:anchorId="05E7EC91" wp14:editId="305C30A1">
                  <wp:extent cx="3764280" cy="2744788"/>
                  <wp:effectExtent l="0" t="0" r="7620" b="0"/>
                  <wp:docPr id="20" name="Рисунок 20" descr="C:\Users\АВМ\Desktop\робота\методички\стан\174813198_2996353657252448_70241855805039752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ВМ\Desktop\робота\методички\стан\174813198_2996353657252448_70241855805039752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68" cy="27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9B8" w14:paraId="0D324637" w14:textId="77777777" w:rsidTr="00594438"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F216E" w14:textId="74EE229D" w:rsidR="002F09B8" w:rsidRDefault="00BB444C">
            <w:proofErr w:type="spellStart"/>
            <w:r w:rsidRPr="00FA639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Малильо</w:t>
            </w:r>
            <w:proofErr w:type="spellEnd"/>
            <w:r w:rsidRPr="00FA639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М.І. 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Прик</w:t>
            </w:r>
            <w:r w:rsidR="002C7DEA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лади фор</w:t>
            </w:r>
            <w:r w:rsidR="00E52D3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мальних </w:t>
            </w:r>
            <w:r w:rsidR="002C7DEA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ескізів та натурних етюдів</w:t>
            </w:r>
          </w:p>
        </w:tc>
      </w:tr>
    </w:tbl>
    <w:p w14:paraId="677AD6A5" w14:textId="6E8959B8" w:rsidR="002F09B8" w:rsidRDefault="002F09B8">
      <w:r>
        <w:br w:type="page"/>
      </w:r>
    </w:p>
    <w:p w14:paraId="631BB78B" w14:textId="77777777" w:rsidR="00F53AC9" w:rsidRPr="004643BE" w:rsidRDefault="00F53AC9" w:rsidP="00F53AC9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proofErr w:type="spellStart"/>
      <w:r w:rsidRPr="004643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lastRenderedPageBreak/>
        <w:t>Критеріі</w:t>
      </w:r>
      <w:proofErr w:type="spellEnd"/>
      <w:r w:rsidRPr="004643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̈ оцінювання</w:t>
      </w:r>
    </w:p>
    <w:tbl>
      <w:tblPr>
        <w:tblStyle w:val="TableNormal"/>
        <w:tblW w:w="70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8"/>
        <w:gridCol w:w="785"/>
        <w:gridCol w:w="5620"/>
      </w:tblGrid>
      <w:tr w:rsidR="00F53AC9" w:rsidRPr="004643BE" w14:paraId="43F7A497" w14:textId="77777777" w:rsidTr="00AA4578">
        <w:trPr>
          <w:trHeight w:val="300"/>
          <w:jc w:val="center"/>
        </w:trPr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D3639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Бали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603AB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Критерії оцінювання</w:t>
            </w:r>
          </w:p>
        </w:tc>
      </w:tr>
      <w:tr w:rsidR="00F53AC9" w:rsidRPr="004643BE" w14:paraId="2B210C36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21D29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55B60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100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F5587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чудовому технічному та зображувальному рівні.</w:t>
            </w:r>
          </w:p>
        </w:tc>
      </w:tr>
      <w:tr w:rsidR="00F53AC9" w:rsidRPr="004643BE" w14:paraId="30F1FE5F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E4A50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5989C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95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C5F54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високому технічному та зображувальному рівні</w:t>
            </w:r>
          </w:p>
        </w:tc>
      </w:tr>
      <w:tr w:rsidR="00F53AC9" w:rsidRPr="004643BE" w14:paraId="6499E4A3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848DE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05BFF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90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5F5F7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гарному технічному та зображувальному рівні.</w:t>
            </w:r>
          </w:p>
        </w:tc>
      </w:tr>
      <w:tr w:rsidR="00F53AC9" w:rsidRPr="004643BE" w14:paraId="0EA9A687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52E3B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В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B98A7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82-89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C0506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гарному технічному та зображувальному рівні, до роботи є незначні зауваження.</w:t>
            </w:r>
          </w:p>
        </w:tc>
      </w:tr>
      <w:tr w:rsidR="00F53AC9" w:rsidRPr="004643BE" w14:paraId="5B8E29C1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63960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С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3D16B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74-81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5E2E5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доброму технічному та зображувальному рівні, але здобувач зробив значні помилки.</w:t>
            </w:r>
          </w:p>
        </w:tc>
      </w:tr>
      <w:tr w:rsidR="00F53AC9" w:rsidRPr="004643BE" w14:paraId="159187CA" w14:textId="77777777" w:rsidTr="00AA4578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4C4A6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917F5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64-73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8CB06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не в повному обсязі опанував матеріал завдання, робота виконана на задовільному технічному та зображувальному рівні із значними недоліками.</w:t>
            </w:r>
          </w:p>
        </w:tc>
      </w:tr>
      <w:tr w:rsidR="00F53AC9" w:rsidRPr="004643BE" w14:paraId="28DA7307" w14:textId="77777777" w:rsidTr="00AA4578">
        <w:trPr>
          <w:trHeight w:val="15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3055C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lastRenderedPageBreak/>
              <w:t>Е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15E01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60-63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0466C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в недостатньому обсязі опанував матеріал завдання, виконана робота має багато значних недоліків (невідповідність завданню, невиконання вимог до академічного живопису, невчасна подача виконаної роботи).</w:t>
            </w:r>
          </w:p>
        </w:tc>
      </w:tr>
      <w:tr w:rsidR="00F53AC9" w:rsidRPr="004643BE" w14:paraId="2E8ABC49" w14:textId="77777777" w:rsidTr="00AA4578">
        <w:trPr>
          <w:trHeight w:val="6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BAC8E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FX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7BBB3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35-59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87C06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Здобувач не опанував матеріал завдання. Робота не відповідає завданню. Пропуск рубіжного контролю</w:t>
            </w:r>
          </w:p>
        </w:tc>
      </w:tr>
      <w:tr w:rsidR="00F53AC9" w:rsidRPr="004643BE" w14:paraId="02EA364B" w14:textId="77777777" w:rsidTr="00AA4578">
        <w:trPr>
          <w:trHeight w:val="3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608A6" w14:textId="77777777" w:rsidR="00F53AC9" w:rsidRPr="004643BE" w:rsidRDefault="00F53AC9" w:rsidP="00AA4578">
            <w:pPr>
              <w:pStyle w:val="1"/>
              <w:jc w:val="both"/>
            </w:pPr>
            <w:r w:rsidRPr="004643BE">
              <w:rPr>
                <w:b/>
                <w:bCs/>
              </w:rPr>
              <w:t>F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690C3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0-34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C551E" w14:textId="77777777" w:rsidR="00F53AC9" w:rsidRPr="004643BE" w:rsidRDefault="00F53AC9" w:rsidP="00AA4578">
            <w:pPr>
              <w:pStyle w:val="1"/>
              <w:jc w:val="both"/>
            </w:pPr>
            <w:r w:rsidRPr="004643BE">
              <w:t>Пропуск рубіжного контролю</w:t>
            </w:r>
          </w:p>
        </w:tc>
      </w:tr>
    </w:tbl>
    <w:p w14:paraId="6E319F47" w14:textId="77777777" w:rsidR="00F53AC9" w:rsidRPr="004643BE" w:rsidRDefault="00F53AC9" w:rsidP="00F53AC9">
      <w:pPr>
        <w:pStyle w:val="1"/>
        <w:spacing w:line="276" w:lineRule="auto"/>
        <w:jc w:val="both"/>
        <w:rPr>
          <w:b/>
          <w:bCs/>
        </w:rPr>
      </w:pPr>
    </w:p>
    <w:p w14:paraId="00B8644E" w14:textId="77777777" w:rsidR="00F53AC9" w:rsidRPr="004643BE" w:rsidRDefault="00F53AC9" w:rsidP="00F53AC9">
      <w:pPr>
        <w:pStyle w:val="1"/>
        <w:spacing w:line="276" w:lineRule="auto"/>
        <w:ind w:firstLine="360"/>
        <w:jc w:val="both"/>
      </w:pPr>
    </w:p>
    <w:p w14:paraId="3CECB1F8" w14:textId="77777777" w:rsidR="00F53AC9" w:rsidRPr="004643BE" w:rsidRDefault="00F53AC9" w:rsidP="00F53AC9">
      <w:pPr>
        <w:pStyle w:val="1"/>
        <w:ind w:firstLine="360"/>
        <w:jc w:val="both"/>
      </w:pPr>
    </w:p>
    <w:p w14:paraId="5F744252" w14:textId="77777777" w:rsidR="00F53AC9" w:rsidRPr="004643BE" w:rsidRDefault="00F53AC9" w:rsidP="00F53AC9">
      <w:pPr>
        <w:pStyle w:val="1"/>
        <w:ind w:firstLine="360"/>
        <w:jc w:val="both"/>
      </w:pPr>
    </w:p>
    <w:p w14:paraId="0A21372F" w14:textId="77777777" w:rsidR="00F53AC9" w:rsidRPr="004643BE" w:rsidRDefault="00F53AC9" w:rsidP="00F53AC9">
      <w:pPr>
        <w:pStyle w:val="1"/>
        <w:ind w:firstLine="360"/>
        <w:jc w:val="both"/>
      </w:pPr>
    </w:p>
    <w:p w14:paraId="374EAF10" w14:textId="77777777" w:rsidR="00F53AC9" w:rsidRPr="004643BE" w:rsidRDefault="00F53AC9" w:rsidP="00F53AC9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r w:rsidRPr="004643BE">
        <w:rPr>
          <w:sz w:val="24"/>
          <w:szCs w:val="24"/>
          <w:highlight w:val="yellow"/>
        </w:rPr>
        <w:br w:type="page"/>
      </w:r>
    </w:p>
    <w:p w14:paraId="609EBA00" w14:textId="77777777" w:rsidR="00F53AC9" w:rsidRDefault="00F53AC9" w:rsidP="00F53AC9">
      <w:pPr>
        <w:pStyle w:val="aa"/>
        <w:spacing w:before="0" w:after="0" w:line="276" w:lineRule="auto"/>
        <w:jc w:val="center"/>
        <w:rPr>
          <w:b/>
          <w:bCs/>
        </w:rPr>
      </w:pPr>
      <w:r w:rsidRPr="004643BE">
        <w:rPr>
          <w:b/>
          <w:bCs/>
        </w:rPr>
        <w:lastRenderedPageBreak/>
        <w:t>Рекомендована література</w:t>
      </w:r>
    </w:p>
    <w:p w14:paraId="642128CC" w14:textId="77777777" w:rsidR="00D759B7" w:rsidRPr="004643BE" w:rsidRDefault="00D759B7" w:rsidP="00D759B7">
      <w:pPr>
        <w:pStyle w:val="aa"/>
        <w:spacing w:before="0" w:after="0" w:line="276" w:lineRule="auto"/>
        <w:jc w:val="both"/>
        <w:rPr>
          <w:b/>
          <w:bCs/>
        </w:rPr>
      </w:pPr>
    </w:p>
    <w:p w14:paraId="6726FB5D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7E82">
        <w:rPr>
          <w:rFonts w:ascii="Times New Roman" w:hAnsi="Times New Roman" w:cs="Times New Roman"/>
          <w:sz w:val="24"/>
          <w:szCs w:val="24"/>
        </w:rPr>
        <w:t>Анорічева-Єрьомка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 А. І.</w:t>
      </w:r>
      <w:r w:rsidRPr="009E7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E82">
        <w:rPr>
          <w:rFonts w:ascii="Times New Roman" w:hAnsi="Times New Roman" w:cs="Times New Roman"/>
          <w:sz w:val="24"/>
          <w:szCs w:val="24"/>
        </w:rPr>
        <w:t xml:space="preserve">Академічний живопис  : навчальний посібник /  МОН України, ХДАДМ.  Харків : Колорит, 2009.  232 с. :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>.</w:t>
      </w:r>
    </w:p>
    <w:p w14:paraId="5D861625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2415">
        <w:rPr>
          <w:rFonts w:ascii="Times New Roman" w:hAnsi="Times New Roman" w:cs="Times New Roman"/>
          <w:sz w:val="24"/>
          <w:szCs w:val="24"/>
        </w:rPr>
        <w:t>Боднар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Я. Золотий переріз і неевклідова геометрія в науці та мистецтві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монографія. Львів : Українські технології,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2005. 198 с.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0C70D7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A9D">
        <w:rPr>
          <w:rFonts w:ascii="Times New Roman" w:hAnsi="Times New Roman" w:cs="Times New Roman"/>
          <w:sz w:val="24"/>
          <w:szCs w:val="24"/>
        </w:rPr>
        <w:t xml:space="preserve">В єдиному просторі: Михайло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 xml:space="preserve"> і учні : [альбом] / НАОМА ; НАМУ ; ІПСМ ; [вступ.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>. : О.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27A9D">
        <w:rPr>
          <w:rFonts w:ascii="Times New Roman" w:hAnsi="Times New Roman" w:cs="Times New Roman"/>
          <w:sz w:val="24"/>
          <w:szCs w:val="24"/>
        </w:rPr>
        <w:t>Ковальчук, О.К. Федорук]. Київ : [б. в.], [2014]. 132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27A9D">
        <w:rPr>
          <w:rFonts w:ascii="Times New Roman" w:hAnsi="Times New Roman" w:cs="Times New Roman"/>
          <w:sz w:val="24"/>
          <w:szCs w:val="24"/>
        </w:rPr>
        <w:t xml:space="preserve">с. :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фотогр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>.</w:t>
      </w:r>
    </w:p>
    <w:p w14:paraId="0451DB6D" w14:textId="77777777" w:rsidR="00D759B7" w:rsidRPr="00A43D49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 і учні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49">
        <w:rPr>
          <w:rFonts w:ascii="Times New Roman" w:hAnsi="Times New Roman" w:cs="Times New Roman"/>
          <w:sz w:val="24"/>
          <w:szCs w:val="24"/>
        </w:rPr>
        <w:t xml:space="preserve">: живописні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пленери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: липень-серпень 2014 р. Арт-резиденція "Ставки", серпень 2020 р. Будинок творчості "Седнів", Виставкові зали НСХУ 10-18 квітня 2021 р. /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упоряд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 Н.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Сухоліт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 ; фот. Р.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Сингаєвський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 ; пер. на кит. С.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 ; НСХУ ; Київ.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орг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 НСХУ ; НАОМА. Київ : [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б.в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.], 2021.  56 с. :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 </w:t>
      </w:r>
    </w:p>
    <w:p w14:paraId="535B86B0" w14:textId="77777777" w:rsidR="00D759B7" w:rsidRPr="005F2884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 Михайло</w:t>
      </w:r>
      <w:r w:rsidRPr="005F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2884">
        <w:rPr>
          <w:rFonts w:ascii="Times New Roman" w:hAnsi="Times New Roman" w:cs="Times New Roman"/>
          <w:sz w:val="24"/>
          <w:szCs w:val="24"/>
        </w:rPr>
        <w:t>: альбом /  відп. ред. В.Д. Сидоренко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F2884">
        <w:rPr>
          <w:rFonts w:ascii="Times New Roman" w:hAnsi="Times New Roman" w:cs="Times New Roman"/>
          <w:sz w:val="24"/>
          <w:szCs w:val="24"/>
        </w:rPr>
        <w:t xml:space="preserve">; текст О.О. Авраменко ; пер.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Чжан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Дачжуан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. Київ ; Ханчжоу : [б. в.], 2005. 195 с. :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кол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>. </w:t>
      </w:r>
    </w:p>
    <w:p w14:paraId="794B0093" w14:textId="77777777" w:rsidR="00D759B7" w:rsidRPr="000A0D3B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D3B">
        <w:rPr>
          <w:rFonts w:ascii="Times New Roman" w:hAnsi="Times New Roman" w:cs="Times New Roman"/>
          <w:sz w:val="24"/>
          <w:szCs w:val="24"/>
        </w:rPr>
        <w:t>Жердзіцький</w:t>
      </w:r>
      <w:proofErr w:type="spellEnd"/>
      <w:r w:rsidRPr="000A0D3B">
        <w:rPr>
          <w:rFonts w:ascii="Times New Roman" w:hAnsi="Times New Roman" w:cs="Times New Roman"/>
          <w:sz w:val="24"/>
          <w:szCs w:val="24"/>
        </w:rPr>
        <w:t xml:space="preserve"> В. Є. Живопис. Техніка і технологія : навч</w:t>
      </w:r>
      <w:r>
        <w:rPr>
          <w:rFonts w:ascii="Times New Roman" w:hAnsi="Times New Roman" w:cs="Times New Roman"/>
          <w:sz w:val="24"/>
          <w:szCs w:val="24"/>
        </w:rPr>
        <w:t>ально</w:t>
      </w:r>
      <w:r w:rsidRPr="000A0D3B">
        <w:rPr>
          <w:rFonts w:ascii="Times New Roman" w:hAnsi="Times New Roman" w:cs="Times New Roman"/>
          <w:sz w:val="24"/>
          <w:szCs w:val="24"/>
        </w:rPr>
        <w:t>-метод</w:t>
      </w:r>
      <w:r>
        <w:rPr>
          <w:rFonts w:ascii="Times New Roman" w:hAnsi="Times New Roman" w:cs="Times New Roman"/>
          <w:sz w:val="24"/>
          <w:szCs w:val="24"/>
        </w:rPr>
        <w:t>ичний</w:t>
      </w:r>
      <w:r w:rsidRPr="000A0D3B">
        <w:rPr>
          <w:rFonts w:ascii="Times New Roman" w:hAnsi="Times New Roman" w:cs="Times New Roman"/>
          <w:sz w:val="24"/>
          <w:szCs w:val="24"/>
        </w:rPr>
        <w:t xml:space="preserve"> посіб</w:t>
      </w:r>
      <w:r>
        <w:rPr>
          <w:rFonts w:ascii="Times New Roman" w:hAnsi="Times New Roman" w:cs="Times New Roman"/>
          <w:sz w:val="24"/>
          <w:szCs w:val="24"/>
        </w:rPr>
        <w:t>ник</w:t>
      </w:r>
      <w:r w:rsidRPr="000A0D3B">
        <w:rPr>
          <w:rFonts w:ascii="Times New Roman" w:hAnsi="Times New Roman" w:cs="Times New Roman"/>
          <w:sz w:val="24"/>
          <w:szCs w:val="24"/>
        </w:rPr>
        <w:t>. Харків : ХДАДМ, 2006.  332 с.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0A0D3B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0A0D3B">
        <w:rPr>
          <w:rFonts w:ascii="Times New Roman" w:hAnsi="Times New Roman" w:cs="Times New Roman"/>
          <w:sz w:val="24"/>
          <w:szCs w:val="24"/>
        </w:rPr>
        <w:t>.</w:t>
      </w:r>
    </w:p>
    <w:p w14:paraId="4D620428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Іттен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 Й. Елементи образотворчого мистецтва : навчальне видання щоденника / передмова та коментар П.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Шмітта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. Київ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E7E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ArtHuss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>, 2023.  167 с.</w:t>
      </w:r>
    </w:p>
    <w:p w14:paraId="44465D01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0CB">
        <w:rPr>
          <w:rFonts w:ascii="Times New Roman" w:hAnsi="Times New Roman" w:cs="Times New Roman"/>
          <w:sz w:val="24"/>
          <w:szCs w:val="24"/>
        </w:rPr>
        <w:t>Іттен</w:t>
      </w:r>
      <w:proofErr w:type="spellEnd"/>
      <w:r w:rsidRPr="007600CB">
        <w:rPr>
          <w:rFonts w:ascii="Times New Roman" w:hAnsi="Times New Roman" w:cs="Times New Roman"/>
          <w:sz w:val="24"/>
          <w:szCs w:val="24"/>
        </w:rPr>
        <w:t xml:space="preserve"> Й. Мистецтво кольору. Суб’єктивний досвід і об’єктивне пізнання як шлях до мистецтва : навчальний посібник. Київ : </w:t>
      </w:r>
      <w:proofErr w:type="spellStart"/>
      <w:r w:rsidRPr="007600CB">
        <w:rPr>
          <w:rFonts w:ascii="Times New Roman" w:hAnsi="Times New Roman" w:cs="Times New Roman"/>
          <w:sz w:val="24"/>
          <w:szCs w:val="24"/>
        </w:rPr>
        <w:t>ArtHuss</w:t>
      </w:r>
      <w:proofErr w:type="spellEnd"/>
      <w:r w:rsidRPr="007600CB">
        <w:rPr>
          <w:rFonts w:ascii="Times New Roman" w:hAnsi="Times New Roman" w:cs="Times New Roman"/>
          <w:sz w:val="24"/>
          <w:szCs w:val="24"/>
        </w:rPr>
        <w:t>, 2022.  96 с.</w:t>
      </w:r>
    </w:p>
    <w:p w14:paraId="5A6ACD79" w14:textId="77777777" w:rsidR="00D759B7" w:rsidRPr="000C32CA" w:rsidRDefault="00D759B7" w:rsidP="00D759B7">
      <w:pPr>
        <w:pStyle w:val="Standard"/>
        <w:numPr>
          <w:ilvl w:val="0"/>
          <w:numId w:val="20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046FE">
        <w:rPr>
          <w:rFonts w:ascii="Times New Roman" w:hAnsi="Times New Roman" w:cs="Times New Roman"/>
          <w:bCs/>
          <w:sz w:val="24"/>
          <w:szCs w:val="24"/>
        </w:rPr>
        <w:t>Михайленко В. Є.</w:t>
      </w:r>
      <w:r w:rsidRPr="00604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6FE">
        <w:rPr>
          <w:rFonts w:ascii="Times New Roman" w:hAnsi="Times New Roman" w:cs="Times New Roman"/>
          <w:sz w:val="24"/>
          <w:szCs w:val="24"/>
        </w:rPr>
        <w:t xml:space="preserve">Основи композиції: геометричні аспекти художнього формотворення : </w:t>
      </w:r>
      <w:r w:rsidRPr="006046FE">
        <w:rPr>
          <w:rFonts w:ascii="Times New Roman" w:hAnsi="Times New Roman" w:cs="Times New Roman"/>
          <w:color w:val="000000"/>
          <w:sz w:val="24"/>
          <w:szCs w:val="24"/>
        </w:rPr>
        <w:t>навчальний посібник</w:t>
      </w:r>
      <w:r w:rsidRPr="006046FE">
        <w:rPr>
          <w:rFonts w:ascii="Times New Roman" w:hAnsi="Times New Roman" w:cs="Times New Roman"/>
          <w:sz w:val="24"/>
          <w:szCs w:val="24"/>
        </w:rPr>
        <w:t xml:space="preserve">. / В. Є. Михайленко, М. І. Яковлєв. Київ : Каравела, 2008. 304 с. : </w:t>
      </w:r>
      <w:proofErr w:type="spellStart"/>
      <w:r w:rsidRPr="006046FE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6046FE">
        <w:rPr>
          <w:rFonts w:ascii="Times New Roman" w:hAnsi="Times New Roman" w:cs="Times New Roman"/>
          <w:sz w:val="24"/>
          <w:szCs w:val="24"/>
        </w:rPr>
        <w:t>. </w:t>
      </w:r>
    </w:p>
    <w:p w14:paraId="4E597A31" w14:textId="77777777" w:rsidR="00D759B7" w:rsidRPr="000C32CA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32CA">
        <w:rPr>
          <w:rFonts w:ascii="Times New Roman" w:hAnsi="Times New Roman" w:cs="Times New Roman"/>
          <w:sz w:val="24"/>
          <w:szCs w:val="24"/>
        </w:rPr>
        <w:t>Олег Ясенєв : альбом / [ред.-</w:t>
      </w:r>
      <w:proofErr w:type="spellStart"/>
      <w:r w:rsidRPr="000C32CA">
        <w:rPr>
          <w:rFonts w:ascii="Times New Roman" w:hAnsi="Times New Roman" w:cs="Times New Roman"/>
          <w:sz w:val="24"/>
          <w:szCs w:val="24"/>
        </w:rPr>
        <w:t>упоряд</w:t>
      </w:r>
      <w:proofErr w:type="spellEnd"/>
      <w:r w:rsidRPr="000C32CA">
        <w:rPr>
          <w:rFonts w:ascii="Times New Roman" w:hAnsi="Times New Roman" w:cs="Times New Roman"/>
          <w:sz w:val="24"/>
          <w:szCs w:val="24"/>
        </w:rPr>
        <w:t>. А.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C32CA">
        <w:rPr>
          <w:rFonts w:ascii="Times New Roman" w:hAnsi="Times New Roman" w:cs="Times New Roman"/>
          <w:sz w:val="24"/>
          <w:szCs w:val="24"/>
        </w:rPr>
        <w:t>Маричевська</w:t>
      </w:r>
      <w:proofErr w:type="spellEnd"/>
      <w:r w:rsidRPr="000C32CA">
        <w:rPr>
          <w:rFonts w:ascii="Times New Roman" w:hAnsi="Times New Roman" w:cs="Times New Roman"/>
          <w:sz w:val="24"/>
          <w:szCs w:val="24"/>
        </w:rPr>
        <w:t>]. К</w:t>
      </w:r>
      <w:proofErr w:type="spellStart"/>
      <w:r w:rsidRPr="00325BAF">
        <w:rPr>
          <w:rFonts w:ascii="Times New Roman" w:hAnsi="Times New Roman" w:cs="Times New Roman"/>
          <w:sz w:val="24"/>
          <w:szCs w:val="24"/>
          <w:lang w:val="ru-RU"/>
        </w:rPr>
        <w:t>иїв</w:t>
      </w:r>
      <w:proofErr w:type="spellEnd"/>
      <w:r w:rsidRPr="000C32CA">
        <w:rPr>
          <w:rFonts w:ascii="Times New Roman" w:hAnsi="Times New Roman" w:cs="Times New Roman"/>
          <w:sz w:val="24"/>
          <w:szCs w:val="24"/>
        </w:rPr>
        <w:t>, 2020. 312 с. Серія «Імена»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B17E78" w14:textId="77777777" w:rsidR="00D759B7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6CF9">
        <w:rPr>
          <w:rFonts w:ascii="Times New Roman" w:hAnsi="Times New Roman" w:cs="Times New Roman"/>
          <w:sz w:val="24"/>
          <w:szCs w:val="24"/>
        </w:rPr>
        <w:lastRenderedPageBreak/>
        <w:t xml:space="preserve">Сучасне мистецтво України періоду Незалежності: 100 імен =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: 100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artists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 : картини,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біогр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. митців. Київ, 2008. 640 с. :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кол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>. </w:t>
      </w:r>
    </w:p>
    <w:p w14:paraId="094DA52D" w14:textId="77777777" w:rsidR="00D759B7" w:rsidRDefault="00D759B7" w:rsidP="00D759B7">
      <w:pPr>
        <w:pStyle w:val="Standard"/>
        <w:numPr>
          <w:ilvl w:val="0"/>
          <w:numId w:val="20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D2582">
        <w:rPr>
          <w:rFonts w:ascii="Times New Roman" w:hAnsi="Times New Roman" w:cs="Times New Roman"/>
          <w:bCs/>
          <w:sz w:val="24"/>
          <w:szCs w:val="24"/>
        </w:rPr>
        <w:t xml:space="preserve">Яремків М. </w:t>
      </w:r>
      <w:r w:rsidRPr="004D2582">
        <w:rPr>
          <w:rFonts w:ascii="Times New Roman" w:hAnsi="Times New Roman" w:cs="Times New Roman"/>
          <w:sz w:val="24"/>
          <w:szCs w:val="24"/>
        </w:rPr>
        <w:t xml:space="preserve">Композиція: творчі основи зображення : </w:t>
      </w:r>
      <w:r w:rsidRPr="004D258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навчальний посібник</w:t>
      </w:r>
      <w:r w:rsidRPr="004D2582">
        <w:rPr>
          <w:rFonts w:ascii="Times New Roman" w:hAnsi="Times New Roman" w:cs="Times New Roman"/>
          <w:sz w:val="24"/>
          <w:szCs w:val="24"/>
        </w:rPr>
        <w:t xml:space="preserve"> /  МОН України. Тернопіль : Підручники і посібники, 2005. 112 с. : </w:t>
      </w:r>
      <w:proofErr w:type="spellStart"/>
      <w:r w:rsidRPr="004D2582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4D2582">
        <w:rPr>
          <w:rFonts w:ascii="Times New Roman" w:hAnsi="Times New Roman" w:cs="Times New Roman"/>
          <w:sz w:val="24"/>
          <w:szCs w:val="24"/>
        </w:rPr>
        <w:t>. </w:t>
      </w:r>
    </w:p>
    <w:p w14:paraId="02C67230" w14:textId="77777777" w:rsidR="00D759B7" w:rsidRPr="00343A3A" w:rsidRDefault="00D759B7" w:rsidP="00D759B7">
      <w:pPr>
        <w:pStyle w:val="Standard"/>
        <w:numPr>
          <w:ilvl w:val="0"/>
          <w:numId w:val="20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3A3A">
        <w:rPr>
          <w:rFonts w:ascii="Times New Roman" w:hAnsi="Times New Roman" w:cs="Times New Roman"/>
          <w:sz w:val="24"/>
          <w:szCs w:val="24"/>
        </w:rPr>
        <w:t>Akts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latviesu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gleznieciba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izstades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katalos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/ 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Latvijas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makslas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apvieniba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Riga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 : [s. n.], 1989.  32 s. :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174FD1" w14:textId="77777777" w:rsidR="00D759B7" w:rsidRPr="00FC68AF" w:rsidRDefault="00D759B7" w:rsidP="00D759B7">
      <w:pPr>
        <w:pStyle w:val="a3"/>
        <w:numPr>
          <w:ilvl w:val="0"/>
          <w:numId w:val="20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Bammes</w:t>
      </w:r>
      <w:proofErr w:type="spellEnd"/>
      <w:r w:rsidRPr="00EB5497">
        <w:t xml:space="preserve"> G.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nackte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Mensch</w:t>
      </w:r>
      <w:proofErr w:type="spellEnd"/>
      <w:r w:rsidRPr="00A31770">
        <w:rPr>
          <w:color w:val="000000"/>
        </w:rPr>
        <w:t xml:space="preserve">: </w:t>
      </w:r>
      <w:proofErr w:type="spellStart"/>
      <w:r w:rsidRPr="00A31770">
        <w:rPr>
          <w:color w:val="000000"/>
        </w:rPr>
        <w:t>Hand</w:t>
      </w:r>
      <w:proofErr w:type="spellEnd"/>
      <w:r w:rsidRPr="00A31770">
        <w:rPr>
          <w:color w:val="000000"/>
        </w:rPr>
        <w:t xml:space="preserve">- </w:t>
      </w:r>
      <w:proofErr w:type="spellStart"/>
      <w:r w:rsidRPr="00A31770">
        <w:rPr>
          <w:color w:val="000000"/>
        </w:rPr>
        <w:t>und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Lehrbuch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Anatomie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fur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Kunstler</w:t>
      </w:r>
      <w:proofErr w:type="spellEnd"/>
      <w:r w:rsidRPr="00A31770">
        <w:rPr>
          <w:color w:val="000000"/>
        </w:rPr>
        <w:t xml:space="preserve"> / G. </w:t>
      </w:r>
      <w:proofErr w:type="spellStart"/>
      <w:r w:rsidRPr="00A31770">
        <w:rPr>
          <w:color w:val="000000"/>
        </w:rPr>
        <w:t>Bammes</w:t>
      </w:r>
      <w:proofErr w:type="spellEnd"/>
      <w:r w:rsidRPr="00A31770">
        <w:rPr>
          <w:color w:val="000000"/>
        </w:rPr>
        <w:t> ; B.</w:t>
      </w:r>
      <w:r w:rsidRPr="00A71DDF">
        <w:rPr>
          <w:color w:val="000000"/>
          <w:lang w:val="sv-SE"/>
        </w:rPr>
        <w:t> </w:t>
      </w:r>
      <w:proofErr w:type="spellStart"/>
      <w:r w:rsidRPr="00A31770">
        <w:rPr>
          <w:color w:val="000000"/>
        </w:rPr>
        <w:t>Gottfried</w:t>
      </w:r>
      <w:proofErr w:type="spellEnd"/>
      <w:r w:rsidRPr="00A31770">
        <w:rPr>
          <w:color w:val="000000"/>
        </w:rPr>
        <w:t>. </w:t>
      </w:r>
      <w:proofErr w:type="spellStart"/>
      <w:r w:rsidRPr="00A31770">
        <w:rPr>
          <w:color w:val="000000"/>
        </w:rPr>
        <w:t>Dresden</w:t>
      </w:r>
      <w:proofErr w:type="spellEnd"/>
      <w:r w:rsidRPr="00A31770">
        <w:rPr>
          <w:color w:val="000000"/>
        </w:rPr>
        <w:t xml:space="preserve"> : VEB </w:t>
      </w:r>
      <w:proofErr w:type="spellStart"/>
      <w:r w:rsidRPr="00A31770">
        <w:rPr>
          <w:color w:val="000000"/>
        </w:rPr>
        <w:t>Verlag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Kunst</w:t>
      </w:r>
      <w:proofErr w:type="spellEnd"/>
      <w:r w:rsidRPr="00A31770">
        <w:rPr>
          <w:color w:val="000000"/>
        </w:rPr>
        <w:t xml:space="preserve">, 1969. 388 S. : </w:t>
      </w:r>
      <w:proofErr w:type="spellStart"/>
      <w:r w:rsidRPr="00A31770">
        <w:rPr>
          <w:color w:val="000000"/>
        </w:rPr>
        <w:t>Ill</w:t>
      </w:r>
      <w:proofErr w:type="spellEnd"/>
      <w:r w:rsidRPr="00343A3A">
        <w:rPr>
          <w:color w:val="000000"/>
          <w:lang w:val="sv-SE"/>
        </w:rPr>
        <w:t>.</w:t>
      </w:r>
    </w:p>
    <w:p w14:paraId="235DB722" w14:textId="77777777" w:rsidR="00D759B7" w:rsidRPr="00FC68AF" w:rsidRDefault="00D759B7" w:rsidP="00D759B7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8AF">
        <w:rPr>
          <w:rFonts w:ascii="Times New Roman" w:hAnsi="Times New Roman" w:cs="Times New Roman"/>
          <w:sz w:val="24"/>
          <w:szCs w:val="24"/>
        </w:rPr>
        <w:t>Barcsay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Mensch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. 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Budapest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Corvina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, 1959. 87 s.+ LXVIII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tabl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. :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>.</w:t>
      </w:r>
    </w:p>
    <w:p w14:paraId="5D47524A" w14:textId="77777777" w:rsidR="00D759B7" w:rsidRDefault="00D759B7" w:rsidP="00D759B7">
      <w:pPr>
        <w:pStyle w:val="a3"/>
        <w:numPr>
          <w:ilvl w:val="0"/>
          <w:numId w:val="20"/>
        </w:numPr>
        <w:jc w:val="both"/>
      </w:pPr>
      <w:proofErr w:type="spellStart"/>
      <w:r>
        <w:t>Frandzen</w:t>
      </w:r>
      <w:proofErr w:type="spellEnd"/>
      <w:r>
        <w:t xml:space="preserve"> M.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Sketching</w:t>
      </w:r>
      <w:proofErr w:type="spellEnd"/>
      <w:r>
        <w:t xml:space="preserve">,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Painting</w:t>
      </w:r>
      <w:proofErr w:type="spellEnd"/>
      <w:r>
        <w:t xml:space="preserve"> : </w:t>
      </w:r>
      <w:proofErr w:type="spellStart"/>
      <w:r>
        <w:t>oil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, </w:t>
      </w:r>
      <w:proofErr w:type="spellStart"/>
      <w:r>
        <w:t>tempera</w:t>
      </w:r>
      <w:proofErr w:type="spellEnd"/>
      <w:r>
        <w:t xml:space="preserve"> (</w:t>
      </w:r>
      <w:proofErr w:type="spellStart"/>
      <w:r>
        <w:t>gouache</w:t>
      </w:r>
      <w:proofErr w:type="spellEnd"/>
      <w:r>
        <w:t xml:space="preserve">), </w:t>
      </w:r>
      <w:proofErr w:type="spellStart"/>
      <w:r>
        <w:t>charcoal-pencil</w:t>
      </w:r>
      <w:proofErr w:type="spellEnd"/>
      <w:r>
        <w:t xml:space="preserve"> /  </w:t>
      </w:r>
      <w:proofErr w:type="spellStart"/>
      <w:r>
        <w:t>Eugene</w:t>
      </w:r>
      <w:proofErr w:type="spellEnd"/>
      <w:r>
        <w:t xml:space="preserve"> M. </w:t>
      </w:r>
      <w:proofErr w:type="spellStart"/>
      <w:r>
        <w:t>Frandzen</w:t>
      </w:r>
      <w:proofErr w:type="spellEnd"/>
      <w:r>
        <w:t>.  [</w:t>
      </w:r>
      <w:proofErr w:type="spellStart"/>
      <w:r>
        <w:t>Laguna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] : </w:t>
      </w:r>
      <w:proofErr w:type="spellStart"/>
      <w:r>
        <w:t>Walter</w:t>
      </w:r>
      <w:proofErr w:type="spellEnd"/>
      <w:r>
        <w:t xml:space="preserve"> </w:t>
      </w:r>
      <w:proofErr w:type="spellStart"/>
      <w:r>
        <w:t>Foster</w:t>
      </w:r>
      <w:proofErr w:type="spellEnd"/>
      <w:r>
        <w:t xml:space="preserve"> </w:t>
      </w:r>
      <w:proofErr w:type="spellStart"/>
      <w:r>
        <w:t>Pablication</w:t>
      </w:r>
      <w:proofErr w:type="spellEnd"/>
      <w:r>
        <w:t xml:space="preserve">, [1972].  30 p. : </w:t>
      </w:r>
      <w:proofErr w:type="spellStart"/>
      <w:r>
        <w:t>ill</w:t>
      </w:r>
      <w:proofErr w:type="spellEnd"/>
      <w:r>
        <w:t>.  (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Drow</w:t>
      </w:r>
      <w:proofErr w:type="spellEnd"/>
      <w:r>
        <w:t xml:space="preserve"> / </w:t>
      </w:r>
      <w:proofErr w:type="spellStart"/>
      <w:r>
        <w:t>Walter</w:t>
      </w:r>
      <w:proofErr w:type="spellEnd"/>
      <w:r>
        <w:t xml:space="preserve"> </w:t>
      </w:r>
      <w:proofErr w:type="spellStart"/>
      <w:r>
        <w:t>Foster</w:t>
      </w:r>
      <w:proofErr w:type="spellEnd"/>
      <w:r>
        <w:t> ; 67).</w:t>
      </w:r>
    </w:p>
    <w:p w14:paraId="142CD0E7" w14:textId="77777777" w:rsidR="00D759B7" w:rsidRPr="002F12E0" w:rsidRDefault="00D759B7" w:rsidP="00D759B7">
      <w:pPr>
        <w:pStyle w:val="a3"/>
        <w:numPr>
          <w:ilvl w:val="0"/>
          <w:numId w:val="20"/>
        </w:numPr>
        <w:jc w:val="both"/>
      </w:pPr>
      <w:proofErr w:type="spellStart"/>
      <w:r w:rsidRPr="002F12E0">
        <w:t>Ideal</w:t>
      </w:r>
      <w:proofErr w:type="spellEnd"/>
      <w:r w:rsidRPr="002F12E0">
        <w:t xml:space="preserve"> </w:t>
      </w:r>
      <w:proofErr w:type="spellStart"/>
      <w:r w:rsidRPr="002F12E0">
        <w:t>und</w:t>
      </w:r>
      <w:proofErr w:type="spellEnd"/>
      <w:r w:rsidRPr="002F12E0">
        <w:t xml:space="preserve"> </w:t>
      </w:r>
      <w:proofErr w:type="spellStart"/>
      <w:r w:rsidRPr="002F12E0">
        <w:t>Wirklichkeit</w:t>
      </w:r>
      <w:proofErr w:type="spellEnd"/>
      <w:r w:rsidRPr="002F12E0">
        <w:t xml:space="preserve">. </w:t>
      </w:r>
      <w:proofErr w:type="spellStart"/>
      <w:r w:rsidRPr="002F12E0">
        <w:t>Das</w:t>
      </w:r>
      <w:proofErr w:type="spellEnd"/>
      <w:r w:rsidRPr="002F12E0">
        <w:t xml:space="preserve"> </w:t>
      </w:r>
      <w:proofErr w:type="spellStart"/>
      <w:r w:rsidRPr="002F12E0">
        <w:t>Bild</w:t>
      </w:r>
      <w:proofErr w:type="spellEnd"/>
      <w:r w:rsidRPr="002F12E0">
        <w:t xml:space="preserve"> </w:t>
      </w:r>
      <w:proofErr w:type="spellStart"/>
      <w:r w:rsidRPr="002F12E0">
        <w:t>des</w:t>
      </w:r>
      <w:proofErr w:type="spellEnd"/>
      <w:r w:rsidRPr="002F12E0">
        <w:t xml:space="preserve"> </w:t>
      </w:r>
      <w:proofErr w:type="spellStart"/>
      <w:r w:rsidRPr="002F12E0">
        <w:t>Korpers</w:t>
      </w:r>
      <w:proofErr w:type="spellEnd"/>
      <w:r w:rsidRPr="002F12E0">
        <w:t xml:space="preserve"> </w:t>
      </w:r>
      <w:proofErr w:type="spellStart"/>
      <w:r w:rsidRPr="002F12E0">
        <w:t>in</w:t>
      </w:r>
      <w:proofErr w:type="spellEnd"/>
      <w:r w:rsidRPr="002F12E0">
        <w:t xml:space="preserve"> </w:t>
      </w:r>
      <w:proofErr w:type="spellStart"/>
      <w:r w:rsidRPr="002F12E0">
        <w:t>der</w:t>
      </w:r>
      <w:proofErr w:type="spellEnd"/>
      <w:r w:rsidRPr="002F12E0">
        <w:t xml:space="preserve"> </w:t>
      </w:r>
      <w:proofErr w:type="spellStart"/>
      <w:r w:rsidRPr="002F12E0">
        <w:t>Kunst</w:t>
      </w:r>
      <w:proofErr w:type="spellEnd"/>
      <w:r w:rsidRPr="002F12E0">
        <w:t xml:space="preserve"> </w:t>
      </w:r>
      <w:proofErr w:type="spellStart"/>
      <w:r w:rsidRPr="002F12E0">
        <w:t>des</w:t>
      </w:r>
      <w:proofErr w:type="spellEnd"/>
      <w:r w:rsidRPr="002F12E0">
        <w:t xml:space="preserve"> 20. </w:t>
      </w:r>
      <w:proofErr w:type="spellStart"/>
      <w:r w:rsidRPr="002F12E0">
        <w:t>Jahrhunderts</w:t>
      </w:r>
      <w:proofErr w:type="spellEnd"/>
      <w:r w:rsidRPr="002F12E0">
        <w:t xml:space="preserve">. </w:t>
      </w:r>
      <w:proofErr w:type="spellStart"/>
      <w:r w:rsidRPr="002F12E0">
        <w:t>Von</w:t>
      </w:r>
      <w:proofErr w:type="spellEnd"/>
      <w:r w:rsidRPr="002F12E0">
        <w:t xml:space="preserve"> </w:t>
      </w:r>
      <w:proofErr w:type="spellStart"/>
      <w:r w:rsidRPr="002F12E0">
        <w:t>Bonnard</w:t>
      </w:r>
      <w:proofErr w:type="spellEnd"/>
      <w:r w:rsidRPr="002F12E0">
        <w:t xml:space="preserve"> </w:t>
      </w:r>
      <w:proofErr w:type="spellStart"/>
      <w:r w:rsidRPr="002F12E0">
        <w:t>bis</w:t>
      </w:r>
      <w:proofErr w:type="spellEnd"/>
      <w:r w:rsidRPr="002F12E0">
        <w:t xml:space="preserve"> </w:t>
      </w:r>
      <w:proofErr w:type="spellStart"/>
      <w:r w:rsidRPr="002F12E0">
        <w:t>Warhol</w:t>
      </w:r>
      <w:proofErr w:type="spellEnd"/>
      <w:r>
        <w:t xml:space="preserve"> </w:t>
      </w:r>
      <w:r w:rsidRPr="002F12E0">
        <w:t>: [</w:t>
      </w:r>
      <w:proofErr w:type="spellStart"/>
      <w:r w:rsidRPr="002F12E0">
        <w:t>Katalog</w:t>
      </w:r>
      <w:proofErr w:type="spellEnd"/>
      <w:r w:rsidRPr="002F12E0">
        <w:t xml:space="preserve"> </w:t>
      </w:r>
      <w:proofErr w:type="spellStart"/>
      <w:r w:rsidRPr="002F12E0">
        <w:t>der</w:t>
      </w:r>
      <w:proofErr w:type="spellEnd"/>
      <w:r w:rsidRPr="002F12E0">
        <w:t xml:space="preserve"> </w:t>
      </w:r>
      <w:proofErr w:type="spellStart"/>
      <w:r w:rsidRPr="002F12E0">
        <w:t>Ausstellung</w:t>
      </w:r>
      <w:proofErr w:type="spellEnd"/>
      <w:r w:rsidRPr="002F12E0">
        <w:t xml:space="preserve">]: </w:t>
      </w:r>
      <w:proofErr w:type="spellStart"/>
      <w:r w:rsidRPr="002F12E0">
        <w:t>Salzburger</w:t>
      </w:r>
      <w:proofErr w:type="spellEnd"/>
      <w:r w:rsidRPr="002F12E0">
        <w:t xml:space="preserve"> </w:t>
      </w:r>
      <w:proofErr w:type="spellStart"/>
      <w:r w:rsidRPr="002F12E0">
        <w:t>Landessammlungen</w:t>
      </w:r>
      <w:proofErr w:type="spellEnd"/>
      <w:r w:rsidRPr="002F12E0">
        <w:t xml:space="preserve"> </w:t>
      </w:r>
      <w:proofErr w:type="spellStart"/>
      <w:r w:rsidRPr="002F12E0">
        <w:t>fur</w:t>
      </w:r>
      <w:proofErr w:type="spellEnd"/>
      <w:r w:rsidRPr="002F12E0">
        <w:t xml:space="preserve"> </w:t>
      </w:r>
      <w:proofErr w:type="spellStart"/>
      <w:r w:rsidRPr="002F12E0">
        <w:t>moderne</w:t>
      </w:r>
      <w:proofErr w:type="spellEnd"/>
      <w:r w:rsidRPr="002F12E0">
        <w:t xml:space="preserve"> </w:t>
      </w:r>
      <w:proofErr w:type="spellStart"/>
      <w:r w:rsidRPr="002F12E0">
        <w:t>und</w:t>
      </w:r>
      <w:proofErr w:type="spellEnd"/>
      <w:r w:rsidRPr="002F12E0">
        <w:t xml:space="preserve"> </w:t>
      </w:r>
      <w:proofErr w:type="spellStart"/>
      <w:r w:rsidRPr="002F12E0">
        <w:t>zeitgenossische</w:t>
      </w:r>
      <w:proofErr w:type="spellEnd"/>
      <w:r w:rsidRPr="002F12E0">
        <w:t xml:space="preserve"> </w:t>
      </w:r>
      <w:proofErr w:type="spellStart"/>
      <w:r w:rsidRPr="002F12E0">
        <w:t>Kunst</w:t>
      </w:r>
      <w:proofErr w:type="spellEnd"/>
      <w:r w:rsidRPr="002F12E0">
        <w:t xml:space="preserve">, </w:t>
      </w:r>
      <w:proofErr w:type="spellStart"/>
      <w:r w:rsidRPr="002F12E0">
        <w:t>Rupertinum</w:t>
      </w:r>
      <w:proofErr w:type="spellEnd"/>
      <w:r w:rsidRPr="002F12E0">
        <w:t xml:space="preserve"> 18. </w:t>
      </w:r>
      <w:proofErr w:type="spellStart"/>
      <w:r w:rsidRPr="002F12E0">
        <w:t>Juli</w:t>
      </w:r>
      <w:proofErr w:type="spellEnd"/>
      <w:r w:rsidRPr="002F12E0">
        <w:t xml:space="preserve"> </w:t>
      </w:r>
      <w:proofErr w:type="spellStart"/>
      <w:r w:rsidRPr="002F12E0">
        <w:t>bis</w:t>
      </w:r>
      <w:proofErr w:type="spellEnd"/>
      <w:r w:rsidRPr="002F12E0">
        <w:t xml:space="preserve"> 27. </w:t>
      </w:r>
      <w:proofErr w:type="spellStart"/>
      <w:r w:rsidRPr="002F12E0">
        <w:t>September</w:t>
      </w:r>
      <w:proofErr w:type="spellEnd"/>
      <w:r w:rsidRPr="002F12E0">
        <w:t xml:space="preserve"> 1998 / </w:t>
      </w:r>
      <w:proofErr w:type="spellStart"/>
      <w:r w:rsidRPr="002F12E0">
        <w:t>Herausgegeben</w:t>
      </w:r>
      <w:proofErr w:type="spellEnd"/>
      <w:r w:rsidRPr="002F12E0">
        <w:t xml:space="preserve"> </w:t>
      </w:r>
      <w:proofErr w:type="spellStart"/>
      <w:r w:rsidRPr="002F12E0">
        <w:t>von</w:t>
      </w:r>
      <w:proofErr w:type="spellEnd"/>
      <w:r w:rsidRPr="002F12E0">
        <w:t xml:space="preserve"> P. </w:t>
      </w:r>
      <w:proofErr w:type="spellStart"/>
      <w:r w:rsidRPr="002F12E0">
        <w:t>Weiermair</w:t>
      </w:r>
      <w:proofErr w:type="spellEnd"/>
      <w:r w:rsidRPr="002F12E0">
        <w:t xml:space="preserve">.  </w:t>
      </w:r>
      <w:proofErr w:type="spellStart"/>
      <w:r w:rsidRPr="002F12E0">
        <w:t>Zurich</w:t>
      </w:r>
      <w:proofErr w:type="spellEnd"/>
      <w:r>
        <w:t xml:space="preserve"> ; </w:t>
      </w:r>
      <w:proofErr w:type="spellStart"/>
      <w:r w:rsidRPr="002F12E0">
        <w:t>New</w:t>
      </w:r>
      <w:proofErr w:type="spellEnd"/>
      <w:r w:rsidRPr="002F12E0">
        <w:t xml:space="preserve"> </w:t>
      </w:r>
      <w:proofErr w:type="spellStart"/>
      <w:r w:rsidRPr="002F12E0">
        <w:t>York</w:t>
      </w:r>
      <w:proofErr w:type="spellEnd"/>
      <w:r w:rsidRPr="002F12E0">
        <w:t xml:space="preserve"> : </w:t>
      </w:r>
      <w:proofErr w:type="spellStart"/>
      <w:r w:rsidRPr="002F12E0">
        <w:t>Edition</w:t>
      </w:r>
      <w:proofErr w:type="spellEnd"/>
      <w:r w:rsidRPr="002F12E0">
        <w:t xml:space="preserve"> </w:t>
      </w:r>
      <w:proofErr w:type="spellStart"/>
      <w:r w:rsidRPr="002F12E0">
        <w:t>Stemmle</w:t>
      </w:r>
      <w:proofErr w:type="spellEnd"/>
      <w:r w:rsidRPr="002F12E0">
        <w:t xml:space="preserve">, 1998.  288 s. : </w:t>
      </w:r>
      <w:proofErr w:type="spellStart"/>
      <w:r w:rsidRPr="002F12E0">
        <w:t>il</w:t>
      </w:r>
      <w:proofErr w:type="spellEnd"/>
      <w:r w:rsidRPr="002F12E0">
        <w:t>. </w:t>
      </w:r>
    </w:p>
    <w:p w14:paraId="1656F69A" w14:textId="77777777" w:rsidR="00D759B7" w:rsidRDefault="00D759B7" w:rsidP="00D759B7">
      <w:pPr>
        <w:pStyle w:val="a3"/>
        <w:numPr>
          <w:ilvl w:val="0"/>
          <w:numId w:val="20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Winslow</w:t>
      </w:r>
      <w:proofErr w:type="spellEnd"/>
      <w:r w:rsidRPr="00EB5497">
        <w:t xml:space="preserve"> V. L. </w:t>
      </w:r>
      <w:proofErr w:type="spellStart"/>
      <w:r w:rsidRPr="00EB5497">
        <w:t>Classic</w:t>
      </w:r>
      <w:proofErr w:type="spellEnd"/>
      <w:r w:rsidRPr="00EB5497">
        <w:t xml:space="preserve"> </w:t>
      </w:r>
      <w:proofErr w:type="spellStart"/>
      <w:r w:rsidRPr="00EB5497">
        <w:t>Human</w:t>
      </w:r>
      <w:proofErr w:type="spellEnd"/>
      <w:r w:rsidRPr="00EB5497">
        <w:t xml:space="preserve"> </w:t>
      </w:r>
      <w:proofErr w:type="spellStart"/>
      <w:r w:rsidRPr="00EB5497">
        <w:t>Anatomy</w:t>
      </w:r>
      <w:proofErr w:type="spellEnd"/>
      <w:r w:rsidRPr="00EB5497">
        <w:t xml:space="preserve"> </w:t>
      </w:r>
      <w:proofErr w:type="spellStart"/>
      <w:r w:rsidRPr="00EB5497">
        <w:t>in</w:t>
      </w:r>
      <w:proofErr w:type="spellEnd"/>
      <w:r w:rsidRPr="00EB5497">
        <w:t xml:space="preserve"> </w:t>
      </w:r>
      <w:proofErr w:type="spellStart"/>
      <w:r w:rsidRPr="00EB5497">
        <w:t>Motion</w:t>
      </w:r>
      <w:proofErr w:type="spellEnd"/>
      <w:r w:rsidRPr="00EB5497">
        <w:t xml:space="preserve">: </w:t>
      </w:r>
      <w:proofErr w:type="spellStart"/>
      <w:r w:rsidRPr="00EB5497">
        <w:t>The</w:t>
      </w:r>
      <w:proofErr w:type="spellEnd"/>
      <w:r w:rsidRPr="00EB5497">
        <w:t xml:space="preserve"> </w:t>
      </w:r>
      <w:proofErr w:type="spellStart"/>
      <w:r w:rsidRPr="00EB5497">
        <w:t>Artist’s</w:t>
      </w:r>
      <w:proofErr w:type="spellEnd"/>
      <w:r w:rsidRPr="00EB5497">
        <w:t xml:space="preserve"> </w:t>
      </w:r>
      <w:proofErr w:type="spellStart"/>
      <w:r w:rsidRPr="00EB5497">
        <w:t>Guide</w:t>
      </w:r>
      <w:proofErr w:type="spellEnd"/>
      <w:r w:rsidRPr="00EB5497">
        <w:t xml:space="preserve"> </w:t>
      </w:r>
      <w:proofErr w:type="spellStart"/>
      <w:r w:rsidRPr="00EB5497">
        <w:t>to</w:t>
      </w:r>
      <w:proofErr w:type="spellEnd"/>
      <w:r w:rsidRPr="00EB5497">
        <w:t xml:space="preserve"> </w:t>
      </w:r>
      <w:proofErr w:type="spellStart"/>
      <w:r w:rsidRPr="00EB5497">
        <w:t>the</w:t>
      </w:r>
      <w:proofErr w:type="spellEnd"/>
      <w:r w:rsidRPr="00EB5497">
        <w:t xml:space="preserve"> Dynamics </w:t>
      </w:r>
      <w:proofErr w:type="spellStart"/>
      <w:r w:rsidRPr="00EB5497">
        <w:t>of</w:t>
      </w:r>
      <w:proofErr w:type="spellEnd"/>
      <w:r w:rsidRPr="00EB5497">
        <w:t xml:space="preserve"> </w:t>
      </w:r>
      <w:proofErr w:type="spellStart"/>
      <w:r w:rsidRPr="00EB5497">
        <w:t>Figure</w:t>
      </w:r>
      <w:proofErr w:type="spellEnd"/>
      <w:r w:rsidRPr="00EB5497">
        <w:t xml:space="preserve"> </w:t>
      </w:r>
      <w:proofErr w:type="spellStart"/>
      <w:r w:rsidRPr="00EB5497">
        <w:t>Drawing</w:t>
      </w:r>
      <w:proofErr w:type="spellEnd"/>
      <w:r w:rsidRPr="00EB5497">
        <w:t xml:space="preserve">. </w:t>
      </w:r>
      <w:proofErr w:type="spellStart"/>
      <w:r w:rsidRPr="00271905">
        <w:t>New</w:t>
      </w:r>
      <w:proofErr w:type="spellEnd"/>
      <w:r w:rsidRPr="00271905">
        <w:t xml:space="preserve"> </w:t>
      </w:r>
      <w:proofErr w:type="spellStart"/>
      <w:r w:rsidRPr="00271905">
        <w:t>York</w:t>
      </w:r>
      <w:proofErr w:type="spellEnd"/>
      <w:r w:rsidRPr="00A31770">
        <w:rPr>
          <w:lang w:val="en-US"/>
        </w:rPr>
        <w:t xml:space="preserve"> </w:t>
      </w:r>
      <w:r w:rsidRPr="00271905">
        <w:t xml:space="preserve">: </w:t>
      </w:r>
      <w:proofErr w:type="spellStart"/>
      <w:r w:rsidRPr="00271905">
        <w:t>Watson-Guptill</w:t>
      </w:r>
      <w:proofErr w:type="spellEnd"/>
      <w:r w:rsidRPr="00271905">
        <w:t>, 2015. 304 p.</w:t>
      </w:r>
    </w:p>
    <w:p w14:paraId="463337C7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45647B1A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5C7155BC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3B4C5EE1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764BB8CF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126B9272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30326387" w14:textId="77777777" w:rsidR="00D759B7" w:rsidRDefault="00D759B7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11DBC143" w14:textId="77777777" w:rsidR="00F7747A" w:rsidRDefault="00F7747A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1533ADB6" w14:textId="77777777" w:rsidR="00F7747A" w:rsidRDefault="00F7747A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</w:p>
    <w:p w14:paraId="7438487C" w14:textId="43DDD49D" w:rsidR="00F53AC9" w:rsidRPr="006715B7" w:rsidRDefault="00F53AC9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proofErr w:type="spellStart"/>
      <w:r w:rsidRPr="006715B7">
        <w:rPr>
          <w:rStyle w:val="ab"/>
          <w:rFonts w:ascii="Times New Roman" w:hAnsi="Times New Roman" w:cs="Times New Roman"/>
          <w:sz w:val="24"/>
          <w:szCs w:val="24"/>
        </w:rPr>
        <w:lastRenderedPageBreak/>
        <w:t>Гуйда</w:t>
      </w:r>
      <w:proofErr w:type="spellEnd"/>
      <w:r w:rsidRPr="006715B7">
        <w:rPr>
          <w:rStyle w:val="ab"/>
          <w:rFonts w:ascii="Times New Roman" w:hAnsi="Times New Roman" w:cs="Times New Roman"/>
          <w:sz w:val="24"/>
          <w:szCs w:val="24"/>
        </w:rPr>
        <w:t xml:space="preserve"> Михайло Євгенович</w:t>
      </w:r>
    </w:p>
    <w:p w14:paraId="2E41A3DA" w14:textId="77777777" w:rsidR="00F53AC9" w:rsidRPr="006715B7" w:rsidRDefault="00F53AC9" w:rsidP="00F53AC9">
      <w:pPr>
        <w:pStyle w:val="Standard"/>
        <w:ind w:firstLine="284"/>
        <w:jc w:val="both"/>
        <w:rPr>
          <w:rStyle w:val="ab"/>
          <w:rFonts w:ascii="Times New Roman" w:hAnsi="Times New Roman" w:cs="Times New Roman"/>
          <w:sz w:val="24"/>
          <w:szCs w:val="24"/>
        </w:rPr>
      </w:pPr>
      <w:proofErr w:type="spellStart"/>
      <w:r w:rsidRPr="006715B7">
        <w:rPr>
          <w:rStyle w:val="ab"/>
          <w:rFonts w:ascii="Times New Roman" w:hAnsi="Times New Roman" w:cs="Times New Roman"/>
          <w:sz w:val="24"/>
          <w:szCs w:val="24"/>
        </w:rPr>
        <w:t>Месюр</w:t>
      </w:r>
      <w:proofErr w:type="spellEnd"/>
      <w:r w:rsidRPr="006715B7">
        <w:rPr>
          <w:rStyle w:val="ab"/>
          <w:rFonts w:ascii="Times New Roman" w:hAnsi="Times New Roman" w:cs="Times New Roman"/>
          <w:sz w:val="24"/>
          <w:szCs w:val="24"/>
        </w:rPr>
        <w:t xml:space="preserve"> Андрій Васильович</w:t>
      </w:r>
    </w:p>
    <w:p w14:paraId="27379DC4" w14:textId="77777777" w:rsidR="00F53AC9" w:rsidRPr="006715B7" w:rsidRDefault="00F53AC9" w:rsidP="00F53AC9">
      <w:pPr>
        <w:pStyle w:val="1"/>
        <w:jc w:val="both"/>
        <w:rPr>
          <w:b/>
        </w:rPr>
      </w:pPr>
    </w:p>
    <w:p w14:paraId="3701B91D" w14:textId="219091A5" w:rsidR="00F53AC9" w:rsidRPr="006715B7" w:rsidRDefault="00F53AC9" w:rsidP="00F53AC9">
      <w:pPr>
        <w:pStyle w:val="1"/>
        <w:jc w:val="both"/>
        <w:rPr>
          <w:rStyle w:val="ab"/>
        </w:rPr>
      </w:pPr>
      <w:r w:rsidRPr="006715B7">
        <w:rPr>
          <w:b/>
        </w:rPr>
        <w:t>Методичні вказівки до практичних завдань з дисципліни «</w:t>
      </w:r>
      <w:proofErr w:type="spellStart"/>
      <w:r w:rsidR="00907DF3" w:rsidRPr="006715B7">
        <w:rPr>
          <w:b/>
        </w:rPr>
        <w:t>Спецж</w:t>
      </w:r>
      <w:r w:rsidRPr="006715B7">
        <w:rPr>
          <w:b/>
        </w:rPr>
        <w:t>ивопис</w:t>
      </w:r>
      <w:proofErr w:type="spellEnd"/>
      <w:r w:rsidRPr="006715B7">
        <w:rPr>
          <w:b/>
        </w:rPr>
        <w:t xml:space="preserve"> (спеціалізація</w:t>
      </w:r>
      <w:r w:rsidR="004E6744">
        <w:rPr>
          <w:b/>
        </w:rPr>
        <w:t> </w:t>
      </w:r>
      <w:r w:rsidRPr="006715B7">
        <w:rPr>
          <w:b/>
        </w:rPr>
        <w:t>—</w:t>
      </w:r>
      <w:r w:rsidR="004E6744">
        <w:rPr>
          <w:b/>
        </w:rPr>
        <w:t> </w:t>
      </w:r>
      <w:r w:rsidRPr="006715B7">
        <w:rPr>
          <w:b/>
        </w:rPr>
        <w:t xml:space="preserve">станковий живопис)» </w:t>
      </w:r>
      <w:r w:rsidRPr="006715B7">
        <w:rPr>
          <w:rStyle w:val="ab"/>
        </w:rPr>
        <w:t>спеціальності В4 «Образотворче мистецтво, реставрація»</w:t>
      </w:r>
    </w:p>
    <w:p w14:paraId="58275DDB" w14:textId="77777777" w:rsidR="00F53AC9" w:rsidRPr="006715B7" w:rsidRDefault="00F53AC9" w:rsidP="00F53AC9">
      <w:pPr>
        <w:pStyle w:val="1"/>
        <w:ind w:firstLine="360"/>
        <w:jc w:val="both"/>
        <w:rPr>
          <w:rStyle w:val="ab"/>
        </w:rPr>
      </w:pPr>
    </w:p>
    <w:p w14:paraId="79488FF8" w14:textId="77777777" w:rsidR="00F53AC9" w:rsidRPr="006715B7" w:rsidRDefault="00F53AC9" w:rsidP="00F53AC9">
      <w:pPr>
        <w:pStyle w:val="1"/>
        <w:jc w:val="both"/>
        <w:rPr>
          <w:rStyle w:val="ab"/>
        </w:rPr>
      </w:pPr>
      <w:r w:rsidRPr="006715B7">
        <w:rPr>
          <w:rStyle w:val="ab"/>
        </w:rPr>
        <w:t>Національна академія образотворчого мистецтва і архітектури</w:t>
      </w:r>
    </w:p>
    <w:p w14:paraId="6FC80F22" w14:textId="6967DBB8" w:rsidR="00F53AC9" w:rsidRPr="006715B7" w:rsidRDefault="00F53AC9" w:rsidP="00F53AC9">
      <w:pPr>
        <w:pStyle w:val="1"/>
        <w:jc w:val="both"/>
        <w:rPr>
          <w:rStyle w:val="ab"/>
        </w:rPr>
      </w:pPr>
      <w:r w:rsidRPr="006715B7">
        <w:rPr>
          <w:rStyle w:val="ab"/>
        </w:rPr>
        <w:t xml:space="preserve">Кафедра </w:t>
      </w:r>
      <w:r w:rsidR="006715B7" w:rsidRPr="006715B7">
        <w:rPr>
          <w:rStyle w:val="ab"/>
        </w:rPr>
        <w:t>живопису та композиції</w:t>
      </w:r>
    </w:p>
    <w:p w14:paraId="68F976DF" w14:textId="77777777" w:rsidR="00F53AC9" w:rsidRPr="006715B7" w:rsidRDefault="00F53AC9" w:rsidP="00F53AC9">
      <w:pPr>
        <w:pStyle w:val="1"/>
        <w:jc w:val="both"/>
        <w:rPr>
          <w:rStyle w:val="ab"/>
        </w:rPr>
      </w:pPr>
      <w:r w:rsidRPr="006715B7">
        <w:rPr>
          <w:rStyle w:val="ab"/>
        </w:rPr>
        <w:t>м. Київ, Вознесенський узвіз, 20</w:t>
      </w:r>
    </w:p>
    <w:p w14:paraId="45523C07" w14:textId="77777777" w:rsidR="00F53AC9" w:rsidRPr="004643BE" w:rsidRDefault="00F53AC9" w:rsidP="00F53AC9">
      <w:pPr>
        <w:pStyle w:val="1"/>
        <w:jc w:val="both"/>
      </w:pPr>
      <w:r w:rsidRPr="006715B7">
        <w:rPr>
          <w:rStyle w:val="ab"/>
        </w:rPr>
        <w:t>Київ-2026</w:t>
      </w:r>
    </w:p>
    <w:p w14:paraId="7ED5AB69" w14:textId="77777777" w:rsidR="00F53AC9" w:rsidRPr="009758BD" w:rsidRDefault="00F53AC9" w:rsidP="00F53AC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661DD74C" w14:textId="77777777" w:rsidR="00F53AC9" w:rsidRPr="00AB7A5A" w:rsidRDefault="00F53AC9" w:rsidP="00F53AC9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2643E99F" w14:textId="77777777" w:rsidR="003D589F" w:rsidRDefault="003D589F" w:rsidP="00A425A3">
      <w:pPr>
        <w:jc w:val="both"/>
      </w:pPr>
    </w:p>
    <w:sectPr w:rsidR="003D589F" w:rsidSect="00F1494F">
      <w:footerReference w:type="default" r:id="rId20"/>
      <w:pgSz w:w="8391" w:h="11906" w:code="1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7142" w14:textId="77777777" w:rsidR="00F1494F" w:rsidRDefault="00F1494F" w:rsidP="00FE5E4A">
      <w:pPr>
        <w:spacing w:after="0" w:line="240" w:lineRule="auto"/>
      </w:pPr>
      <w:r>
        <w:separator/>
      </w:r>
    </w:p>
  </w:endnote>
  <w:endnote w:type="continuationSeparator" w:id="0">
    <w:p w14:paraId="7283AF18" w14:textId="77777777" w:rsidR="00F1494F" w:rsidRDefault="00F1494F" w:rsidP="00FE5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2546221"/>
      <w:docPartObj>
        <w:docPartGallery w:val="Page Numbers (Bottom of Page)"/>
        <w:docPartUnique/>
      </w:docPartObj>
    </w:sdtPr>
    <w:sdtContent>
      <w:p w14:paraId="3FC00153" w14:textId="77334947" w:rsidR="00FE5E4A" w:rsidRDefault="00FE5E4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51E" w:rsidRPr="001B751E">
          <w:rPr>
            <w:noProof/>
            <w:lang w:val="ru-RU"/>
          </w:rPr>
          <w:t>24</w:t>
        </w:r>
        <w:r>
          <w:fldChar w:fldCharType="end"/>
        </w:r>
      </w:p>
    </w:sdtContent>
  </w:sdt>
  <w:p w14:paraId="2E592365" w14:textId="77777777" w:rsidR="00FE5E4A" w:rsidRDefault="00FE5E4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62257" w14:textId="77777777" w:rsidR="00F1494F" w:rsidRDefault="00F1494F" w:rsidP="00FE5E4A">
      <w:pPr>
        <w:spacing w:after="0" w:line="240" w:lineRule="auto"/>
      </w:pPr>
      <w:r>
        <w:separator/>
      </w:r>
    </w:p>
  </w:footnote>
  <w:footnote w:type="continuationSeparator" w:id="0">
    <w:p w14:paraId="13EB1746" w14:textId="77777777" w:rsidR="00F1494F" w:rsidRDefault="00F1494F" w:rsidP="00FE5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3234"/>
    <w:multiLevelType w:val="multilevel"/>
    <w:tmpl w:val="5532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E3C13"/>
    <w:multiLevelType w:val="multilevel"/>
    <w:tmpl w:val="E618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E7469"/>
    <w:multiLevelType w:val="multilevel"/>
    <w:tmpl w:val="815C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F0E1F"/>
    <w:multiLevelType w:val="multilevel"/>
    <w:tmpl w:val="BF828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E4D17"/>
    <w:multiLevelType w:val="multilevel"/>
    <w:tmpl w:val="603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964906"/>
    <w:multiLevelType w:val="multilevel"/>
    <w:tmpl w:val="7536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61498"/>
    <w:multiLevelType w:val="multilevel"/>
    <w:tmpl w:val="8886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4F6DA3"/>
    <w:multiLevelType w:val="multilevel"/>
    <w:tmpl w:val="CF3C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38121B"/>
    <w:multiLevelType w:val="multilevel"/>
    <w:tmpl w:val="7A12A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D113ED"/>
    <w:multiLevelType w:val="multilevel"/>
    <w:tmpl w:val="46323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2F3C7D"/>
    <w:multiLevelType w:val="multilevel"/>
    <w:tmpl w:val="83585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8F0290"/>
    <w:multiLevelType w:val="multilevel"/>
    <w:tmpl w:val="1AAE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A97712"/>
    <w:multiLevelType w:val="multilevel"/>
    <w:tmpl w:val="58E6E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BA4216"/>
    <w:multiLevelType w:val="multilevel"/>
    <w:tmpl w:val="FD2E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42204F"/>
    <w:multiLevelType w:val="hybridMultilevel"/>
    <w:tmpl w:val="4A42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7CF4"/>
    <w:multiLevelType w:val="multilevel"/>
    <w:tmpl w:val="E6A4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5E26F1"/>
    <w:multiLevelType w:val="multilevel"/>
    <w:tmpl w:val="6164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BE3763"/>
    <w:multiLevelType w:val="multilevel"/>
    <w:tmpl w:val="069E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4F5F20"/>
    <w:multiLevelType w:val="multilevel"/>
    <w:tmpl w:val="15CE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995E7D"/>
    <w:multiLevelType w:val="multilevel"/>
    <w:tmpl w:val="5E42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9338EC"/>
    <w:multiLevelType w:val="hybridMultilevel"/>
    <w:tmpl w:val="CBA8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F0457"/>
    <w:multiLevelType w:val="hybridMultilevel"/>
    <w:tmpl w:val="80083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C331A"/>
    <w:multiLevelType w:val="multilevel"/>
    <w:tmpl w:val="64F2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1264315">
    <w:abstractNumId w:val="16"/>
  </w:num>
  <w:num w:numId="2" w16cid:durableId="1759981903">
    <w:abstractNumId w:val="0"/>
  </w:num>
  <w:num w:numId="3" w16cid:durableId="1955558105">
    <w:abstractNumId w:val="13"/>
  </w:num>
  <w:num w:numId="4" w16cid:durableId="1787460954">
    <w:abstractNumId w:val="19"/>
  </w:num>
  <w:num w:numId="5" w16cid:durableId="573510748">
    <w:abstractNumId w:val="1"/>
  </w:num>
  <w:num w:numId="6" w16cid:durableId="617686988">
    <w:abstractNumId w:val="9"/>
  </w:num>
  <w:num w:numId="7" w16cid:durableId="789980324">
    <w:abstractNumId w:val="17"/>
  </w:num>
  <w:num w:numId="8" w16cid:durableId="681054592">
    <w:abstractNumId w:val="12"/>
  </w:num>
  <w:num w:numId="9" w16cid:durableId="1185557210">
    <w:abstractNumId w:val="4"/>
  </w:num>
  <w:num w:numId="10" w16cid:durableId="290401850">
    <w:abstractNumId w:val="11"/>
  </w:num>
  <w:num w:numId="11" w16cid:durableId="641689642">
    <w:abstractNumId w:val="10"/>
  </w:num>
  <w:num w:numId="12" w16cid:durableId="1454714071">
    <w:abstractNumId w:val="6"/>
  </w:num>
  <w:num w:numId="13" w16cid:durableId="1907834927">
    <w:abstractNumId w:val="8"/>
  </w:num>
  <w:num w:numId="14" w16cid:durableId="1515069807">
    <w:abstractNumId w:val="5"/>
  </w:num>
  <w:num w:numId="15" w16cid:durableId="921448866">
    <w:abstractNumId w:val="22"/>
  </w:num>
  <w:num w:numId="16" w16cid:durableId="1949509076">
    <w:abstractNumId w:val="18"/>
  </w:num>
  <w:num w:numId="17" w16cid:durableId="256671309">
    <w:abstractNumId w:val="3"/>
  </w:num>
  <w:num w:numId="18" w16cid:durableId="381634725">
    <w:abstractNumId w:val="7"/>
  </w:num>
  <w:num w:numId="19" w16cid:durableId="673872616">
    <w:abstractNumId w:val="2"/>
  </w:num>
  <w:num w:numId="20" w16cid:durableId="1731728094">
    <w:abstractNumId w:val="15"/>
  </w:num>
  <w:num w:numId="21" w16cid:durableId="616987913">
    <w:abstractNumId w:val="21"/>
  </w:num>
  <w:num w:numId="22" w16cid:durableId="2004159100">
    <w:abstractNumId w:val="14"/>
  </w:num>
  <w:num w:numId="23" w16cid:durableId="18822790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91C"/>
    <w:rsid w:val="0002340F"/>
    <w:rsid w:val="00047D4E"/>
    <w:rsid w:val="00057B51"/>
    <w:rsid w:val="000666BA"/>
    <w:rsid w:val="000C1047"/>
    <w:rsid w:val="000C31B4"/>
    <w:rsid w:val="000D6194"/>
    <w:rsid w:val="000F294B"/>
    <w:rsid w:val="000F3752"/>
    <w:rsid w:val="00112472"/>
    <w:rsid w:val="001328CD"/>
    <w:rsid w:val="00132B5C"/>
    <w:rsid w:val="00193F9C"/>
    <w:rsid w:val="001B751E"/>
    <w:rsid w:val="001C38E4"/>
    <w:rsid w:val="001C548B"/>
    <w:rsid w:val="002525C2"/>
    <w:rsid w:val="00261E7C"/>
    <w:rsid w:val="002C5C59"/>
    <w:rsid w:val="002C7DEA"/>
    <w:rsid w:val="002D4535"/>
    <w:rsid w:val="002E74E7"/>
    <w:rsid w:val="002F09B8"/>
    <w:rsid w:val="002F5F23"/>
    <w:rsid w:val="00306464"/>
    <w:rsid w:val="003431CA"/>
    <w:rsid w:val="003636B3"/>
    <w:rsid w:val="0038700C"/>
    <w:rsid w:val="003952A2"/>
    <w:rsid w:val="003B612A"/>
    <w:rsid w:val="003C4110"/>
    <w:rsid w:val="003C5C63"/>
    <w:rsid w:val="003D589F"/>
    <w:rsid w:val="003D7455"/>
    <w:rsid w:val="003E763A"/>
    <w:rsid w:val="00483BA7"/>
    <w:rsid w:val="004B2C31"/>
    <w:rsid w:val="004E6744"/>
    <w:rsid w:val="00542737"/>
    <w:rsid w:val="00553B70"/>
    <w:rsid w:val="00570243"/>
    <w:rsid w:val="00594438"/>
    <w:rsid w:val="005C74C1"/>
    <w:rsid w:val="005F167D"/>
    <w:rsid w:val="005F68C4"/>
    <w:rsid w:val="006715B7"/>
    <w:rsid w:val="006A1280"/>
    <w:rsid w:val="006C7329"/>
    <w:rsid w:val="0071541B"/>
    <w:rsid w:val="0078453B"/>
    <w:rsid w:val="007B5399"/>
    <w:rsid w:val="007C61F9"/>
    <w:rsid w:val="008022C7"/>
    <w:rsid w:val="00813EED"/>
    <w:rsid w:val="00832006"/>
    <w:rsid w:val="008409C0"/>
    <w:rsid w:val="00842A06"/>
    <w:rsid w:val="00853B4B"/>
    <w:rsid w:val="00883CAC"/>
    <w:rsid w:val="00895F8F"/>
    <w:rsid w:val="008C43F9"/>
    <w:rsid w:val="008D604D"/>
    <w:rsid w:val="008E088E"/>
    <w:rsid w:val="00907DF3"/>
    <w:rsid w:val="00995BFF"/>
    <w:rsid w:val="00A425A3"/>
    <w:rsid w:val="00B30171"/>
    <w:rsid w:val="00B561D6"/>
    <w:rsid w:val="00BB444C"/>
    <w:rsid w:val="00C1670B"/>
    <w:rsid w:val="00C44A4D"/>
    <w:rsid w:val="00C461E1"/>
    <w:rsid w:val="00C96CF7"/>
    <w:rsid w:val="00D42317"/>
    <w:rsid w:val="00D759B7"/>
    <w:rsid w:val="00DA0DC5"/>
    <w:rsid w:val="00DA291C"/>
    <w:rsid w:val="00DC4819"/>
    <w:rsid w:val="00E13E62"/>
    <w:rsid w:val="00E14B45"/>
    <w:rsid w:val="00E52D3B"/>
    <w:rsid w:val="00E70A72"/>
    <w:rsid w:val="00F1176B"/>
    <w:rsid w:val="00F1494F"/>
    <w:rsid w:val="00F53AC9"/>
    <w:rsid w:val="00F7747A"/>
    <w:rsid w:val="00FB4A3D"/>
    <w:rsid w:val="00FE5E4A"/>
    <w:rsid w:val="00F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0AEAD"/>
  <w15:chartTrackingRefBased/>
  <w15:docId w15:val="{D7941FB5-44C2-415D-98A7-CD055828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29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paragraph" w:styleId="4">
    <w:name w:val="heading 4"/>
    <w:basedOn w:val="a"/>
    <w:link w:val="40"/>
    <w:uiPriority w:val="9"/>
    <w:qFormat/>
    <w:rsid w:val="00DA29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291C"/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A291C"/>
    <w:rPr>
      <w:rFonts w:ascii="Times New Roman" w:eastAsia="Times New Roman" w:hAnsi="Times New Roman" w:cs="Times New Roman"/>
      <w:b/>
      <w:bCs/>
      <w:kern w:val="0"/>
      <w:sz w:val="24"/>
      <w:szCs w:val="24"/>
      <w:lang w:eastAsia="uk-UA"/>
      <w14:ligatures w14:val="none"/>
    </w:rPr>
  </w:style>
  <w:style w:type="paragraph" w:styleId="a3">
    <w:name w:val="Normal (Web)"/>
    <w:basedOn w:val="a"/>
    <w:uiPriority w:val="99"/>
    <w:unhideWhenUsed/>
    <w:rsid w:val="00DA2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4">
    <w:name w:val="Strong"/>
    <w:basedOn w:val="a0"/>
    <w:uiPriority w:val="22"/>
    <w:qFormat/>
    <w:rsid w:val="00DA291C"/>
    <w:rPr>
      <w:b/>
      <w:bCs/>
    </w:rPr>
  </w:style>
  <w:style w:type="table" w:styleId="a5">
    <w:name w:val="Table Grid"/>
    <w:basedOn w:val="a1"/>
    <w:uiPriority w:val="39"/>
    <w:rsid w:val="00C96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E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FE5E4A"/>
  </w:style>
  <w:style w:type="paragraph" w:styleId="a8">
    <w:name w:val="footer"/>
    <w:basedOn w:val="a"/>
    <w:link w:val="a9"/>
    <w:uiPriority w:val="99"/>
    <w:unhideWhenUsed/>
    <w:rsid w:val="00FE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FE5E4A"/>
  </w:style>
  <w:style w:type="paragraph" w:customStyle="1" w:styleId="1">
    <w:name w:val="Обычный1"/>
    <w:rsid w:val="00DA0D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paragraph" w:customStyle="1" w:styleId="aa">
    <w:name w:val="Обычный (Интернет)"/>
    <w:rsid w:val="00F53AC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table" w:customStyle="1" w:styleId="TableNormal">
    <w:name w:val="Table Normal"/>
    <w:rsid w:val="00F53A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uk-U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Немає"/>
    <w:rsid w:val="00F53AC9"/>
  </w:style>
  <w:style w:type="paragraph" w:customStyle="1" w:styleId="Standard">
    <w:name w:val="Standard"/>
    <w:rsid w:val="00F53AC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14:ligatures w14:val="none"/>
    </w:rPr>
  </w:style>
  <w:style w:type="paragraph" w:styleId="ac">
    <w:name w:val="List Paragraph"/>
    <w:basedOn w:val="a"/>
    <w:uiPriority w:val="34"/>
    <w:qFormat/>
    <w:rsid w:val="002E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9564</Words>
  <Characters>5453</Characters>
  <Application>Microsoft Office Word</Application>
  <DocSecurity>0</DocSecurity>
  <Lines>45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dekanat</dc:creator>
  <cp:keywords/>
  <dc:description/>
  <cp:lastModifiedBy>lib2-PC</cp:lastModifiedBy>
  <cp:revision>3</cp:revision>
  <dcterms:created xsi:type="dcterms:W3CDTF">2026-04-01T06:48:00Z</dcterms:created>
  <dcterms:modified xsi:type="dcterms:W3CDTF">2026-04-01T07:01:00Z</dcterms:modified>
</cp:coreProperties>
</file>