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1F27F9" w14:textId="77777777" w:rsidR="009C4DA4" w:rsidRPr="00850ACB" w:rsidRDefault="00000000">
      <w:pPr>
        <w:spacing w:after="0" w:line="240" w:lineRule="auto"/>
        <w:ind w:right="-7"/>
        <w:jc w:val="center"/>
        <w:rPr>
          <w:rFonts w:ascii="Times New Roman" w:eastAsia="Times New Roman" w:hAnsi="Times New Roman" w:cs="Times New Roman"/>
          <w:sz w:val="28"/>
          <w:szCs w:val="28"/>
        </w:rPr>
      </w:pPr>
      <w:r w:rsidRPr="00850ACB">
        <w:rPr>
          <w:rFonts w:ascii="Times New Roman" w:eastAsia="Times New Roman" w:hAnsi="Times New Roman" w:cs="Times New Roman"/>
          <w:color w:val="000000"/>
          <w:sz w:val="28"/>
          <w:szCs w:val="28"/>
        </w:rPr>
        <w:t>МІНІСТЕРСТВО КУЛЬТУРИ УКРАЇНИ</w:t>
      </w:r>
    </w:p>
    <w:p w14:paraId="424D35AD" w14:textId="77777777" w:rsidR="009C4DA4" w:rsidRPr="00850ACB" w:rsidRDefault="00000000">
      <w:pPr>
        <w:spacing w:after="0" w:line="240" w:lineRule="auto"/>
        <w:ind w:right="-7" w:hanging="1"/>
        <w:jc w:val="center"/>
        <w:rPr>
          <w:rFonts w:ascii="Times New Roman" w:eastAsia="Times New Roman" w:hAnsi="Times New Roman" w:cs="Times New Roman"/>
        </w:rPr>
      </w:pPr>
      <w:r w:rsidRPr="00850ACB">
        <w:rPr>
          <w:rFonts w:ascii="Times New Roman" w:eastAsia="Times New Roman" w:hAnsi="Times New Roman" w:cs="Times New Roman"/>
          <w:color w:val="000000"/>
        </w:rPr>
        <w:t>НАЦІОНАЛЬНА АКАДЕМІЯ ОБРАЗОТВОРЧОГО МИСТЕЦТВА І АРХІТЕКТУРИ</w:t>
      </w:r>
    </w:p>
    <w:p w14:paraId="27110CDC" w14:textId="77777777" w:rsidR="009C4DA4" w:rsidRPr="00850ACB" w:rsidRDefault="009C4DA4">
      <w:pPr>
        <w:spacing w:after="0" w:line="240" w:lineRule="auto"/>
        <w:ind w:right="-7" w:hanging="1"/>
        <w:rPr>
          <w:rFonts w:ascii="Times New Roman" w:eastAsia="Times New Roman" w:hAnsi="Times New Roman" w:cs="Times New Roman"/>
        </w:rPr>
      </w:pPr>
    </w:p>
    <w:p w14:paraId="542713AF" w14:textId="77777777" w:rsidR="009C4DA4" w:rsidRPr="00850ACB" w:rsidRDefault="00000000">
      <w:pPr>
        <w:spacing w:after="0" w:line="240" w:lineRule="auto"/>
        <w:ind w:right="-7" w:hanging="1"/>
        <w:jc w:val="center"/>
        <w:rPr>
          <w:rFonts w:ascii="Times New Roman" w:eastAsia="Times New Roman" w:hAnsi="Times New Roman" w:cs="Times New Roman"/>
        </w:rPr>
      </w:pPr>
      <w:r w:rsidRPr="00850ACB">
        <w:rPr>
          <w:rFonts w:ascii="Times New Roman" w:eastAsia="Times New Roman" w:hAnsi="Times New Roman" w:cs="Times New Roman"/>
          <w:color w:val="000000"/>
        </w:rPr>
        <w:t>Кафедра теорії та історії мистецтва</w:t>
      </w:r>
    </w:p>
    <w:p w14:paraId="7A2B1084" w14:textId="77777777" w:rsidR="009C4DA4" w:rsidRPr="00850ACB" w:rsidRDefault="00000000">
      <w:pPr>
        <w:spacing w:after="240" w:line="240" w:lineRule="auto"/>
        <w:rPr>
          <w:rFonts w:ascii="Times New Roman" w:eastAsia="Times New Roman" w:hAnsi="Times New Roman" w:cs="Times New Roman"/>
        </w:rPr>
      </w:pPr>
      <w:r w:rsidRPr="00850ACB">
        <w:rPr>
          <w:rFonts w:ascii="Times New Roman" w:eastAsia="Times New Roman" w:hAnsi="Times New Roman" w:cs="Times New Roman"/>
        </w:rPr>
        <w:br/>
      </w:r>
    </w:p>
    <w:p w14:paraId="61258007" w14:textId="77777777" w:rsidR="009C4DA4" w:rsidRPr="00850ACB" w:rsidRDefault="00000000">
      <w:pPr>
        <w:spacing w:after="0" w:line="240" w:lineRule="auto"/>
        <w:ind w:left="-3" w:right="282" w:hanging="3"/>
        <w:jc w:val="center"/>
        <w:rPr>
          <w:rFonts w:ascii="Times New Roman" w:eastAsia="Times New Roman" w:hAnsi="Times New Roman" w:cs="Times New Roman"/>
          <w:sz w:val="28"/>
          <w:szCs w:val="28"/>
        </w:rPr>
      </w:pPr>
      <w:r w:rsidRPr="00850ACB">
        <w:rPr>
          <w:rFonts w:ascii="Times New Roman" w:eastAsia="Times New Roman" w:hAnsi="Times New Roman" w:cs="Times New Roman"/>
          <w:b/>
          <w:bCs/>
          <w:color w:val="000000"/>
          <w:sz w:val="28"/>
          <w:szCs w:val="28"/>
        </w:rPr>
        <w:t>КВАЛІФІКАЦІЙНА БАКАЛАВРСЬКА РОБОТА</w:t>
      </w:r>
    </w:p>
    <w:p w14:paraId="76AD71EB" w14:textId="77777777" w:rsidR="009C4DA4" w:rsidRPr="00850ACB" w:rsidRDefault="009C4DA4">
      <w:pPr>
        <w:spacing w:after="240" w:line="240" w:lineRule="auto"/>
        <w:rPr>
          <w:rFonts w:ascii="Times New Roman" w:eastAsia="Times New Roman" w:hAnsi="Times New Roman" w:cs="Times New Roman"/>
        </w:rPr>
      </w:pPr>
    </w:p>
    <w:p w14:paraId="76F83B5B" w14:textId="6FD9BC30" w:rsidR="009C4DA4" w:rsidRPr="00850ACB" w:rsidRDefault="00000000">
      <w:pPr>
        <w:spacing w:after="0" w:line="240" w:lineRule="auto"/>
        <w:ind w:left="-3" w:right="282" w:hanging="3"/>
        <w:jc w:val="center"/>
        <w:rPr>
          <w:rFonts w:ascii="Times New Roman" w:eastAsia="Times New Roman" w:hAnsi="Times New Roman" w:cs="Times New Roman"/>
          <w:b/>
          <w:bCs/>
        </w:rPr>
      </w:pPr>
      <w:bookmarkStart w:id="0" w:name="_abqrgbvhdcas" w:colFirst="0" w:colLast="0"/>
      <w:bookmarkEnd w:id="0"/>
      <w:r w:rsidRPr="00850ACB">
        <w:rPr>
          <w:rFonts w:ascii="Times New Roman" w:eastAsia="Times New Roman" w:hAnsi="Times New Roman" w:cs="Times New Roman"/>
          <w:color w:val="000000"/>
        </w:rPr>
        <w:t xml:space="preserve">на тему: </w:t>
      </w:r>
      <w:r w:rsidRPr="00850ACB">
        <w:rPr>
          <w:rFonts w:ascii="Times New Roman" w:eastAsia="Times New Roman" w:hAnsi="Times New Roman" w:cs="Times New Roman"/>
          <w:b/>
          <w:bCs/>
          <w:color w:val="000000"/>
        </w:rPr>
        <w:t xml:space="preserve">Український павільйон на Венеційській бієнале </w:t>
      </w:r>
      <w:r w:rsidR="00143C0F" w:rsidRPr="00850ACB">
        <w:rPr>
          <w:rFonts w:ascii="Times New Roman" w:eastAsia="Times New Roman" w:hAnsi="Times New Roman" w:cs="Times New Roman"/>
          <w:b/>
          <w:bCs/>
          <w:color w:val="000000"/>
        </w:rPr>
        <w:t>доби</w:t>
      </w:r>
      <w:r w:rsidRPr="00850ACB">
        <w:rPr>
          <w:rFonts w:ascii="Times New Roman" w:eastAsia="Times New Roman" w:hAnsi="Times New Roman" w:cs="Times New Roman"/>
          <w:b/>
          <w:bCs/>
        </w:rPr>
        <w:t xml:space="preserve"> </w:t>
      </w:r>
      <w:r w:rsidRPr="00850ACB">
        <w:rPr>
          <w:rFonts w:ascii="Times New Roman" w:eastAsia="Times New Roman" w:hAnsi="Times New Roman" w:cs="Times New Roman"/>
          <w:b/>
          <w:bCs/>
          <w:color w:val="000000"/>
        </w:rPr>
        <w:t>Незалежності: еволюція</w:t>
      </w:r>
      <w:r w:rsidRPr="00850ACB">
        <w:rPr>
          <w:rFonts w:ascii="Times New Roman" w:eastAsia="Times New Roman" w:hAnsi="Times New Roman" w:cs="Times New Roman"/>
          <w:b/>
          <w:bCs/>
        </w:rPr>
        <w:t xml:space="preserve"> </w:t>
      </w:r>
      <w:r w:rsidRPr="00850ACB">
        <w:rPr>
          <w:rFonts w:ascii="Times New Roman" w:eastAsia="Times New Roman" w:hAnsi="Times New Roman" w:cs="Times New Roman"/>
          <w:b/>
          <w:bCs/>
          <w:color w:val="000000"/>
        </w:rPr>
        <w:t>кураторських стратегій і</w:t>
      </w:r>
      <w:r w:rsidRPr="00850ACB">
        <w:rPr>
          <w:rFonts w:ascii="Times New Roman" w:eastAsia="Times New Roman" w:hAnsi="Times New Roman" w:cs="Times New Roman"/>
          <w:b/>
          <w:bCs/>
        </w:rPr>
        <w:t xml:space="preserve"> </w:t>
      </w:r>
      <w:r w:rsidRPr="00850ACB">
        <w:rPr>
          <w:rFonts w:ascii="Times New Roman" w:eastAsia="Times New Roman" w:hAnsi="Times New Roman" w:cs="Times New Roman"/>
          <w:b/>
          <w:bCs/>
          <w:color w:val="000000"/>
        </w:rPr>
        <w:t>менеджменту (2001-2026)</w:t>
      </w:r>
    </w:p>
    <w:p w14:paraId="2C09FCFC" w14:textId="77777777" w:rsidR="009C4DA4" w:rsidRPr="00850ACB" w:rsidRDefault="00000000">
      <w:pPr>
        <w:spacing w:after="240" w:line="240" w:lineRule="auto"/>
        <w:rPr>
          <w:rFonts w:ascii="Times New Roman" w:eastAsia="Times New Roman" w:hAnsi="Times New Roman" w:cs="Times New Roman"/>
        </w:rPr>
      </w:pPr>
      <w:r w:rsidRPr="00850ACB">
        <w:rPr>
          <w:rFonts w:ascii="Times New Roman" w:eastAsia="Times New Roman" w:hAnsi="Times New Roman" w:cs="Times New Roman"/>
        </w:rPr>
        <w:t xml:space="preserve"> </w:t>
      </w:r>
    </w:p>
    <w:p w14:paraId="163B0AD1" w14:textId="77777777" w:rsidR="009C4DA4" w:rsidRPr="00850ACB" w:rsidRDefault="00000000">
      <w:pPr>
        <w:spacing w:after="0" w:line="240" w:lineRule="auto"/>
        <w:ind w:left="2880" w:right="282" w:firstLine="720"/>
        <w:rPr>
          <w:rFonts w:ascii="Times New Roman" w:eastAsia="Times New Roman" w:hAnsi="Times New Roman" w:cs="Times New Roman"/>
        </w:rPr>
      </w:pPr>
      <w:r w:rsidRPr="00850ACB">
        <w:rPr>
          <w:rFonts w:ascii="Times New Roman" w:eastAsia="Times New Roman" w:hAnsi="Times New Roman" w:cs="Times New Roman"/>
          <w:b/>
          <w:bCs/>
          <w:color w:val="000000"/>
        </w:rPr>
        <w:t>Виконала:</w:t>
      </w:r>
      <w:r w:rsidRPr="00850ACB">
        <w:rPr>
          <w:rFonts w:ascii="Times New Roman" w:eastAsia="Times New Roman" w:hAnsi="Times New Roman" w:cs="Times New Roman"/>
          <w:color w:val="000000"/>
        </w:rPr>
        <w:t xml:space="preserve"> здобувачка IV курсу І освітнього  </w:t>
      </w:r>
    </w:p>
    <w:p w14:paraId="721AC166" w14:textId="77777777" w:rsidR="009C4DA4" w:rsidRPr="00850ACB" w:rsidRDefault="00000000">
      <w:pPr>
        <w:spacing w:after="0" w:line="240" w:lineRule="auto"/>
        <w:ind w:left="2880" w:right="282" w:firstLine="720"/>
        <w:rPr>
          <w:rFonts w:ascii="Times New Roman" w:eastAsia="Times New Roman" w:hAnsi="Times New Roman" w:cs="Times New Roman"/>
        </w:rPr>
      </w:pPr>
      <w:r w:rsidRPr="00850ACB">
        <w:rPr>
          <w:rFonts w:ascii="Times New Roman" w:eastAsia="Times New Roman" w:hAnsi="Times New Roman" w:cs="Times New Roman"/>
          <w:color w:val="000000"/>
        </w:rPr>
        <w:t xml:space="preserve">рівня, групи </w:t>
      </w:r>
      <w:proofErr w:type="spellStart"/>
      <w:r w:rsidRPr="00850ACB">
        <w:rPr>
          <w:rFonts w:ascii="Times New Roman" w:eastAsia="Times New Roman" w:hAnsi="Times New Roman" w:cs="Times New Roman"/>
          <w:color w:val="000000"/>
        </w:rPr>
        <w:t>мист</w:t>
      </w:r>
      <w:proofErr w:type="spellEnd"/>
      <w:r w:rsidRPr="00850ACB">
        <w:rPr>
          <w:rFonts w:ascii="Times New Roman" w:eastAsia="Times New Roman" w:hAnsi="Times New Roman" w:cs="Times New Roman"/>
          <w:color w:val="000000"/>
        </w:rPr>
        <w:t>/бак.-2</w:t>
      </w:r>
      <w:r w:rsidRPr="00850ACB">
        <w:rPr>
          <w:rFonts w:ascii="Times New Roman" w:eastAsia="Times New Roman" w:hAnsi="Times New Roman" w:cs="Times New Roman"/>
        </w:rPr>
        <w:t>2</w:t>
      </w:r>
      <w:r w:rsidRPr="00850ACB">
        <w:rPr>
          <w:rFonts w:ascii="Times New Roman" w:eastAsia="Times New Roman" w:hAnsi="Times New Roman" w:cs="Times New Roman"/>
          <w:color w:val="000000"/>
        </w:rPr>
        <w:t xml:space="preserve">, </w:t>
      </w:r>
      <w:r w:rsidRPr="00850ACB">
        <w:rPr>
          <w:rFonts w:ascii="Times New Roman" w:eastAsia="Times New Roman" w:hAnsi="Times New Roman" w:cs="Times New Roman"/>
        </w:rPr>
        <w:t>заочної</w:t>
      </w:r>
      <w:r w:rsidRPr="00850ACB">
        <w:rPr>
          <w:rFonts w:ascii="Times New Roman" w:eastAsia="Times New Roman" w:hAnsi="Times New Roman" w:cs="Times New Roman"/>
          <w:color w:val="000000"/>
        </w:rPr>
        <w:t xml:space="preserve"> форми </w:t>
      </w:r>
    </w:p>
    <w:p w14:paraId="077A5F38" w14:textId="77777777" w:rsidR="009C4DA4" w:rsidRPr="00850ACB" w:rsidRDefault="00000000">
      <w:pPr>
        <w:spacing w:after="0" w:line="240" w:lineRule="auto"/>
        <w:ind w:left="2880" w:right="282" w:firstLine="720"/>
        <w:rPr>
          <w:rFonts w:ascii="Times New Roman" w:eastAsia="Times New Roman" w:hAnsi="Times New Roman" w:cs="Times New Roman"/>
        </w:rPr>
      </w:pPr>
      <w:r w:rsidRPr="00850ACB">
        <w:rPr>
          <w:rFonts w:ascii="Times New Roman" w:eastAsia="Times New Roman" w:hAnsi="Times New Roman" w:cs="Times New Roman"/>
          <w:color w:val="000000"/>
        </w:rPr>
        <w:t>навчання спеціальності 023 «Образотворче </w:t>
      </w:r>
    </w:p>
    <w:p w14:paraId="7CA38FE0" w14:textId="77777777" w:rsidR="009C4DA4" w:rsidRPr="00850ACB" w:rsidRDefault="00000000">
      <w:pPr>
        <w:spacing w:after="0" w:line="240" w:lineRule="auto"/>
        <w:ind w:left="2880" w:right="282" w:firstLine="720"/>
        <w:rPr>
          <w:rFonts w:ascii="Times New Roman" w:eastAsia="Times New Roman" w:hAnsi="Times New Roman" w:cs="Times New Roman"/>
        </w:rPr>
      </w:pPr>
      <w:r w:rsidRPr="00850ACB">
        <w:rPr>
          <w:rFonts w:ascii="Times New Roman" w:eastAsia="Times New Roman" w:hAnsi="Times New Roman" w:cs="Times New Roman"/>
          <w:color w:val="000000"/>
        </w:rPr>
        <w:t>мистецтво, декоративне мистецтво, </w:t>
      </w:r>
    </w:p>
    <w:p w14:paraId="29D38ED8" w14:textId="77777777" w:rsidR="009C4DA4" w:rsidRPr="00850ACB" w:rsidRDefault="00000000">
      <w:pPr>
        <w:spacing w:after="0" w:line="240" w:lineRule="auto"/>
        <w:ind w:left="2880" w:right="282" w:firstLine="720"/>
        <w:rPr>
          <w:rFonts w:ascii="Times New Roman" w:eastAsia="Times New Roman" w:hAnsi="Times New Roman" w:cs="Times New Roman"/>
        </w:rPr>
      </w:pPr>
      <w:r w:rsidRPr="00850ACB">
        <w:rPr>
          <w:rFonts w:ascii="Times New Roman" w:eastAsia="Times New Roman" w:hAnsi="Times New Roman" w:cs="Times New Roman"/>
          <w:color w:val="000000"/>
        </w:rPr>
        <w:t>реставрація» освітньо-професійної програми</w:t>
      </w:r>
    </w:p>
    <w:p w14:paraId="341BC1B9" w14:textId="77777777" w:rsidR="009C4DA4" w:rsidRPr="00850ACB" w:rsidRDefault="00000000">
      <w:pPr>
        <w:spacing w:after="0" w:line="240" w:lineRule="auto"/>
        <w:ind w:left="3600" w:right="282"/>
        <w:rPr>
          <w:rFonts w:ascii="Times New Roman" w:eastAsia="Times New Roman" w:hAnsi="Times New Roman" w:cs="Times New Roman"/>
        </w:rPr>
      </w:pPr>
      <w:r w:rsidRPr="00850ACB">
        <w:rPr>
          <w:rFonts w:ascii="Times New Roman" w:eastAsia="Times New Roman" w:hAnsi="Times New Roman" w:cs="Times New Roman"/>
          <w:color w:val="000000"/>
        </w:rPr>
        <w:t>«Мистецтвознавство. Теорія та історія мистецтва»</w:t>
      </w:r>
    </w:p>
    <w:p w14:paraId="27E39419" w14:textId="77777777" w:rsidR="009C4DA4" w:rsidRPr="00850ACB" w:rsidRDefault="00000000">
      <w:pPr>
        <w:spacing w:after="0" w:line="240" w:lineRule="auto"/>
        <w:ind w:left="3600" w:right="282"/>
        <w:rPr>
          <w:rFonts w:ascii="Times New Roman" w:eastAsia="Times New Roman" w:hAnsi="Times New Roman" w:cs="Times New Roman"/>
        </w:rPr>
      </w:pPr>
      <w:r w:rsidRPr="00850ACB">
        <w:rPr>
          <w:rFonts w:ascii="Times New Roman" w:eastAsia="Times New Roman" w:hAnsi="Times New Roman" w:cs="Times New Roman"/>
          <w:color w:val="000000"/>
        </w:rPr>
        <w:t>КРАМАРЕНКО ЮЛІЯ СЕРГІЇВНА.</w:t>
      </w:r>
    </w:p>
    <w:p w14:paraId="60B55E45" w14:textId="77777777" w:rsidR="009C4DA4" w:rsidRPr="00850ACB" w:rsidRDefault="009C4DA4">
      <w:pPr>
        <w:spacing w:after="240" w:line="240" w:lineRule="auto"/>
        <w:rPr>
          <w:rFonts w:ascii="Times New Roman" w:eastAsia="Times New Roman" w:hAnsi="Times New Roman" w:cs="Times New Roman"/>
        </w:rPr>
      </w:pPr>
    </w:p>
    <w:p w14:paraId="28EE5915" w14:textId="77777777" w:rsidR="009C4DA4" w:rsidRPr="00850ACB" w:rsidRDefault="00000000">
      <w:pPr>
        <w:spacing w:after="0" w:line="240" w:lineRule="auto"/>
        <w:ind w:left="3600" w:right="282"/>
        <w:rPr>
          <w:rFonts w:ascii="Times New Roman" w:eastAsia="Times New Roman" w:hAnsi="Times New Roman" w:cs="Times New Roman"/>
        </w:rPr>
      </w:pPr>
      <w:r w:rsidRPr="00850ACB">
        <w:rPr>
          <w:rFonts w:ascii="Times New Roman" w:eastAsia="Times New Roman" w:hAnsi="Times New Roman" w:cs="Times New Roman"/>
          <w:b/>
          <w:bCs/>
          <w:color w:val="000000"/>
        </w:rPr>
        <w:t>Науковий керівник:</w:t>
      </w:r>
      <w:r w:rsidRPr="00850ACB">
        <w:rPr>
          <w:rFonts w:ascii="Times New Roman" w:eastAsia="Times New Roman" w:hAnsi="Times New Roman" w:cs="Times New Roman"/>
          <w:color w:val="000000"/>
        </w:rPr>
        <w:t xml:space="preserve"> доцент, кандидат мистецтвознавства</w:t>
      </w:r>
    </w:p>
    <w:p w14:paraId="5ADC3034" w14:textId="77777777" w:rsidR="009C4DA4" w:rsidRPr="00850ACB" w:rsidRDefault="00000000">
      <w:pPr>
        <w:spacing w:after="0" w:line="240" w:lineRule="auto"/>
        <w:ind w:left="3600" w:right="282"/>
        <w:rPr>
          <w:rFonts w:ascii="Times New Roman" w:eastAsia="Times New Roman" w:hAnsi="Times New Roman" w:cs="Times New Roman"/>
        </w:rPr>
      </w:pPr>
      <w:r w:rsidRPr="00850ACB">
        <w:rPr>
          <w:rFonts w:ascii="Times New Roman" w:eastAsia="Times New Roman" w:hAnsi="Times New Roman" w:cs="Times New Roman"/>
          <w:color w:val="000000"/>
        </w:rPr>
        <w:t>ПЕТРАШИК ВОЛОДИМИР ІГОРОВИЧ.</w:t>
      </w:r>
    </w:p>
    <w:p w14:paraId="4C320FDC" w14:textId="77777777" w:rsidR="009C4DA4" w:rsidRPr="00850ACB" w:rsidRDefault="009C4DA4">
      <w:pPr>
        <w:spacing w:after="0" w:line="240" w:lineRule="auto"/>
        <w:rPr>
          <w:rFonts w:ascii="Times New Roman" w:eastAsia="Times New Roman" w:hAnsi="Times New Roman" w:cs="Times New Roman"/>
        </w:rPr>
      </w:pPr>
    </w:p>
    <w:p w14:paraId="4D1145E8" w14:textId="77777777" w:rsidR="002C3E3A" w:rsidRDefault="00000000">
      <w:pPr>
        <w:spacing w:after="0" w:line="240" w:lineRule="auto"/>
        <w:ind w:left="3600" w:right="282"/>
        <w:rPr>
          <w:rFonts w:ascii="Times New Roman" w:eastAsia="Times New Roman" w:hAnsi="Times New Roman" w:cs="Times New Roman"/>
          <w:color w:val="000000"/>
        </w:rPr>
      </w:pPr>
      <w:r w:rsidRPr="00850ACB">
        <w:rPr>
          <w:rFonts w:ascii="Times New Roman" w:eastAsia="Times New Roman" w:hAnsi="Times New Roman" w:cs="Times New Roman"/>
          <w:b/>
          <w:bCs/>
          <w:color w:val="000000"/>
        </w:rPr>
        <w:t>Рецензент:</w:t>
      </w:r>
      <w:r w:rsidR="001E5850">
        <w:rPr>
          <w:rFonts w:ascii="Times New Roman" w:eastAsia="Times New Roman" w:hAnsi="Times New Roman" w:cs="Times New Roman"/>
          <w:b/>
          <w:bCs/>
          <w:color w:val="000000"/>
        </w:rPr>
        <w:t xml:space="preserve"> </w:t>
      </w:r>
      <w:proofErr w:type="spellStart"/>
      <w:r w:rsidR="001E5850" w:rsidRPr="001E5850">
        <w:rPr>
          <w:rFonts w:ascii="Times New Roman" w:eastAsia="Times New Roman" w:hAnsi="Times New Roman" w:cs="Times New Roman"/>
          <w:color w:val="000000"/>
        </w:rPr>
        <w:t>доктор</w:t>
      </w:r>
      <w:r w:rsidR="005173DD">
        <w:rPr>
          <w:rFonts w:ascii="Times New Roman" w:eastAsia="Times New Roman" w:hAnsi="Times New Roman" w:cs="Times New Roman"/>
          <w:color w:val="000000"/>
        </w:rPr>
        <w:t>ка</w:t>
      </w:r>
      <w:proofErr w:type="spellEnd"/>
      <w:r w:rsidR="001E5850" w:rsidRPr="001E5850">
        <w:rPr>
          <w:rFonts w:ascii="Times New Roman" w:eastAsia="Times New Roman" w:hAnsi="Times New Roman" w:cs="Times New Roman"/>
          <w:color w:val="000000"/>
        </w:rPr>
        <w:t xml:space="preserve"> філософії (</w:t>
      </w:r>
      <w:r w:rsidR="001E5850" w:rsidRPr="001E5850">
        <w:rPr>
          <w:rFonts w:ascii="Times New Roman" w:eastAsia="Times New Roman" w:hAnsi="Times New Roman" w:cs="Times New Roman"/>
          <w:color w:val="000000"/>
          <w:lang w:val="de-DE"/>
        </w:rPr>
        <w:t>PhD</w:t>
      </w:r>
      <w:r w:rsidR="001E5850" w:rsidRPr="001E5850">
        <w:rPr>
          <w:rFonts w:ascii="Times New Roman" w:eastAsia="Times New Roman" w:hAnsi="Times New Roman" w:cs="Times New Roman"/>
          <w:color w:val="000000"/>
        </w:rPr>
        <w:t>)</w:t>
      </w:r>
    </w:p>
    <w:p w14:paraId="37974403" w14:textId="2AB3A78E" w:rsidR="009C4DA4" w:rsidRPr="00850ACB" w:rsidRDefault="001E5850">
      <w:pPr>
        <w:spacing w:after="0" w:line="240" w:lineRule="auto"/>
        <w:ind w:left="3600" w:right="282"/>
        <w:rPr>
          <w:rFonts w:ascii="Times New Roman" w:eastAsia="Times New Roman" w:hAnsi="Times New Roman" w:cs="Times New Roman"/>
          <w:color w:val="000000"/>
        </w:rPr>
      </w:pPr>
      <w:r>
        <w:rPr>
          <w:rFonts w:ascii="Times New Roman" w:eastAsia="Times New Roman" w:hAnsi="Times New Roman" w:cs="Times New Roman"/>
          <w:color w:val="000000"/>
        </w:rPr>
        <w:t>ПІТЕНІНА ВАЛЕРІЯ ЄВГЕНІВНА</w:t>
      </w:r>
      <w:r w:rsidR="00000000" w:rsidRPr="001E5850">
        <w:rPr>
          <w:rFonts w:ascii="Times New Roman" w:eastAsia="Times New Roman" w:hAnsi="Times New Roman" w:cs="Times New Roman"/>
          <w:color w:val="000000"/>
        </w:rPr>
        <w:t>.</w:t>
      </w:r>
    </w:p>
    <w:p w14:paraId="4118FFCE" w14:textId="77777777" w:rsidR="009C4DA4" w:rsidRPr="00850ACB" w:rsidRDefault="00000000">
      <w:pPr>
        <w:spacing w:after="240" w:line="240" w:lineRule="auto"/>
        <w:rPr>
          <w:rFonts w:ascii="Times New Roman" w:eastAsia="Times New Roman" w:hAnsi="Times New Roman" w:cs="Times New Roman"/>
        </w:rPr>
      </w:pPr>
      <w:r w:rsidRPr="00850ACB">
        <w:rPr>
          <w:rFonts w:ascii="Times New Roman" w:eastAsia="Times New Roman" w:hAnsi="Times New Roman" w:cs="Times New Roman"/>
        </w:rPr>
        <w:br/>
      </w:r>
      <w:r w:rsidRPr="00850ACB">
        <w:rPr>
          <w:rFonts w:ascii="Times New Roman" w:eastAsia="Times New Roman" w:hAnsi="Times New Roman" w:cs="Times New Roman"/>
        </w:rPr>
        <w:br/>
      </w:r>
      <w:r w:rsidRPr="00850ACB">
        <w:rPr>
          <w:rFonts w:ascii="Times New Roman" w:eastAsia="Times New Roman" w:hAnsi="Times New Roman" w:cs="Times New Roman"/>
        </w:rPr>
        <w:br/>
      </w:r>
      <w:r w:rsidRPr="00850ACB">
        <w:rPr>
          <w:rFonts w:ascii="Times New Roman" w:eastAsia="Times New Roman" w:hAnsi="Times New Roman" w:cs="Times New Roman"/>
        </w:rPr>
        <w:br/>
      </w:r>
      <w:r w:rsidRPr="00850ACB">
        <w:rPr>
          <w:rFonts w:ascii="Times New Roman" w:eastAsia="Times New Roman" w:hAnsi="Times New Roman" w:cs="Times New Roman"/>
        </w:rPr>
        <w:br/>
      </w:r>
    </w:p>
    <w:p w14:paraId="771A5E12" w14:textId="77777777" w:rsidR="009C4DA4" w:rsidRPr="00850ACB" w:rsidRDefault="009C4DA4">
      <w:pPr>
        <w:spacing w:after="240" w:line="240" w:lineRule="auto"/>
        <w:rPr>
          <w:rFonts w:ascii="Times New Roman" w:eastAsia="Times New Roman" w:hAnsi="Times New Roman" w:cs="Times New Roman"/>
        </w:rPr>
      </w:pPr>
    </w:p>
    <w:p w14:paraId="4997C961" w14:textId="77777777" w:rsidR="009C4DA4" w:rsidRPr="00850ACB" w:rsidRDefault="009C4DA4">
      <w:pPr>
        <w:spacing w:after="240" w:line="240" w:lineRule="auto"/>
        <w:rPr>
          <w:rFonts w:ascii="Times New Roman" w:eastAsia="Times New Roman" w:hAnsi="Times New Roman" w:cs="Times New Roman"/>
        </w:rPr>
      </w:pPr>
    </w:p>
    <w:p w14:paraId="5F157D5B" w14:textId="77777777" w:rsidR="009C4DA4" w:rsidRPr="00850ACB" w:rsidRDefault="009C4DA4">
      <w:pPr>
        <w:spacing w:after="240" w:line="240" w:lineRule="auto"/>
        <w:rPr>
          <w:rFonts w:ascii="Times New Roman" w:eastAsia="Times New Roman" w:hAnsi="Times New Roman" w:cs="Times New Roman"/>
        </w:rPr>
      </w:pPr>
    </w:p>
    <w:p w14:paraId="5676F435" w14:textId="77777777" w:rsidR="009C4DA4" w:rsidRPr="00850ACB" w:rsidRDefault="009C4DA4">
      <w:pPr>
        <w:spacing w:after="240" w:line="240" w:lineRule="auto"/>
        <w:rPr>
          <w:rFonts w:ascii="Times New Roman" w:eastAsia="Times New Roman" w:hAnsi="Times New Roman" w:cs="Times New Roman"/>
        </w:rPr>
      </w:pPr>
    </w:p>
    <w:p w14:paraId="2C838187" w14:textId="77777777" w:rsidR="009C4DA4" w:rsidRPr="00850ACB" w:rsidRDefault="009C4DA4">
      <w:pPr>
        <w:spacing w:after="240" w:line="240" w:lineRule="auto"/>
        <w:rPr>
          <w:rFonts w:ascii="Times New Roman" w:eastAsia="Times New Roman" w:hAnsi="Times New Roman" w:cs="Times New Roman"/>
        </w:rPr>
      </w:pPr>
    </w:p>
    <w:p w14:paraId="4C0CDD93" w14:textId="77777777" w:rsidR="009C4DA4" w:rsidRPr="00850ACB" w:rsidRDefault="009C4DA4">
      <w:pPr>
        <w:spacing w:after="240" w:line="240" w:lineRule="auto"/>
        <w:rPr>
          <w:rFonts w:ascii="Times New Roman" w:eastAsia="Times New Roman" w:hAnsi="Times New Roman" w:cs="Times New Roman"/>
        </w:rPr>
      </w:pPr>
    </w:p>
    <w:p w14:paraId="249D3FD3" w14:textId="77777777" w:rsidR="009C4DA4" w:rsidRPr="00850ACB" w:rsidRDefault="009C4DA4">
      <w:pPr>
        <w:spacing w:after="240" w:line="240" w:lineRule="auto"/>
        <w:rPr>
          <w:rFonts w:ascii="Times New Roman" w:eastAsia="Times New Roman" w:hAnsi="Times New Roman" w:cs="Times New Roman"/>
        </w:rPr>
      </w:pPr>
    </w:p>
    <w:p w14:paraId="3FA638F3" w14:textId="77777777" w:rsidR="009C4DA4" w:rsidRPr="00850ACB" w:rsidRDefault="009C4DA4">
      <w:pPr>
        <w:spacing w:after="240" w:line="240" w:lineRule="auto"/>
        <w:rPr>
          <w:rFonts w:ascii="Times New Roman" w:eastAsia="Times New Roman" w:hAnsi="Times New Roman" w:cs="Times New Roman"/>
        </w:rPr>
      </w:pPr>
    </w:p>
    <w:p w14:paraId="6ACE4927" w14:textId="492FB6FF" w:rsidR="00136BCC" w:rsidRPr="002C3E3A" w:rsidRDefault="00000000" w:rsidP="002C3E3A">
      <w:pPr>
        <w:spacing w:after="0" w:line="240" w:lineRule="auto"/>
        <w:ind w:right="282"/>
        <w:jc w:val="center"/>
        <w:rPr>
          <w:rFonts w:ascii="Times New Roman" w:eastAsia="Times New Roman" w:hAnsi="Times New Roman" w:cs="Times New Roman"/>
          <w:b/>
          <w:bCs/>
          <w:color w:val="000000"/>
        </w:rPr>
      </w:pPr>
      <w:r w:rsidRPr="00850ACB">
        <w:rPr>
          <w:rFonts w:ascii="Times New Roman" w:eastAsia="Times New Roman" w:hAnsi="Times New Roman" w:cs="Times New Roman"/>
          <w:b/>
          <w:bCs/>
          <w:color w:val="000000"/>
        </w:rPr>
        <w:t>Київ-2026</w:t>
      </w:r>
    </w:p>
    <w:p w14:paraId="6C550795" w14:textId="77777777" w:rsidR="009C4DA4" w:rsidRPr="00850ACB" w:rsidRDefault="00000000">
      <w:pPr>
        <w:spacing w:after="0" w:line="360" w:lineRule="auto"/>
        <w:ind w:firstLine="720"/>
        <w:jc w:val="center"/>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lastRenderedPageBreak/>
        <w:t>АНОТАЦІЯ</w:t>
      </w:r>
    </w:p>
    <w:p w14:paraId="1510DD76" w14:textId="4BA88309" w:rsidR="009C4DA4" w:rsidRPr="00850ACB" w:rsidRDefault="00000000">
      <w:pPr>
        <w:spacing w:after="0" w:line="360" w:lineRule="auto"/>
        <w:ind w:left="3"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 xml:space="preserve">Крамаренко Ю.С. Український павільйон на Венеційській бієнале </w:t>
      </w:r>
      <w:r w:rsidR="001E5850">
        <w:rPr>
          <w:rFonts w:ascii="Times New Roman" w:eastAsia="Times New Roman" w:hAnsi="Times New Roman" w:cs="Times New Roman"/>
          <w:b/>
          <w:bCs/>
          <w:sz w:val="28"/>
          <w:szCs w:val="28"/>
        </w:rPr>
        <w:t>доби</w:t>
      </w:r>
      <w:r w:rsidRPr="00850ACB">
        <w:rPr>
          <w:rFonts w:ascii="Times New Roman" w:eastAsia="Times New Roman" w:hAnsi="Times New Roman" w:cs="Times New Roman"/>
          <w:b/>
          <w:bCs/>
          <w:sz w:val="28"/>
          <w:szCs w:val="28"/>
        </w:rPr>
        <w:t xml:space="preserve"> Незалежності: еволюція кураторських стратегій і менеджменту (2001-2026). — Рукопис.</w:t>
      </w:r>
    </w:p>
    <w:p w14:paraId="430CB4EF" w14:textId="77777777" w:rsidR="009C4DA4" w:rsidRPr="00850ACB" w:rsidRDefault="00000000">
      <w:pPr>
        <w:spacing w:after="0" w:line="360" w:lineRule="auto"/>
        <w:ind w:left="3" w:firstLine="567"/>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14:paraId="59861016" w14:textId="77777777" w:rsidR="009C4DA4" w:rsidRPr="00850ACB" w:rsidRDefault="00000000">
      <w:pPr>
        <w:spacing w:after="0" w:line="360" w:lineRule="auto"/>
        <w:ind w:left="3"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Кваліфікаційну бакалаврську роботу присвячено комплексному аналізу розвитку кураторських стратегій та моделей державного і приватного менеджменту Національного павільйону України на Венеційській бієнале у період з 2001 по 2026 роки. Метою дослідження є висвітлення еволюції кураторських та управлінських практик Українського павільйону від першої до поточної участі; обґрунтування їхньої ролі у розвитку іміджу України та українського мистецтва у міжнародному культурному та політичному середовищі та дослідження особливостей комунікаційних викликів участі України і стратегії їх подолання. </w:t>
      </w:r>
    </w:p>
    <w:p w14:paraId="0723FEFA" w14:textId="77777777" w:rsidR="009C4DA4" w:rsidRPr="00850ACB" w:rsidRDefault="00000000">
      <w:pPr>
        <w:spacing w:after="0" w:line="360" w:lineRule="auto"/>
        <w:ind w:left="3"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У роботі проаналізовано формування кураторських практик в українському просторі та у створенні Національного павільйону на Бієнале. Розкрито інституційні особливості функціонування Венеційської бієнале; систематизовано досвід участі України у перших бієнале (2001–2013 рр.) та розглянуто організаційні особливості менеджменту виставкових проєктів приватними інституціями. Висвітлено трансформацію кураторських рішень у бік </w:t>
      </w:r>
      <w:proofErr w:type="spellStart"/>
      <w:r w:rsidRPr="00850ACB">
        <w:rPr>
          <w:rFonts w:ascii="Times New Roman" w:eastAsia="Times New Roman" w:hAnsi="Times New Roman" w:cs="Times New Roman"/>
          <w:sz w:val="28"/>
          <w:szCs w:val="28"/>
        </w:rPr>
        <w:t>деколонізаційного</w:t>
      </w:r>
      <w:proofErr w:type="spellEnd"/>
      <w:r w:rsidRPr="00850ACB">
        <w:rPr>
          <w:rFonts w:ascii="Times New Roman" w:eastAsia="Times New Roman" w:hAnsi="Times New Roman" w:cs="Times New Roman"/>
          <w:sz w:val="28"/>
          <w:szCs w:val="28"/>
        </w:rPr>
        <w:t xml:space="preserve"> дискурсу протягом 2014–2021 років та еволюцію залученості держави фінансово та організаційно. Особливу увагу приділено дослідженню специфіки менеджменту та нових кураторських стратегій Національного павільйону в умовах повномасштабної війни 2022–2026 років, подолання кризисних ситуацій та продовження розвитку комунікації між державними структурами та командами павільйону. Доведено, що у цей період павільйон перетворився на стратегічний майданчик для використання </w:t>
      </w:r>
      <w:r w:rsidRPr="00850ACB">
        <w:rPr>
          <w:rFonts w:ascii="Times New Roman" w:eastAsia="Times New Roman" w:hAnsi="Times New Roman" w:cs="Times New Roman"/>
          <w:sz w:val="28"/>
          <w:szCs w:val="28"/>
        </w:rPr>
        <w:lastRenderedPageBreak/>
        <w:t xml:space="preserve">механізмів «м'якої сили» задля артикуляції політичних викликів та демонстрації культурної </w:t>
      </w:r>
      <w:proofErr w:type="spellStart"/>
      <w:r w:rsidRPr="00850ACB">
        <w:rPr>
          <w:rFonts w:ascii="Times New Roman" w:eastAsia="Times New Roman" w:hAnsi="Times New Roman" w:cs="Times New Roman"/>
          <w:sz w:val="28"/>
          <w:szCs w:val="28"/>
        </w:rPr>
        <w:t>резилієнтності</w:t>
      </w:r>
      <w:proofErr w:type="spellEnd"/>
      <w:r w:rsidRPr="00850ACB">
        <w:rPr>
          <w:rFonts w:ascii="Times New Roman" w:eastAsia="Times New Roman" w:hAnsi="Times New Roman" w:cs="Times New Roman"/>
          <w:sz w:val="28"/>
          <w:szCs w:val="28"/>
        </w:rPr>
        <w:t xml:space="preserve"> нації із активним залученням профільних міністерств.</w:t>
      </w:r>
    </w:p>
    <w:p w14:paraId="0AF96E47" w14:textId="77777777" w:rsidR="009C4DA4" w:rsidRPr="00850ACB" w:rsidRDefault="00000000">
      <w:pPr>
        <w:spacing w:after="0" w:line="360" w:lineRule="auto"/>
        <w:ind w:left="3"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Практичне значення отриманих результатів зумовлене можливістю застосування матеріалів дослідження в освітніх і кураторських практиках, розробці освітніх курсів у вищих навчальних закладах, у складанні методичних рекомендацій для інституцій при підготовці майбутніх міжнародних проєктів.</w:t>
      </w:r>
    </w:p>
    <w:p w14:paraId="1E0848C7" w14:textId="77777777" w:rsidR="009C4DA4" w:rsidRPr="00850ACB" w:rsidRDefault="00000000">
      <w:pPr>
        <w:spacing w:after="0" w:line="360" w:lineRule="auto"/>
        <w:ind w:left="3" w:firstLine="567"/>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 xml:space="preserve">Ключові слова: </w:t>
      </w:r>
      <w:proofErr w:type="spellStart"/>
      <w:r w:rsidRPr="00850ACB">
        <w:rPr>
          <w:rFonts w:ascii="Times New Roman" w:eastAsia="Times New Roman" w:hAnsi="Times New Roman" w:cs="Times New Roman"/>
          <w:b/>
          <w:bCs/>
          <w:sz w:val="28"/>
          <w:szCs w:val="28"/>
        </w:rPr>
        <w:t>артменеджмент</w:t>
      </w:r>
      <w:proofErr w:type="spellEnd"/>
      <w:r w:rsidRPr="00850ACB">
        <w:rPr>
          <w:rFonts w:ascii="Times New Roman" w:eastAsia="Times New Roman" w:hAnsi="Times New Roman" w:cs="Times New Roman"/>
          <w:b/>
          <w:bCs/>
          <w:sz w:val="28"/>
          <w:szCs w:val="28"/>
        </w:rPr>
        <w:t>, Венеційська бієнале, експозиція, кризовий менеджмент, кураторство, кураторські стратегії, організація, представництво, проєкт, Український павільйон.</w:t>
      </w:r>
    </w:p>
    <w:p w14:paraId="3EDCA980"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325F579C"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0EB0D9C9"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319FACE4"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55B87B7F"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21669AB8"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784A47AD"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54ACB8F3"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01401AEC"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13557EA4"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51E8282E"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525A4071"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6B671B65"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6D92E48E"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375706F6"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7982B43B" w14:textId="77777777" w:rsidR="009C4DA4" w:rsidRPr="00850ACB" w:rsidRDefault="009C4DA4">
      <w:pPr>
        <w:spacing w:after="0" w:line="360" w:lineRule="auto"/>
        <w:ind w:left="3" w:firstLine="567"/>
        <w:jc w:val="both"/>
        <w:rPr>
          <w:rFonts w:ascii="Times New Roman" w:eastAsia="Times New Roman" w:hAnsi="Times New Roman" w:cs="Times New Roman"/>
          <w:b/>
          <w:bCs/>
          <w:sz w:val="28"/>
          <w:szCs w:val="28"/>
        </w:rPr>
      </w:pPr>
    </w:p>
    <w:p w14:paraId="18FD454F" w14:textId="77777777" w:rsidR="00334EDB" w:rsidRPr="00850ACB" w:rsidRDefault="00334EDB">
      <w:pPr>
        <w:spacing w:after="0" w:line="360" w:lineRule="auto"/>
        <w:ind w:left="3" w:firstLine="567"/>
        <w:jc w:val="both"/>
        <w:rPr>
          <w:rFonts w:ascii="Times New Roman" w:eastAsia="Times New Roman" w:hAnsi="Times New Roman" w:cs="Times New Roman"/>
          <w:b/>
          <w:bCs/>
          <w:sz w:val="28"/>
          <w:szCs w:val="28"/>
        </w:rPr>
      </w:pPr>
    </w:p>
    <w:p w14:paraId="26493665" w14:textId="77777777" w:rsidR="009C4DA4" w:rsidRPr="00850ACB" w:rsidRDefault="009C4DA4">
      <w:pPr>
        <w:spacing w:after="0" w:line="360" w:lineRule="auto"/>
        <w:jc w:val="both"/>
        <w:rPr>
          <w:rFonts w:ascii="Times New Roman" w:eastAsia="Times New Roman" w:hAnsi="Times New Roman" w:cs="Times New Roman"/>
          <w:sz w:val="28"/>
          <w:szCs w:val="28"/>
        </w:rPr>
      </w:pPr>
    </w:p>
    <w:p w14:paraId="61B87703" w14:textId="77777777" w:rsidR="009C4DA4" w:rsidRPr="00850ACB" w:rsidRDefault="00000000">
      <w:pPr>
        <w:spacing w:after="0" w:line="360" w:lineRule="auto"/>
        <w:ind w:hanging="3"/>
        <w:jc w:val="center"/>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lastRenderedPageBreak/>
        <w:t>ABSTRACT</w:t>
      </w:r>
    </w:p>
    <w:p w14:paraId="7CBAA260" w14:textId="3867F116" w:rsidR="009C4DA4" w:rsidRPr="00850ACB" w:rsidRDefault="00000000">
      <w:pPr>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 xml:space="preserve">Kramarenko Y. </w:t>
      </w:r>
      <w:proofErr w:type="spellStart"/>
      <w:r w:rsidRPr="00850ACB">
        <w:rPr>
          <w:rFonts w:ascii="Times New Roman" w:eastAsia="Times New Roman" w:hAnsi="Times New Roman" w:cs="Times New Roman"/>
          <w:b/>
          <w:bCs/>
          <w:sz w:val="28"/>
          <w:szCs w:val="28"/>
        </w:rPr>
        <w:t>The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Ukrainian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Pavilion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the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Venice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Biennale</w:t>
      </w:r>
      <w:proofErr w:type="spellEnd"/>
      <w:r w:rsidRPr="00850ACB">
        <w:rPr>
          <w:rFonts w:ascii="Times New Roman" w:eastAsia="Times New Roman" w:hAnsi="Times New Roman" w:cs="Times New Roman"/>
          <w:b/>
          <w:bCs/>
          <w:sz w:val="28"/>
          <w:szCs w:val="28"/>
        </w:rPr>
        <w:t xml:space="preserve"> </w:t>
      </w:r>
      <w:r w:rsidR="001E5850">
        <w:rPr>
          <w:rFonts w:ascii="Times New Roman" w:eastAsia="Times New Roman" w:hAnsi="Times New Roman" w:cs="Times New Roman"/>
          <w:b/>
          <w:bCs/>
          <w:sz w:val="28"/>
          <w:szCs w:val="28"/>
          <w:lang w:val="en-GB"/>
        </w:rPr>
        <w:t>in the Era</w:t>
      </w:r>
      <w:r w:rsidR="005173DD">
        <w:rPr>
          <w:rFonts w:ascii="Times New Roman" w:eastAsia="Times New Roman" w:hAnsi="Times New Roman" w:cs="Times New Roman"/>
          <w:b/>
          <w:bCs/>
          <w:sz w:val="28"/>
          <w:szCs w:val="28"/>
        </w:rPr>
        <w:t xml:space="preserve"> </w:t>
      </w:r>
      <w:r w:rsidR="005173DD">
        <w:rPr>
          <w:rFonts w:ascii="Times New Roman" w:eastAsia="Times New Roman" w:hAnsi="Times New Roman" w:cs="Times New Roman"/>
          <w:b/>
          <w:bCs/>
          <w:sz w:val="28"/>
          <w:szCs w:val="28"/>
          <w:lang w:val="en-GB"/>
        </w:rPr>
        <w:t xml:space="preserve">of </w:t>
      </w:r>
      <w:proofErr w:type="spellStart"/>
      <w:r w:rsidRPr="00850ACB">
        <w:rPr>
          <w:rFonts w:ascii="Times New Roman" w:eastAsia="Times New Roman" w:hAnsi="Times New Roman" w:cs="Times New Roman"/>
          <w:b/>
          <w:bCs/>
          <w:sz w:val="28"/>
          <w:szCs w:val="28"/>
        </w:rPr>
        <w:t>Independence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The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Evolution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of</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Curatorial</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Strategies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and</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Management</w:t>
      </w:r>
      <w:proofErr w:type="spellEnd"/>
      <w:r w:rsidRPr="00850ACB">
        <w:rPr>
          <w:rFonts w:ascii="Times New Roman" w:eastAsia="Times New Roman" w:hAnsi="Times New Roman" w:cs="Times New Roman"/>
          <w:b/>
          <w:bCs/>
          <w:sz w:val="28"/>
          <w:szCs w:val="28"/>
        </w:rPr>
        <w:t xml:space="preserve"> (2001–2026). — </w:t>
      </w:r>
      <w:proofErr w:type="spellStart"/>
      <w:r w:rsidRPr="00850ACB">
        <w:rPr>
          <w:rFonts w:ascii="Times New Roman" w:eastAsia="Times New Roman" w:hAnsi="Times New Roman" w:cs="Times New Roman"/>
          <w:b/>
          <w:bCs/>
          <w:sz w:val="28"/>
          <w:szCs w:val="28"/>
        </w:rPr>
        <w:t>Manuscript</w:t>
      </w:r>
      <w:proofErr w:type="spellEnd"/>
      <w:r w:rsidRPr="00850ACB">
        <w:rPr>
          <w:rFonts w:ascii="Times New Roman" w:eastAsia="Times New Roman" w:hAnsi="Times New Roman" w:cs="Times New Roman"/>
          <w:b/>
          <w:bCs/>
          <w:sz w:val="28"/>
          <w:szCs w:val="28"/>
        </w:rPr>
        <w:t>.</w:t>
      </w:r>
    </w:p>
    <w:p w14:paraId="1EF4397C" w14:textId="77777777" w:rsidR="009C4DA4" w:rsidRPr="00850ACB" w:rsidRDefault="00000000">
      <w:pPr>
        <w:spacing w:after="0" w:line="360" w:lineRule="auto"/>
        <w:ind w:firstLine="567"/>
        <w:jc w:val="both"/>
        <w:rPr>
          <w:rFonts w:ascii="Times New Roman" w:eastAsia="Times New Roman" w:hAnsi="Times New Roman" w:cs="Times New Roman"/>
          <w:sz w:val="28"/>
          <w:szCs w:val="28"/>
        </w:rPr>
      </w:pPr>
      <w:proofErr w:type="spellStart"/>
      <w:r w:rsidRPr="00850ACB">
        <w:rPr>
          <w:rFonts w:ascii="Times New Roman" w:eastAsia="Times New Roman" w:hAnsi="Times New Roman" w:cs="Times New Roman"/>
          <w:b/>
          <w:bCs/>
          <w:sz w:val="28"/>
          <w:szCs w:val="28"/>
        </w:rPr>
        <w:t>Final</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qualifying</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work</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bachelor's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degree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for</w:t>
      </w:r>
      <w:proofErr w:type="spellEnd"/>
      <w:r w:rsidRPr="00850ACB">
        <w:rPr>
          <w:rFonts w:ascii="Times New Roman" w:eastAsia="Times New Roman" w:hAnsi="Times New Roman" w:cs="Times New Roman"/>
          <w:b/>
          <w:bCs/>
          <w:sz w:val="28"/>
          <w:szCs w:val="28"/>
        </w:rPr>
        <w:t xml:space="preserve"> EPP «</w:t>
      </w:r>
      <w:proofErr w:type="spellStart"/>
      <w:r w:rsidRPr="00850ACB">
        <w:rPr>
          <w:rFonts w:ascii="Times New Roman" w:eastAsia="Times New Roman" w:hAnsi="Times New Roman" w:cs="Times New Roman"/>
          <w:b/>
          <w:bCs/>
          <w:sz w:val="28"/>
          <w:szCs w:val="28"/>
        </w:rPr>
        <w:t>Art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Сriticism</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Theory</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and</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History</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of</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Art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National</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Academy</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of</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Fine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Arts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and</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Architecture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Kyiv</w:t>
      </w:r>
      <w:proofErr w:type="spellEnd"/>
      <w:r w:rsidRPr="00850ACB">
        <w:rPr>
          <w:rFonts w:ascii="Times New Roman" w:eastAsia="Times New Roman" w:hAnsi="Times New Roman" w:cs="Times New Roman"/>
          <w:b/>
          <w:bCs/>
          <w:sz w:val="28"/>
          <w:szCs w:val="28"/>
        </w:rPr>
        <w:t>, 2026. </w:t>
      </w:r>
    </w:p>
    <w:p w14:paraId="1A4E0039" w14:textId="77777777" w:rsidR="009C4DA4" w:rsidRPr="00850ACB" w:rsidRDefault="00000000">
      <w:pPr>
        <w:spacing w:before="240" w:after="240" w:line="360" w:lineRule="auto"/>
        <w:jc w:val="both"/>
        <w:rPr>
          <w:rFonts w:ascii="Times New Roman" w:eastAsia="Times New Roman" w:hAnsi="Times New Roman" w:cs="Times New Roman"/>
          <w:sz w:val="28"/>
          <w:szCs w:val="28"/>
        </w:rPr>
      </w:pPr>
      <w:proofErr w:type="spellStart"/>
      <w:r w:rsidRPr="00850ACB">
        <w:rPr>
          <w:rFonts w:ascii="Times New Roman" w:eastAsia="Times New Roman" w:hAnsi="Times New Roman" w:cs="Times New Roman"/>
          <w:sz w:val="28"/>
          <w:szCs w:val="28"/>
        </w:rPr>
        <w:t>This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bachelor’s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thesis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devoted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a </w:t>
      </w:r>
      <w:proofErr w:type="spellStart"/>
      <w:r w:rsidRPr="00850ACB">
        <w:rPr>
          <w:rFonts w:ascii="Times New Roman" w:eastAsia="Times New Roman" w:hAnsi="Times New Roman" w:cs="Times New Roman"/>
          <w:sz w:val="28"/>
          <w:szCs w:val="28"/>
        </w:rPr>
        <w:t>comprehensive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analysis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development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strategies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models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public</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private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management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Ukrainian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Venice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from</w:t>
      </w:r>
      <w:proofErr w:type="spellEnd"/>
      <w:r w:rsidRPr="00850ACB">
        <w:rPr>
          <w:rFonts w:ascii="Times New Roman" w:eastAsia="Times New Roman" w:hAnsi="Times New Roman" w:cs="Times New Roman"/>
          <w:sz w:val="28"/>
          <w:szCs w:val="28"/>
        </w:rPr>
        <w:t xml:space="preserve"> 2001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2026.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aim</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study</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highlight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evolution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management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practices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Ukrainian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from</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first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current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participation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substantiate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their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role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shaping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image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Ukrainian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art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international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cultural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political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sphere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examine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specific</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communication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challenges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participation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strategies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overcoming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them</w:t>
      </w:r>
      <w:proofErr w:type="spellEnd"/>
      <w:r w:rsidRPr="00850ACB">
        <w:rPr>
          <w:rFonts w:ascii="Times New Roman" w:eastAsia="Times New Roman" w:hAnsi="Times New Roman" w:cs="Times New Roman"/>
          <w:sz w:val="28"/>
          <w:szCs w:val="28"/>
        </w:rPr>
        <w:t>.</w:t>
      </w:r>
    </w:p>
    <w:p w14:paraId="3D6B4AB2" w14:textId="77777777" w:rsidR="009C4DA4" w:rsidRPr="00850ACB" w:rsidRDefault="00000000">
      <w:pPr>
        <w:spacing w:before="240" w:after="240" w:line="360" w:lineRule="auto"/>
        <w:jc w:val="both"/>
        <w:rPr>
          <w:rFonts w:ascii="Times New Roman" w:eastAsia="Times New Roman" w:hAnsi="Times New Roman" w:cs="Times New Roman"/>
          <w:sz w:val="28"/>
          <w:szCs w:val="28"/>
        </w:rPr>
      </w:pP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study</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analyzes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formation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practices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Ukrainian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context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creation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reveals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institutional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features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Venice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operation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systematizes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experience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participation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first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Biennales</w:t>
      </w:r>
      <w:proofErr w:type="spellEnd"/>
      <w:r w:rsidRPr="00850ACB">
        <w:rPr>
          <w:rFonts w:ascii="Times New Roman" w:eastAsia="Times New Roman" w:hAnsi="Times New Roman" w:cs="Times New Roman"/>
          <w:sz w:val="28"/>
          <w:szCs w:val="28"/>
        </w:rPr>
        <w:t xml:space="preserve"> (2001–2013);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examines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organizational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features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exhibition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project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management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by</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private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institutions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article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highlights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shift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decisions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toward</w:t>
      </w:r>
      <w:proofErr w:type="spellEnd"/>
      <w:r w:rsidRPr="00850ACB">
        <w:rPr>
          <w:rFonts w:ascii="Times New Roman" w:eastAsia="Times New Roman" w:hAnsi="Times New Roman" w:cs="Times New Roman"/>
          <w:sz w:val="28"/>
          <w:szCs w:val="28"/>
        </w:rPr>
        <w:t xml:space="preserve"> a </w:t>
      </w:r>
      <w:proofErr w:type="spellStart"/>
      <w:r w:rsidRPr="00850ACB">
        <w:rPr>
          <w:rFonts w:ascii="Times New Roman" w:eastAsia="Times New Roman" w:hAnsi="Times New Roman" w:cs="Times New Roman"/>
          <w:sz w:val="28"/>
          <w:szCs w:val="28"/>
        </w:rPr>
        <w:t>decolonial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discourse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during</w:t>
      </w:r>
      <w:proofErr w:type="spellEnd"/>
      <w:r w:rsidRPr="00850ACB">
        <w:rPr>
          <w:rFonts w:ascii="Times New Roman" w:eastAsia="Times New Roman" w:hAnsi="Times New Roman" w:cs="Times New Roman"/>
          <w:sz w:val="28"/>
          <w:szCs w:val="28"/>
        </w:rPr>
        <w:t xml:space="preserve"> 2014–2021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evolution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state’s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financial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organizational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involvement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Particular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attention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paid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examining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specifics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management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new</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strategies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amid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full-scale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war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2022–2026, </w:t>
      </w:r>
      <w:proofErr w:type="spellStart"/>
      <w:r w:rsidRPr="00850ACB">
        <w:rPr>
          <w:rFonts w:ascii="Times New Roman" w:eastAsia="Times New Roman" w:hAnsi="Times New Roman" w:cs="Times New Roman"/>
          <w:sz w:val="28"/>
          <w:szCs w:val="28"/>
        </w:rPr>
        <w:t>overcoming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crisis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situations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continuing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develop</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communication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between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structures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teams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has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been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demonstrated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that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during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this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period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pavilion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became</w:t>
      </w:r>
      <w:proofErr w:type="spellEnd"/>
      <w:r w:rsidRPr="00850ACB">
        <w:rPr>
          <w:rFonts w:ascii="Times New Roman" w:eastAsia="Times New Roman" w:hAnsi="Times New Roman" w:cs="Times New Roman"/>
          <w:sz w:val="28"/>
          <w:szCs w:val="28"/>
        </w:rPr>
        <w:t xml:space="preserve"> a </w:t>
      </w:r>
      <w:proofErr w:type="spellStart"/>
      <w:r w:rsidRPr="00850ACB">
        <w:rPr>
          <w:rFonts w:ascii="Times New Roman" w:eastAsia="Times New Roman" w:hAnsi="Times New Roman" w:cs="Times New Roman"/>
          <w:sz w:val="28"/>
          <w:szCs w:val="28"/>
        </w:rPr>
        <w:t>strategic</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platform</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employing</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soft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power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lastRenderedPageBreak/>
        <w:t>mechanisms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articulate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political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challenges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demonstrate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nation’s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cultural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resilience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with</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active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involvement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relevant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ministries</w:t>
      </w:r>
      <w:proofErr w:type="spellEnd"/>
      <w:r w:rsidRPr="00850ACB">
        <w:rPr>
          <w:rFonts w:ascii="Times New Roman" w:eastAsia="Times New Roman" w:hAnsi="Times New Roman" w:cs="Times New Roman"/>
          <w:sz w:val="28"/>
          <w:szCs w:val="28"/>
        </w:rPr>
        <w:t>.</w:t>
      </w:r>
    </w:p>
    <w:p w14:paraId="581D6D26" w14:textId="77777777" w:rsidR="009C4DA4" w:rsidRPr="00850ACB" w:rsidRDefault="00000000">
      <w:pPr>
        <w:spacing w:before="240" w:after="240" w:line="360" w:lineRule="auto"/>
        <w:jc w:val="both"/>
        <w:rPr>
          <w:rFonts w:ascii="Times New Roman" w:eastAsia="Times New Roman" w:hAnsi="Times New Roman" w:cs="Times New Roman"/>
          <w:sz w:val="28"/>
          <w:szCs w:val="28"/>
        </w:rPr>
      </w:pP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practical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significance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findings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stems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from</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potential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to</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apply</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research</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materials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educational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curatorial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practices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development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educational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courses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at</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higher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education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institutions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and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formulation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methodological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guidelines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institutions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preparation</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of</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future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international</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projects</w:t>
      </w:r>
      <w:proofErr w:type="spellEnd"/>
      <w:r w:rsidRPr="00850ACB">
        <w:rPr>
          <w:rFonts w:ascii="Times New Roman" w:eastAsia="Times New Roman" w:hAnsi="Times New Roman" w:cs="Times New Roman"/>
          <w:sz w:val="28"/>
          <w:szCs w:val="28"/>
        </w:rPr>
        <w:t>.</w:t>
      </w:r>
    </w:p>
    <w:p w14:paraId="7BF12683" w14:textId="77777777" w:rsidR="009C4DA4" w:rsidRPr="00850ACB" w:rsidRDefault="00000000">
      <w:pPr>
        <w:spacing w:line="360" w:lineRule="auto"/>
        <w:rPr>
          <w:rFonts w:ascii="Times New Roman" w:eastAsia="Times New Roman" w:hAnsi="Times New Roman" w:cs="Times New Roman"/>
          <w:b/>
          <w:bCs/>
          <w:sz w:val="28"/>
          <w:szCs w:val="28"/>
        </w:rPr>
      </w:pPr>
      <w:proofErr w:type="spellStart"/>
      <w:r w:rsidRPr="00850ACB">
        <w:rPr>
          <w:rFonts w:ascii="Times New Roman" w:eastAsia="Times New Roman" w:hAnsi="Times New Roman" w:cs="Times New Roman"/>
          <w:b/>
          <w:bCs/>
          <w:sz w:val="28"/>
          <w:szCs w:val="28"/>
        </w:rPr>
        <w:t>Key-words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Art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management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crisis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management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curation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curatorial</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strategies</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exhibition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organization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project</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representation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Ukrainian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Pavilion</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Venice</w:t>
      </w:r>
      <w:proofErr w:type="spellEnd"/>
      <w:r w:rsidRPr="00850ACB">
        <w:rPr>
          <w:rFonts w:ascii="Times New Roman" w:eastAsia="Times New Roman" w:hAnsi="Times New Roman" w:cs="Times New Roman"/>
          <w:b/>
          <w:bCs/>
          <w:sz w:val="28"/>
          <w:szCs w:val="28"/>
        </w:rPr>
        <w:t xml:space="preserve"> </w:t>
      </w:r>
      <w:proofErr w:type="spellStart"/>
      <w:r w:rsidRPr="00850ACB">
        <w:rPr>
          <w:rFonts w:ascii="Times New Roman" w:eastAsia="Times New Roman" w:hAnsi="Times New Roman" w:cs="Times New Roman"/>
          <w:b/>
          <w:bCs/>
          <w:sz w:val="28"/>
          <w:szCs w:val="28"/>
        </w:rPr>
        <w:t>Biennale</w:t>
      </w:r>
      <w:proofErr w:type="spellEnd"/>
      <w:r w:rsidRPr="00850ACB">
        <w:rPr>
          <w:rFonts w:ascii="Times New Roman" w:eastAsia="Times New Roman" w:hAnsi="Times New Roman" w:cs="Times New Roman"/>
          <w:b/>
          <w:bCs/>
          <w:sz w:val="28"/>
          <w:szCs w:val="28"/>
        </w:rPr>
        <w:t>.</w:t>
      </w:r>
    </w:p>
    <w:p w14:paraId="6D5F7C61" w14:textId="77777777" w:rsidR="009C4DA4" w:rsidRPr="00850ACB" w:rsidRDefault="009C4DA4">
      <w:pPr>
        <w:rPr>
          <w:rFonts w:ascii="Times New Roman" w:eastAsia="Times New Roman" w:hAnsi="Times New Roman" w:cs="Times New Roman"/>
          <w:b/>
          <w:bCs/>
          <w:sz w:val="28"/>
          <w:szCs w:val="28"/>
        </w:rPr>
      </w:pPr>
    </w:p>
    <w:p w14:paraId="03337AC5" w14:textId="77777777" w:rsidR="009C4DA4" w:rsidRPr="00850ACB" w:rsidRDefault="009C4DA4">
      <w:pPr>
        <w:rPr>
          <w:rFonts w:ascii="Times New Roman" w:eastAsia="Times New Roman" w:hAnsi="Times New Roman" w:cs="Times New Roman"/>
          <w:sz w:val="26"/>
          <w:szCs w:val="26"/>
        </w:rPr>
      </w:pPr>
    </w:p>
    <w:p w14:paraId="68F98FD6" w14:textId="77777777" w:rsidR="009C4DA4" w:rsidRPr="00850ACB" w:rsidRDefault="009C4DA4">
      <w:pPr>
        <w:rPr>
          <w:rFonts w:ascii="Times New Roman" w:eastAsia="Times New Roman" w:hAnsi="Times New Roman" w:cs="Times New Roman"/>
        </w:rPr>
      </w:pPr>
    </w:p>
    <w:p w14:paraId="490FEE65" w14:textId="77777777" w:rsidR="009C4DA4" w:rsidRPr="00850ACB" w:rsidRDefault="009C4DA4">
      <w:pPr>
        <w:rPr>
          <w:rFonts w:ascii="Times New Roman" w:eastAsia="Times New Roman" w:hAnsi="Times New Roman" w:cs="Times New Roman"/>
        </w:rPr>
      </w:pPr>
    </w:p>
    <w:p w14:paraId="03396785" w14:textId="77777777" w:rsidR="009C4DA4" w:rsidRPr="00850ACB" w:rsidRDefault="009C4DA4">
      <w:pPr>
        <w:rPr>
          <w:rFonts w:ascii="Times New Roman" w:eastAsia="Times New Roman" w:hAnsi="Times New Roman" w:cs="Times New Roman"/>
        </w:rPr>
      </w:pPr>
    </w:p>
    <w:p w14:paraId="4C451017" w14:textId="77777777" w:rsidR="009C4DA4" w:rsidRPr="00850ACB" w:rsidRDefault="009C4DA4">
      <w:pPr>
        <w:rPr>
          <w:rFonts w:ascii="Times New Roman" w:eastAsia="Times New Roman" w:hAnsi="Times New Roman" w:cs="Times New Roman"/>
        </w:rPr>
      </w:pPr>
    </w:p>
    <w:p w14:paraId="108713BC" w14:textId="77777777" w:rsidR="009C4DA4" w:rsidRPr="00850ACB" w:rsidRDefault="009C4DA4">
      <w:pPr>
        <w:rPr>
          <w:rFonts w:ascii="Times New Roman" w:eastAsia="Times New Roman" w:hAnsi="Times New Roman" w:cs="Times New Roman"/>
        </w:rPr>
      </w:pPr>
    </w:p>
    <w:p w14:paraId="290CC174" w14:textId="77777777" w:rsidR="009C4DA4" w:rsidRPr="00850ACB" w:rsidRDefault="009C4DA4">
      <w:pPr>
        <w:rPr>
          <w:rFonts w:ascii="Times New Roman" w:eastAsia="Times New Roman" w:hAnsi="Times New Roman" w:cs="Times New Roman"/>
        </w:rPr>
      </w:pPr>
    </w:p>
    <w:p w14:paraId="696654C8" w14:textId="77777777" w:rsidR="009C4DA4" w:rsidRPr="00850ACB" w:rsidRDefault="009C4DA4">
      <w:pPr>
        <w:rPr>
          <w:rFonts w:ascii="Times New Roman" w:eastAsia="Times New Roman" w:hAnsi="Times New Roman" w:cs="Times New Roman"/>
        </w:rPr>
      </w:pPr>
    </w:p>
    <w:p w14:paraId="15CF6E1A" w14:textId="77777777" w:rsidR="009C4DA4" w:rsidRPr="00850ACB" w:rsidRDefault="009C4DA4">
      <w:pPr>
        <w:rPr>
          <w:rFonts w:ascii="Times New Roman" w:eastAsia="Times New Roman" w:hAnsi="Times New Roman" w:cs="Times New Roman"/>
        </w:rPr>
      </w:pPr>
    </w:p>
    <w:p w14:paraId="51BF8F12" w14:textId="77777777" w:rsidR="009C4DA4" w:rsidRPr="00850ACB" w:rsidRDefault="009C4DA4">
      <w:pPr>
        <w:rPr>
          <w:rFonts w:ascii="Times New Roman" w:eastAsia="Times New Roman" w:hAnsi="Times New Roman" w:cs="Times New Roman"/>
        </w:rPr>
      </w:pPr>
    </w:p>
    <w:p w14:paraId="3CE08526" w14:textId="77777777" w:rsidR="009C4DA4" w:rsidRPr="00850ACB" w:rsidRDefault="009C4DA4">
      <w:pPr>
        <w:rPr>
          <w:rFonts w:ascii="Times New Roman" w:eastAsia="Times New Roman" w:hAnsi="Times New Roman" w:cs="Times New Roman"/>
        </w:rPr>
      </w:pPr>
    </w:p>
    <w:p w14:paraId="0C60D3F5" w14:textId="77777777" w:rsidR="009C4DA4" w:rsidRPr="00850ACB" w:rsidRDefault="009C4DA4">
      <w:pPr>
        <w:rPr>
          <w:rFonts w:ascii="Times New Roman" w:eastAsia="Times New Roman" w:hAnsi="Times New Roman" w:cs="Times New Roman"/>
        </w:rPr>
      </w:pPr>
    </w:p>
    <w:p w14:paraId="79B0069D" w14:textId="77777777" w:rsidR="009C4DA4" w:rsidRPr="00850ACB" w:rsidRDefault="009C4DA4">
      <w:pPr>
        <w:rPr>
          <w:rFonts w:ascii="Times New Roman" w:eastAsia="Times New Roman" w:hAnsi="Times New Roman" w:cs="Times New Roman"/>
        </w:rPr>
      </w:pPr>
    </w:p>
    <w:p w14:paraId="080E0B3D" w14:textId="77777777" w:rsidR="004E12BE" w:rsidRPr="00850ACB" w:rsidRDefault="004E12BE">
      <w:pPr>
        <w:rPr>
          <w:rFonts w:ascii="Times New Roman" w:eastAsia="Times New Roman" w:hAnsi="Times New Roman" w:cs="Times New Roman"/>
        </w:rPr>
      </w:pPr>
    </w:p>
    <w:p w14:paraId="2F7665CD" w14:textId="77777777" w:rsidR="00334EDB" w:rsidRPr="00850ACB" w:rsidRDefault="00334EDB">
      <w:pPr>
        <w:rPr>
          <w:rFonts w:ascii="Times New Roman" w:eastAsia="Times New Roman" w:hAnsi="Times New Roman" w:cs="Times New Roman"/>
        </w:rPr>
      </w:pPr>
    </w:p>
    <w:p w14:paraId="152FA7E2" w14:textId="77777777" w:rsidR="004E12BE" w:rsidRPr="00850ACB" w:rsidRDefault="004E12BE">
      <w:pPr>
        <w:rPr>
          <w:rFonts w:ascii="Times New Roman" w:eastAsia="Times New Roman" w:hAnsi="Times New Roman" w:cs="Times New Roman"/>
        </w:rPr>
      </w:pPr>
    </w:p>
    <w:p w14:paraId="084BFE83" w14:textId="77777777" w:rsidR="009C4DA4" w:rsidRPr="00850ACB" w:rsidRDefault="00000000">
      <w:pPr>
        <w:spacing w:after="0" w:line="240" w:lineRule="auto"/>
        <w:ind w:left="-2" w:right="282" w:hanging="2"/>
        <w:jc w:val="center"/>
        <w:rPr>
          <w:rFonts w:ascii="Times New Roman" w:eastAsia="Times New Roman" w:hAnsi="Times New Roman" w:cs="Times New Roman"/>
          <w:b/>
          <w:bCs/>
          <w:color w:val="000000"/>
          <w:sz w:val="28"/>
          <w:szCs w:val="28"/>
        </w:rPr>
      </w:pPr>
      <w:r w:rsidRPr="00850ACB">
        <w:rPr>
          <w:rFonts w:ascii="Times New Roman" w:eastAsia="Times New Roman" w:hAnsi="Times New Roman" w:cs="Times New Roman"/>
          <w:b/>
          <w:bCs/>
          <w:color w:val="000000"/>
          <w:sz w:val="28"/>
          <w:szCs w:val="28"/>
        </w:rPr>
        <w:lastRenderedPageBreak/>
        <w:t>ЗМІСТ</w:t>
      </w:r>
    </w:p>
    <w:p w14:paraId="666F99CA" w14:textId="77777777" w:rsidR="009C4DA4" w:rsidRPr="00850ACB" w:rsidRDefault="009C4DA4">
      <w:pPr>
        <w:spacing w:after="0" w:line="240" w:lineRule="auto"/>
        <w:ind w:left="-2" w:right="282" w:hanging="2"/>
        <w:jc w:val="center"/>
        <w:rPr>
          <w:rFonts w:ascii="Times New Roman" w:eastAsia="Times New Roman" w:hAnsi="Times New Roman" w:cs="Times New Roman"/>
          <w:b/>
          <w:bCs/>
          <w:sz w:val="28"/>
          <w:szCs w:val="28"/>
        </w:rPr>
      </w:pPr>
    </w:p>
    <w:p w14:paraId="626BCF0B" w14:textId="77777777" w:rsidR="009C4DA4" w:rsidRPr="00850ACB" w:rsidRDefault="009C4DA4">
      <w:pPr>
        <w:spacing w:after="0" w:line="240" w:lineRule="auto"/>
        <w:rPr>
          <w:rFonts w:ascii="Times New Roman" w:eastAsia="Times New Roman" w:hAnsi="Times New Roman" w:cs="Times New Roman"/>
        </w:rPr>
      </w:pPr>
    </w:p>
    <w:tbl>
      <w:tblPr>
        <w:tblStyle w:val="a"/>
        <w:tblW w:w="8445" w:type="dxa"/>
        <w:tblInd w:w="0" w:type="dxa"/>
        <w:tblLayout w:type="fixed"/>
        <w:tblLook w:val="0400" w:firstRow="0" w:lastRow="0" w:firstColumn="0" w:lastColumn="0" w:noHBand="0" w:noVBand="1"/>
      </w:tblPr>
      <w:tblGrid>
        <w:gridCol w:w="7815"/>
        <w:gridCol w:w="630"/>
      </w:tblGrid>
      <w:tr w:rsidR="009C4DA4" w:rsidRPr="00850ACB" w14:paraId="3AC7714E" w14:textId="77777777">
        <w:tc>
          <w:tcPr>
            <w:tcW w:w="7815" w:type="dxa"/>
            <w:tcMar>
              <w:top w:w="0" w:type="dxa"/>
              <w:left w:w="115" w:type="dxa"/>
              <w:bottom w:w="0" w:type="dxa"/>
              <w:right w:w="115" w:type="dxa"/>
            </w:tcMar>
          </w:tcPr>
          <w:p w14:paraId="5CF2D214"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color w:val="000000"/>
              </w:rPr>
              <w:t>ВСТУП</w:t>
            </w:r>
          </w:p>
        </w:tc>
        <w:tc>
          <w:tcPr>
            <w:tcW w:w="630" w:type="dxa"/>
            <w:tcMar>
              <w:top w:w="0" w:type="dxa"/>
              <w:left w:w="115" w:type="dxa"/>
              <w:bottom w:w="0" w:type="dxa"/>
              <w:right w:w="115" w:type="dxa"/>
            </w:tcMar>
          </w:tcPr>
          <w:p w14:paraId="6A72377C"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7</w:t>
            </w:r>
          </w:p>
        </w:tc>
      </w:tr>
      <w:tr w:rsidR="009C4DA4" w:rsidRPr="00850ACB" w14:paraId="7767A91B" w14:textId="77777777">
        <w:tc>
          <w:tcPr>
            <w:tcW w:w="7815" w:type="dxa"/>
            <w:tcMar>
              <w:top w:w="0" w:type="dxa"/>
              <w:left w:w="115" w:type="dxa"/>
              <w:bottom w:w="0" w:type="dxa"/>
              <w:right w:w="115" w:type="dxa"/>
            </w:tcMar>
          </w:tcPr>
          <w:p w14:paraId="10528E56"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color w:val="000000"/>
              </w:rPr>
              <w:t>РОЗДІЛ 1. ІСТОРІОГРАФІЯ І ДЖЕРЕЛЬНА БАЗА ДОСЛІДЖЕННЯ</w:t>
            </w:r>
          </w:p>
        </w:tc>
        <w:tc>
          <w:tcPr>
            <w:tcW w:w="630" w:type="dxa"/>
            <w:tcMar>
              <w:top w:w="0" w:type="dxa"/>
              <w:left w:w="115" w:type="dxa"/>
              <w:bottom w:w="0" w:type="dxa"/>
              <w:right w:w="115" w:type="dxa"/>
            </w:tcMar>
          </w:tcPr>
          <w:p w14:paraId="4A2B3A48"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13</w:t>
            </w:r>
          </w:p>
        </w:tc>
      </w:tr>
      <w:tr w:rsidR="009C4DA4" w:rsidRPr="00850ACB" w14:paraId="6F4FDE72" w14:textId="77777777">
        <w:tc>
          <w:tcPr>
            <w:tcW w:w="7815" w:type="dxa"/>
            <w:tcMar>
              <w:top w:w="0" w:type="dxa"/>
              <w:left w:w="115" w:type="dxa"/>
              <w:bottom w:w="0" w:type="dxa"/>
              <w:right w:w="115" w:type="dxa"/>
            </w:tcMar>
          </w:tcPr>
          <w:p w14:paraId="5ECF5F8D" w14:textId="77777777" w:rsidR="009C4DA4" w:rsidRPr="00850ACB" w:rsidRDefault="00000000">
            <w:pPr>
              <w:spacing w:after="0" w:line="240" w:lineRule="auto"/>
              <w:ind w:right="282" w:firstLine="594"/>
              <w:jc w:val="both"/>
              <w:rPr>
                <w:rFonts w:ascii="Times New Roman" w:eastAsia="Times New Roman" w:hAnsi="Times New Roman" w:cs="Times New Roman"/>
              </w:rPr>
            </w:pPr>
            <w:r w:rsidRPr="00850ACB">
              <w:rPr>
                <w:rFonts w:ascii="Times New Roman" w:eastAsia="Times New Roman" w:hAnsi="Times New Roman" w:cs="Times New Roman"/>
                <w:color w:val="000000"/>
              </w:rPr>
              <w:t>1.1. Історіографія</w:t>
            </w:r>
          </w:p>
        </w:tc>
        <w:tc>
          <w:tcPr>
            <w:tcW w:w="630" w:type="dxa"/>
            <w:tcMar>
              <w:top w:w="0" w:type="dxa"/>
              <w:left w:w="115" w:type="dxa"/>
              <w:bottom w:w="0" w:type="dxa"/>
              <w:right w:w="115" w:type="dxa"/>
            </w:tcMar>
          </w:tcPr>
          <w:p w14:paraId="5491900B"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13</w:t>
            </w:r>
          </w:p>
        </w:tc>
      </w:tr>
      <w:tr w:rsidR="009C4DA4" w:rsidRPr="00850ACB" w14:paraId="35A17231" w14:textId="77777777">
        <w:tc>
          <w:tcPr>
            <w:tcW w:w="7815" w:type="dxa"/>
            <w:tcMar>
              <w:top w:w="0" w:type="dxa"/>
              <w:left w:w="115" w:type="dxa"/>
              <w:bottom w:w="0" w:type="dxa"/>
              <w:right w:w="115" w:type="dxa"/>
            </w:tcMar>
          </w:tcPr>
          <w:p w14:paraId="66159D32" w14:textId="77777777" w:rsidR="009C4DA4" w:rsidRPr="00850ACB" w:rsidRDefault="00000000">
            <w:pPr>
              <w:spacing w:after="0" w:line="240" w:lineRule="auto"/>
              <w:ind w:right="282" w:firstLine="594"/>
              <w:jc w:val="both"/>
              <w:rPr>
                <w:rFonts w:ascii="Times New Roman" w:eastAsia="Times New Roman" w:hAnsi="Times New Roman" w:cs="Times New Roman"/>
              </w:rPr>
            </w:pPr>
            <w:r w:rsidRPr="00850ACB">
              <w:rPr>
                <w:rFonts w:ascii="Times New Roman" w:eastAsia="Times New Roman" w:hAnsi="Times New Roman" w:cs="Times New Roman"/>
                <w:color w:val="000000"/>
              </w:rPr>
              <w:t>1.2. Джерельна база дослідження</w:t>
            </w:r>
          </w:p>
        </w:tc>
        <w:tc>
          <w:tcPr>
            <w:tcW w:w="630" w:type="dxa"/>
            <w:tcMar>
              <w:top w:w="0" w:type="dxa"/>
              <w:left w:w="115" w:type="dxa"/>
              <w:bottom w:w="0" w:type="dxa"/>
              <w:right w:w="115" w:type="dxa"/>
            </w:tcMar>
          </w:tcPr>
          <w:p w14:paraId="663C62A6"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color w:val="000000"/>
              </w:rPr>
              <w:t>1</w:t>
            </w:r>
            <w:r w:rsidRPr="00850ACB">
              <w:rPr>
                <w:rFonts w:ascii="Times New Roman" w:eastAsia="Times New Roman" w:hAnsi="Times New Roman" w:cs="Times New Roman"/>
              </w:rPr>
              <w:t>4</w:t>
            </w:r>
          </w:p>
        </w:tc>
      </w:tr>
      <w:tr w:rsidR="009C4DA4" w:rsidRPr="00850ACB" w14:paraId="2D1969A2" w14:textId="77777777">
        <w:tc>
          <w:tcPr>
            <w:tcW w:w="7815" w:type="dxa"/>
            <w:tcMar>
              <w:top w:w="0" w:type="dxa"/>
              <w:left w:w="115" w:type="dxa"/>
              <w:bottom w:w="0" w:type="dxa"/>
              <w:right w:w="115" w:type="dxa"/>
            </w:tcMar>
          </w:tcPr>
          <w:p w14:paraId="0DA68D42"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i/>
                <w:iCs/>
                <w:color w:val="000000"/>
              </w:rPr>
              <w:t>Висновки до розділу </w:t>
            </w:r>
            <w:r w:rsidRPr="00850ACB">
              <w:rPr>
                <w:rFonts w:ascii="Times New Roman" w:eastAsia="Times New Roman" w:hAnsi="Times New Roman" w:cs="Times New Roman"/>
                <w:i/>
                <w:iCs/>
              </w:rPr>
              <w:t>1</w:t>
            </w:r>
          </w:p>
        </w:tc>
        <w:tc>
          <w:tcPr>
            <w:tcW w:w="630" w:type="dxa"/>
            <w:tcMar>
              <w:top w:w="0" w:type="dxa"/>
              <w:left w:w="115" w:type="dxa"/>
              <w:bottom w:w="0" w:type="dxa"/>
              <w:right w:w="115" w:type="dxa"/>
            </w:tcMar>
          </w:tcPr>
          <w:p w14:paraId="4985CD15" w14:textId="49555588"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color w:val="000000"/>
              </w:rPr>
              <w:t>1</w:t>
            </w:r>
            <w:r w:rsidR="008C049D" w:rsidRPr="00850ACB">
              <w:rPr>
                <w:rFonts w:ascii="Times New Roman" w:eastAsia="Times New Roman" w:hAnsi="Times New Roman" w:cs="Times New Roman"/>
              </w:rPr>
              <w:t>7</w:t>
            </w:r>
          </w:p>
        </w:tc>
      </w:tr>
      <w:tr w:rsidR="009C4DA4" w:rsidRPr="00850ACB" w14:paraId="35D39125" w14:textId="77777777">
        <w:trPr>
          <w:trHeight w:val="5585"/>
        </w:trPr>
        <w:tc>
          <w:tcPr>
            <w:tcW w:w="7815" w:type="dxa"/>
            <w:tcMar>
              <w:top w:w="0" w:type="dxa"/>
              <w:left w:w="115" w:type="dxa"/>
              <w:bottom w:w="0" w:type="dxa"/>
              <w:right w:w="115" w:type="dxa"/>
            </w:tcMar>
          </w:tcPr>
          <w:p w14:paraId="42F63EDF" w14:textId="4CA6DFA5" w:rsidR="009C4DA4" w:rsidRPr="00850ACB" w:rsidRDefault="00000000">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 xml:space="preserve">РОЗДІЛ 2. </w:t>
            </w:r>
            <w:r w:rsidR="00143C0F" w:rsidRPr="00850ACB">
              <w:rPr>
                <w:rFonts w:ascii="Times New Roman" w:eastAsia="Times New Roman" w:hAnsi="Times New Roman" w:cs="Times New Roman"/>
              </w:rPr>
              <w:t>ЕВОЛЮЦІЯ КУРАТОРСЬКИХ ПРАКТИК ТА МЕНЕДЖМЕНТУ НАЦІОНАЛЬНИХ ПАВІЛЬЙОНІВ УКРАЇНИ (2001–2026)</w:t>
            </w:r>
          </w:p>
          <w:p w14:paraId="7BD6D4BD" w14:textId="43B4F3E6" w:rsidR="009C4DA4" w:rsidRPr="00850ACB" w:rsidRDefault="00000000">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 xml:space="preserve">2.1. </w:t>
            </w:r>
            <w:r w:rsidR="00143C0F" w:rsidRPr="00850ACB">
              <w:rPr>
                <w:rFonts w:ascii="Times New Roman" w:eastAsia="Times New Roman" w:hAnsi="Times New Roman" w:cs="Times New Roman"/>
              </w:rPr>
              <w:t>Перші українські проєкти у Венеції: етапи розвитку і трансформація досвіду участі (2001-2013)</w:t>
            </w:r>
          </w:p>
          <w:p w14:paraId="7BAC4DCB" w14:textId="22710E94" w:rsidR="009C4DA4" w:rsidRPr="00850ACB" w:rsidRDefault="00000000">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 xml:space="preserve">2.2. </w:t>
            </w:r>
            <w:r w:rsidR="00143C0F" w:rsidRPr="00850ACB">
              <w:rPr>
                <w:rFonts w:ascii="Times New Roman" w:eastAsia="Times New Roman" w:hAnsi="Times New Roman" w:cs="Times New Roman"/>
              </w:rPr>
              <w:t xml:space="preserve">Трансформація організації та </w:t>
            </w:r>
            <w:proofErr w:type="spellStart"/>
            <w:r w:rsidR="00143C0F" w:rsidRPr="00850ACB">
              <w:rPr>
                <w:rFonts w:ascii="Times New Roman" w:eastAsia="Times New Roman" w:hAnsi="Times New Roman" w:cs="Times New Roman"/>
              </w:rPr>
              <w:t>деколонізаційний</w:t>
            </w:r>
            <w:proofErr w:type="spellEnd"/>
            <w:r w:rsidR="00143C0F" w:rsidRPr="00850ACB">
              <w:rPr>
                <w:rFonts w:ascii="Times New Roman" w:eastAsia="Times New Roman" w:hAnsi="Times New Roman" w:cs="Times New Roman"/>
              </w:rPr>
              <w:t xml:space="preserve"> дискурс (2014–2021)</w:t>
            </w:r>
          </w:p>
          <w:p w14:paraId="24C56B88" w14:textId="664E4E6E" w:rsidR="00143C0F" w:rsidRPr="00850ACB" w:rsidRDefault="00143C0F">
            <w:pPr>
              <w:spacing w:after="0" w:line="240" w:lineRule="auto"/>
              <w:jc w:val="both"/>
              <w:rPr>
                <w:rFonts w:ascii="Times New Roman" w:eastAsia="Times New Roman" w:hAnsi="Times New Roman" w:cs="Times New Roman"/>
                <w:sz w:val="20"/>
                <w:szCs w:val="20"/>
              </w:rPr>
            </w:pPr>
            <w:r w:rsidRPr="00850ACB">
              <w:rPr>
                <w:rFonts w:ascii="Times New Roman" w:eastAsia="Times New Roman" w:hAnsi="Times New Roman" w:cs="Times New Roman"/>
              </w:rPr>
              <w:t>2.3 Кураторські практики та менеджмент проєктів українського павільйону в умовах повномасштабної війни (2022-2026)</w:t>
            </w:r>
          </w:p>
          <w:p w14:paraId="1C315DC2"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i/>
                <w:iCs/>
              </w:rPr>
              <w:t>Висновки до розділу 2</w:t>
            </w:r>
          </w:p>
          <w:p w14:paraId="2CE69C71" w14:textId="67EBDF21" w:rsidR="009C4DA4" w:rsidRPr="00850ACB" w:rsidRDefault="00000000">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 xml:space="preserve">РОЗДІЛ 3. </w:t>
            </w:r>
            <w:r w:rsidR="00143C0F" w:rsidRPr="00850ACB">
              <w:rPr>
                <w:rFonts w:ascii="Times New Roman" w:eastAsia="Times New Roman" w:hAnsi="Times New Roman" w:cs="Times New Roman"/>
              </w:rPr>
              <w:t xml:space="preserve">КУРАТОРСЬКІ ТА ОРГАНІЗАЦІЙНІ АСПЕКТИ УЧАСТІ УКРАЇНИ У ВЕНЕЦІЙСЬКІЙ БІЄНАЛЕ </w:t>
            </w:r>
          </w:p>
          <w:p w14:paraId="260C6109" w14:textId="268AF1BD" w:rsidR="009C4DA4" w:rsidRPr="00850ACB" w:rsidRDefault="00143C0F">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3.1. Інституційні особливості Венеційської бієнале та виклики для України</w:t>
            </w:r>
          </w:p>
          <w:p w14:paraId="43F362C5" w14:textId="66490447" w:rsidR="009C4DA4" w:rsidRPr="00850ACB" w:rsidRDefault="00000000">
            <w:pPr>
              <w:spacing w:after="0" w:line="240" w:lineRule="auto"/>
              <w:jc w:val="both"/>
              <w:rPr>
                <w:rFonts w:ascii="Times New Roman" w:eastAsia="Times New Roman" w:hAnsi="Times New Roman" w:cs="Times New Roman"/>
              </w:rPr>
            </w:pPr>
            <w:r w:rsidRPr="00850ACB">
              <w:rPr>
                <w:rFonts w:ascii="Times New Roman" w:eastAsia="Times New Roman" w:hAnsi="Times New Roman" w:cs="Times New Roman"/>
              </w:rPr>
              <w:t xml:space="preserve">3.2. </w:t>
            </w:r>
            <w:r w:rsidR="00143C0F" w:rsidRPr="00850ACB">
              <w:rPr>
                <w:rFonts w:ascii="Times New Roman" w:eastAsia="Times New Roman" w:hAnsi="Times New Roman" w:cs="Times New Roman"/>
              </w:rPr>
              <w:t>Особливості комунікації офіційного українського павільйону з паралельною програмою бієнале</w:t>
            </w:r>
          </w:p>
          <w:p w14:paraId="6DAA9E51" w14:textId="77777777" w:rsidR="009C4DA4" w:rsidRPr="00850ACB" w:rsidRDefault="00000000">
            <w:pPr>
              <w:spacing w:after="0" w:line="240" w:lineRule="auto"/>
              <w:ind w:left="-3" w:right="282" w:hanging="3"/>
              <w:jc w:val="both"/>
              <w:rPr>
                <w:rFonts w:ascii="Times New Roman" w:eastAsia="Times New Roman" w:hAnsi="Times New Roman" w:cs="Times New Roman"/>
                <w:i/>
                <w:iCs/>
              </w:rPr>
            </w:pPr>
            <w:r w:rsidRPr="00850ACB">
              <w:rPr>
                <w:rFonts w:ascii="Times New Roman" w:eastAsia="Times New Roman" w:hAnsi="Times New Roman" w:cs="Times New Roman"/>
                <w:i/>
                <w:iCs/>
              </w:rPr>
              <w:t>Висновки до розділу 3</w:t>
            </w:r>
          </w:p>
          <w:p w14:paraId="45888821"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rPr>
              <w:t>ВИСНОВКИ</w:t>
            </w:r>
          </w:p>
          <w:p w14:paraId="21DB39D3"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rPr>
              <w:t>СПИСОК ВИКОРИСТАНИХ ДЖЕРЕЛ</w:t>
            </w:r>
          </w:p>
          <w:p w14:paraId="72461357"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rPr>
              <w:t>ДОДАТКИ</w:t>
            </w:r>
          </w:p>
          <w:p w14:paraId="0560D995"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rPr>
              <w:t>Додаток А. Ілюстрації</w:t>
            </w:r>
          </w:p>
          <w:p w14:paraId="6F87EF09" w14:textId="77777777" w:rsidR="009C4DA4" w:rsidRPr="00850ACB" w:rsidRDefault="00000000">
            <w:pPr>
              <w:spacing w:after="0" w:line="240" w:lineRule="auto"/>
              <w:ind w:left="-3" w:right="282" w:hanging="3"/>
              <w:jc w:val="both"/>
              <w:rPr>
                <w:rFonts w:ascii="Times New Roman" w:eastAsia="Times New Roman" w:hAnsi="Times New Roman" w:cs="Times New Roman"/>
              </w:rPr>
            </w:pPr>
            <w:r w:rsidRPr="00850ACB">
              <w:rPr>
                <w:rFonts w:ascii="Times New Roman" w:eastAsia="Times New Roman" w:hAnsi="Times New Roman" w:cs="Times New Roman"/>
              </w:rPr>
              <w:t xml:space="preserve">          Анотований список ілюстрацій</w:t>
            </w:r>
          </w:p>
        </w:tc>
        <w:tc>
          <w:tcPr>
            <w:tcW w:w="630" w:type="dxa"/>
            <w:tcMar>
              <w:top w:w="0" w:type="dxa"/>
              <w:left w:w="115" w:type="dxa"/>
              <w:bottom w:w="0" w:type="dxa"/>
              <w:right w:w="115" w:type="dxa"/>
            </w:tcMar>
          </w:tcPr>
          <w:p w14:paraId="4CEA182A" w14:textId="77777777" w:rsidR="009C4DA4" w:rsidRPr="00850ACB" w:rsidRDefault="009C4DA4">
            <w:pPr>
              <w:spacing w:after="0" w:line="240" w:lineRule="auto"/>
              <w:ind w:left="-3" w:right="-106" w:hanging="3"/>
              <w:jc w:val="both"/>
              <w:rPr>
                <w:rFonts w:ascii="Times New Roman" w:eastAsia="Times New Roman" w:hAnsi="Times New Roman" w:cs="Times New Roman"/>
              </w:rPr>
            </w:pPr>
          </w:p>
          <w:p w14:paraId="4BADF2AD"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19</w:t>
            </w:r>
          </w:p>
          <w:p w14:paraId="6B43B481" w14:textId="77777777" w:rsidR="009C4DA4" w:rsidRPr="00850ACB" w:rsidRDefault="009C4DA4">
            <w:pPr>
              <w:spacing w:after="0" w:line="240" w:lineRule="auto"/>
              <w:ind w:left="-3" w:right="-106" w:hanging="3"/>
              <w:jc w:val="both"/>
              <w:rPr>
                <w:rFonts w:ascii="Times New Roman" w:eastAsia="Times New Roman" w:hAnsi="Times New Roman" w:cs="Times New Roman"/>
              </w:rPr>
            </w:pPr>
          </w:p>
          <w:p w14:paraId="1F70BB04" w14:textId="7777777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19</w:t>
            </w:r>
          </w:p>
          <w:p w14:paraId="42C34F8F" w14:textId="77777777" w:rsidR="009C4DA4" w:rsidRPr="00850ACB" w:rsidRDefault="009C4DA4">
            <w:pPr>
              <w:spacing w:after="0" w:line="240" w:lineRule="auto"/>
              <w:ind w:left="-3" w:right="-106" w:hanging="3"/>
              <w:jc w:val="both"/>
              <w:rPr>
                <w:rFonts w:ascii="Times New Roman" w:eastAsia="Times New Roman" w:hAnsi="Times New Roman" w:cs="Times New Roman"/>
              </w:rPr>
            </w:pPr>
          </w:p>
          <w:p w14:paraId="59D00940" w14:textId="57197A0C" w:rsidR="009C4DA4" w:rsidRPr="00850ACB" w:rsidRDefault="00434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32</w:t>
            </w:r>
          </w:p>
          <w:p w14:paraId="1CFFB019" w14:textId="5980648F" w:rsidR="009C4DA4" w:rsidRPr="00850ACB" w:rsidRDefault="00434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39</w:t>
            </w:r>
          </w:p>
          <w:p w14:paraId="18136C60" w14:textId="77777777" w:rsidR="009C4DA4" w:rsidRPr="00850ACB" w:rsidRDefault="009C4DA4">
            <w:pPr>
              <w:spacing w:after="0" w:line="240" w:lineRule="auto"/>
              <w:ind w:left="-3" w:right="-106" w:hanging="3"/>
              <w:jc w:val="both"/>
              <w:rPr>
                <w:rFonts w:ascii="Times New Roman" w:eastAsia="Times New Roman" w:hAnsi="Times New Roman" w:cs="Times New Roman"/>
              </w:rPr>
            </w:pPr>
          </w:p>
          <w:p w14:paraId="3C3168AE" w14:textId="3A805266" w:rsidR="009C4DA4" w:rsidRPr="00850ACB" w:rsidRDefault="00434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47</w:t>
            </w:r>
          </w:p>
          <w:p w14:paraId="4E89B1D4" w14:textId="57288D93" w:rsidR="009C4DA4" w:rsidRPr="00850ACB" w:rsidRDefault="009C4DA4">
            <w:pPr>
              <w:spacing w:after="0" w:line="240" w:lineRule="auto"/>
              <w:ind w:left="-3" w:right="-106" w:hanging="3"/>
              <w:jc w:val="both"/>
              <w:rPr>
                <w:rFonts w:ascii="Times New Roman" w:eastAsia="Times New Roman" w:hAnsi="Times New Roman" w:cs="Times New Roman"/>
              </w:rPr>
            </w:pPr>
          </w:p>
          <w:p w14:paraId="1377EAF5" w14:textId="0C38787D" w:rsidR="009C4DA4" w:rsidRPr="00850ACB" w:rsidRDefault="00136BCC">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49</w:t>
            </w:r>
          </w:p>
          <w:p w14:paraId="7A7D83C7" w14:textId="2F56610E" w:rsidR="009C4DA4" w:rsidRPr="00850ACB" w:rsidRDefault="009C4DA4">
            <w:pPr>
              <w:spacing w:after="0" w:line="240" w:lineRule="auto"/>
              <w:ind w:left="-3" w:right="-106" w:hanging="3"/>
              <w:jc w:val="both"/>
              <w:rPr>
                <w:rFonts w:ascii="Times New Roman" w:eastAsia="Times New Roman" w:hAnsi="Times New Roman" w:cs="Times New Roman"/>
              </w:rPr>
            </w:pPr>
          </w:p>
          <w:p w14:paraId="3C357423" w14:textId="64A373AC" w:rsidR="009C4DA4" w:rsidRPr="00850ACB" w:rsidRDefault="00434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49</w:t>
            </w:r>
          </w:p>
          <w:p w14:paraId="1513A02F" w14:textId="77777777" w:rsidR="008C049D" w:rsidRPr="00850ACB" w:rsidRDefault="008C049D">
            <w:pPr>
              <w:spacing w:after="0" w:line="240" w:lineRule="auto"/>
              <w:ind w:left="-3" w:right="-106" w:hanging="3"/>
              <w:jc w:val="both"/>
              <w:rPr>
                <w:rFonts w:ascii="Times New Roman" w:eastAsia="Times New Roman" w:hAnsi="Times New Roman" w:cs="Times New Roman"/>
              </w:rPr>
            </w:pPr>
          </w:p>
          <w:p w14:paraId="69B52C84" w14:textId="31E403E7"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5</w:t>
            </w:r>
            <w:r w:rsidR="00434000" w:rsidRPr="00850ACB">
              <w:rPr>
                <w:rFonts w:ascii="Times New Roman" w:eastAsia="Times New Roman" w:hAnsi="Times New Roman" w:cs="Times New Roman"/>
              </w:rPr>
              <w:t>9</w:t>
            </w:r>
          </w:p>
          <w:p w14:paraId="67EB69C3" w14:textId="54930B3D" w:rsidR="009C4DA4" w:rsidRPr="00850ACB" w:rsidRDefault="008C049D" w:rsidP="008C049D">
            <w:pPr>
              <w:spacing w:after="0" w:line="240" w:lineRule="auto"/>
              <w:ind w:right="-106"/>
              <w:jc w:val="both"/>
              <w:rPr>
                <w:rFonts w:ascii="Times New Roman" w:eastAsia="Times New Roman" w:hAnsi="Times New Roman" w:cs="Times New Roman"/>
              </w:rPr>
            </w:pPr>
            <w:r w:rsidRPr="00850ACB">
              <w:rPr>
                <w:rFonts w:ascii="Times New Roman" w:eastAsia="Times New Roman" w:hAnsi="Times New Roman" w:cs="Times New Roman"/>
              </w:rPr>
              <w:t>6</w:t>
            </w:r>
            <w:r w:rsidR="00466286">
              <w:rPr>
                <w:rFonts w:ascii="Times New Roman" w:eastAsia="Times New Roman" w:hAnsi="Times New Roman" w:cs="Times New Roman"/>
              </w:rPr>
              <w:t>5</w:t>
            </w:r>
          </w:p>
          <w:p w14:paraId="4D454EFB" w14:textId="3F6733EC"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6</w:t>
            </w:r>
            <w:r w:rsidR="0057310B">
              <w:rPr>
                <w:rFonts w:ascii="Times New Roman" w:eastAsia="Times New Roman" w:hAnsi="Times New Roman" w:cs="Times New Roman"/>
              </w:rPr>
              <w:t>7</w:t>
            </w:r>
          </w:p>
          <w:p w14:paraId="76F3D7A9" w14:textId="3EC26181" w:rsidR="009C4DA4" w:rsidRPr="00850ACB" w:rsidRDefault="00000000">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7</w:t>
            </w:r>
            <w:r w:rsidR="008C049D" w:rsidRPr="00850ACB">
              <w:rPr>
                <w:rFonts w:ascii="Times New Roman" w:eastAsia="Times New Roman" w:hAnsi="Times New Roman" w:cs="Times New Roman"/>
              </w:rPr>
              <w:t>1</w:t>
            </w:r>
          </w:p>
          <w:p w14:paraId="03A55E7E" w14:textId="7194884E" w:rsidR="009C4DA4" w:rsidRPr="00850ACB" w:rsidRDefault="008C049D">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83</w:t>
            </w:r>
          </w:p>
          <w:p w14:paraId="7A26B10E" w14:textId="431F77F5" w:rsidR="009C4DA4" w:rsidRPr="00850ACB" w:rsidRDefault="008C049D">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83</w:t>
            </w:r>
          </w:p>
          <w:p w14:paraId="39636983" w14:textId="0E23DA65" w:rsidR="009C4DA4" w:rsidRPr="00850ACB" w:rsidRDefault="008C049D">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83</w:t>
            </w:r>
          </w:p>
        </w:tc>
      </w:tr>
      <w:tr w:rsidR="009C4DA4" w:rsidRPr="00850ACB" w14:paraId="7A7F6462" w14:textId="77777777">
        <w:tc>
          <w:tcPr>
            <w:tcW w:w="7815" w:type="dxa"/>
            <w:tcMar>
              <w:top w:w="0" w:type="dxa"/>
              <w:left w:w="115" w:type="dxa"/>
              <w:bottom w:w="0" w:type="dxa"/>
              <w:right w:w="115" w:type="dxa"/>
            </w:tcMar>
          </w:tcPr>
          <w:p w14:paraId="10740805" w14:textId="77777777" w:rsidR="009C4DA4" w:rsidRPr="00850ACB" w:rsidRDefault="00000000">
            <w:pPr>
              <w:spacing w:after="0" w:line="240" w:lineRule="auto"/>
              <w:ind w:right="282" w:firstLine="594"/>
              <w:jc w:val="both"/>
              <w:rPr>
                <w:rFonts w:ascii="Times New Roman" w:eastAsia="Times New Roman" w:hAnsi="Times New Roman" w:cs="Times New Roman"/>
              </w:rPr>
            </w:pPr>
            <w:r w:rsidRPr="00850ACB">
              <w:rPr>
                <w:rFonts w:ascii="Times New Roman" w:eastAsia="Times New Roman" w:hAnsi="Times New Roman" w:cs="Times New Roman"/>
              </w:rPr>
              <w:t>Ілюстрації</w:t>
            </w:r>
          </w:p>
        </w:tc>
        <w:tc>
          <w:tcPr>
            <w:tcW w:w="630" w:type="dxa"/>
            <w:tcMar>
              <w:top w:w="0" w:type="dxa"/>
              <w:left w:w="115" w:type="dxa"/>
              <w:bottom w:w="0" w:type="dxa"/>
              <w:right w:w="115" w:type="dxa"/>
            </w:tcMar>
          </w:tcPr>
          <w:p w14:paraId="4E64578C" w14:textId="4FF7B52D" w:rsidR="009C4DA4" w:rsidRPr="00850ACB" w:rsidRDefault="008C049D">
            <w:pPr>
              <w:spacing w:after="0" w:line="240" w:lineRule="auto"/>
              <w:ind w:left="-3" w:right="-106" w:hanging="3"/>
              <w:jc w:val="both"/>
              <w:rPr>
                <w:rFonts w:ascii="Times New Roman" w:eastAsia="Times New Roman" w:hAnsi="Times New Roman" w:cs="Times New Roman"/>
              </w:rPr>
            </w:pPr>
            <w:r w:rsidRPr="00850ACB">
              <w:rPr>
                <w:rFonts w:ascii="Times New Roman" w:eastAsia="Times New Roman" w:hAnsi="Times New Roman" w:cs="Times New Roman"/>
              </w:rPr>
              <w:t>86</w:t>
            </w:r>
          </w:p>
        </w:tc>
      </w:tr>
      <w:tr w:rsidR="009C4DA4" w:rsidRPr="00850ACB" w14:paraId="4C76D359" w14:textId="77777777">
        <w:tc>
          <w:tcPr>
            <w:tcW w:w="7815" w:type="dxa"/>
            <w:tcMar>
              <w:top w:w="0" w:type="dxa"/>
              <w:left w:w="115" w:type="dxa"/>
              <w:bottom w:w="0" w:type="dxa"/>
              <w:right w:w="115" w:type="dxa"/>
            </w:tcMar>
          </w:tcPr>
          <w:p w14:paraId="043AEB3B" w14:textId="77777777" w:rsidR="009C4DA4" w:rsidRPr="00850ACB" w:rsidRDefault="009C4DA4">
            <w:pPr>
              <w:spacing w:after="0" w:line="240" w:lineRule="auto"/>
              <w:ind w:right="282" w:firstLine="594"/>
              <w:jc w:val="both"/>
              <w:rPr>
                <w:rFonts w:ascii="Times New Roman" w:eastAsia="Times New Roman" w:hAnsi="Times New Roman" w:cs="Times New Roman"/>
              </w:rPr>
            </w:pPr>
          </w:p>
        </w:tc>
        <w:tc>
          <w:tcPr>
            <w:tcW w:w="630" w:type="dxa"/>
            <w:tcMar>
              <w:top w:w="0" w:type="dxa"/>
              <w:left w:w="115" w:type="dxa"/>
              <w:bottom w:w="0" w:type="dxa"/>
              <w:right w:w="115" w:type="dxa"/>
            </w:tcMar>
          </w:tcPr>
          <w:p w14:paraId="635EF200" w14:textId="77777777" w:rsidR="009C4DA4" w:rsidRPr="00850ACB" w:rsidRDefault="009C4DA4">
            <w:pPr>
              <w:spacing w:after="0" w:line="240" w:lineRule="auto"/>
              <w:ind w:left="-3" w:right="-106" w:hanging="3"/>
              <w:jc w:val="both"/>
              <w:rPr>
                <w:rFonts w:ascii="Times New Roman" w:eastAsia="Times New Roman" w:hAnsi="Times New Roman" w:cs="Times New Roman"/>
              </w:rPr>
            </w:pPr>
          </w:p>
        </w:tc>
      </w:tr>
      <w:tr w:rsidR="009C4DA4" w:rsidRPr="00850ACB" w14:paraId="4668E0C6" w14:textId="77777777">
        <w:tc>
          <w:tcPr>
            <w:tcW w:w="7815" w:type="dxa"/>
            <w:tcMar>
              <w:top w:w="0" w:type="dxa"/>
              <w:left w:w="115" w:type="dxa"/>
              <w:bottom w:w="0" w:type="dxa"/>
              <w:right w:w="115" w:type="dxa"/>
            </w:tcMar>
          </w:tcPr>
          <w:p w14:paraId="0596E603" w14:textId="77777777" w:rsidR="009C4DA4" w:rsidRPr="00850ACB" w:rsidRDefault="009C4DA4">
            <w:pPr>
              <w:spacing w:after="0" w:line="240" w:lineRule="auto"/>
              <w:ind w:left="-3" w:right="282" w:hanging="3"/>
              <w:jc w:val="both"/>
              <w:rPr>
                <w:rFonts w:ascii="Times New Roman" w:eastAsia="Times New Roman" w:hAnsi="Times New Roman" w:cs="Times New Roman"/>
              </w:rPr>
            </w:pPr>
          </w:p>
        </w:tc>
        <w:tc>
          <w:tcPr>
            <w:tcW w:w="630" w:type="dxa"/>
            <w:tcMar>
              <w:top w:w="0" w:type="dxa"/>
              <w:left w:w="115" w:type="dxa"/>
              <w:bottom w:w="0" w:type="dxa"/>
              <w:right w:w="115" w:type="dxa"/>
            </w:tcMar>
          </w:tcPr>
          <w:p w14:paraId="0902AB0E" w14:textId="77777777" w:rsidR="009C4DA4" w:rsidRPr="00850ACB" w:rsidRDefault="009C4DA4">
            <w:pPr>
              <w:spacing w:after="0" w:line="240" w:lineRule="auto"/>
              <w:ind w:left="-3" w:right="-106" w:hanging="3"/>
              <w:jc w:val="both"/>
              <w:rPr>
                <w:rFonts w:ascii="Times New Roman" w:eastAsia="Times New Roman" w:hAnsi="Times New Roman" w:cs="Times New Roman"/>
              </w:rPr>
            </w:pPr>
          </w:p>
        </w:tc>
      </w:tr>
      <w:tr w:rsidR="009C4DA4" w:rsidRPr="00850ACB" w14:paraId="3B053837" w14:textId="77777777">
        <w:tc>
          <w:tcPr>
            <w:tcW w:w="7815" w:type="dxa"/>
            <w:tcMar>
              <w:top w:w="0" w:type="dxa"/>
              <w:left w:w="115" w:type="dxa"/>
              <w:bottom w:w="0" w:type="dxa"/>
              <w:right w:w="115" w:type="dxa"/>
            </w:tcMar>
          </w:tcPr>
          <w:p w14:paraId="4083D79C" w14:textId="77777777" w:rsidR="009C4DA4" w:rsidRPr="00850ACB" w:rsidRDefault="009C4DA4">
            <w:pPr>
              <w:spacing w:after="0" w:line="240" w:lineRule="auto"/>
              <w:ind w:left="-3" w:right="282" w:hanging="3"/>
              <w:jc w:val="both"/>
              <w:rPr>
                <w:rFonts w:ascii="Times New Roman" w:eastAsia="Times New Roman" w:hAnsi="Times New Roman" w:cs="Times New Roman"/>
              </w:rPr>
            </w:pPr>
          </w:p>
        </w:tc>
        <w:tc>
          <w:tcPr>
            <w:tcW w:w="630" w:type="dxa"/>
            <w:tcMar>
              <w:top w:w="0" w:type="dxa"/>
              <w:left w:w="115" w:type="dxa"/>
              <w:bottom w:w="0" w:type="dxa"/>
              <w:right w:w="115" w:type="dxa"/>
            </w:tcMar>
          </w:tcPr>
          <w:p w14:paraId="1CF340AF"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319AF311" w14:textId="77777777">
        <w:tc>
          <w:tcPr>
            <w:tcW w:w="7815" w:type="dxa"/>
            <w:tcMar>
              <w:top w:w="0" w:type="dxa"/>
              <w:left w:w="115" w:type="dxa"/>
              <w:bottom w:w="0" w:type="dxa"/>
              <w:right w:w="115" w:type="dxa"/>
            </w:tcMar>
          </w:tcPr>
          <w:p w14:paraId="524A6A20" w14:textId="77777777" w:rsidR="009C4DA4" w:rsidRPr="00850ACB" w:rsidRDefault="009C4DA4">
            <w:pPr>
              <w:spacing w:after="0" w:line="240" w:lineRule="auto"/>
              <w:ind w:right="282" w:firstLine="594"/>
              <w:jc w:val="both"/>
              <w:rPr>
                <w:rFonts w:ascii="Times New Roman" w:eastAsia="Times New Roman" w:hAnsi="Times New Roman" w:cs="Times New Roman"/>
              </w:rPr>
            </w:pPr>
          </w:p>
        </w:tc>
        <w:tc>
          <w:tcPr>
            <w:tcW w:w="630" w:type="dxa"/>
            <w:tcMar>
              <w:top w:w="0" w:type="dxa"/>
              <w:left w:w="115" w:type="dxa"/>
              <w:bottom w:w="0" w:type="dxa"/>
              <w:right w:w="115" w:type="dxa"/>
            </w:tcMar>
          </w:tcPr>
          <w:p w14:paraId="0BD626CB"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0AC3D588" w14:textId="77777777">
        <w:tc>
          <w:tcPr>
            <w:tcW w:w="7815" w:type="dxa"/>
            <w:tcMar>
              <w:top w:w="0" w:type="dxa"/>
              <w:left w:w="115" w:type="dxa"/>
              <w:bottom w:w="0" w:type="dxa"/>
              <w:right w:w="115" w:type="dxa"/>
            </w:tcMar>
          </w:tcPr>
          <w:p w14:paraId="206BAB4B" w14:textId="77777777" w:rsidR="009C4DA4" w:rsidRPr="00850ACB" w:rsidRDefault="009C4DA4">
            <w:pPr>
              <w:spacing w:after="0" w:line="240" w:lineRule="auto"/>
              <w:ind w:right="282" w:firstLine="594"/>
              <w:jc w:val="both"/>
              <w:rPr>
                <w:rFonts w:ascii="Times New Roman" w:eastAsia="Times New Roman" w:hAnsi="Times New Roman" w:cs="Times New Roman"/>
              </w:rPr>
            </w:pPr>
          </w:p>
        </w:tc>
        <w:tc>
          <w:tcPr>
            <w:tcW w:w="630" w:type="dxa"/>
            <w:tcMar>
              <w:top w:w="0" w:type="dxa"/>
              <w:left w:w="115" w:type="dxa"/>
              <w:bottom w:w="0" w:type="dxa"/>
              <w:right w:w="115" w:type="dxa"/>
            </w:tcMar>
          </w:tcPr>
          <w:p w14:paraId="5D972719"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0FA20EDD" w14:textId="77777777">
        <w:tc>
          <w:tcPr>
            <w:tcW w:w="7815" w:type="dxa"/>
            <w:tcMar>
              <w:top w:w="0" w:type="dxa"/>
              <w:left w:w="115" w:type="dxa"/>
              <w:bottom w:w="0" w:type="dxa"/>
              <w:right w:w="115" w:type="dxa"/>
            </w:tcMar>
          </w:tcPr>
          <w:p w14:paraId="15E38804" w14:textId="77777777" w:rsidR="009C4DA4" w:rsidRPr="00850ACB" w:rsidRDefault="009C4DA4">
            <w:pPr>
              <w:spacing w:after="0" w:line="240" w:lineRule="auto"/>
              <w:ind w:right="282"/>
              <w:jc w:val="both"/>
              <w:rPr>
                <w:rFonts w:ascii="Times New Roman" w:eastAsia="Times New Roman" w:hAnsi="Times New Roman" w:cs="Times New Roman"/>
              </w:rPr>
            </w:pPr>
          </w:p>
        </w:tc>
        <w:tc>
          <w:tcPr>
            <w:tcW w:w="630" w:type="dxa"/>
            <w:tcMar>
              <w:top w:w="0" w:type="dxa"/>
              <w:left w:w="115" w:type="dxa"/>
              <w:bottom w:w="0" w:type="dxa"/>
              <w:right w:w="115" w:type="dxa"/>
            </w:tcMar>
          </w:tcPr>
          <w:p w14:paraId="54E5D17A"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1DC94E98" w14:textId="77777777">
        <w:tc>
          <w:tcPr>
            <w:tcW w:w="7815" w:type="dxa"/>
            <w:tcMar>
              <w:top w:w="0" w:type="dxa"/>
              <w:left w:w="115" w:type="dxa"/>
              <w:bottom w:w="0" w:type="dxa"/>
              <w:right w:w="115" w:type="dxa"/>
            </w:tcMar>
          </w:tcPr>
          <w:p w14:paraId="5720EA15" w14:textId="77777777" w:rsidR="009C4DA4" w:rsidRPr="00850ACB" w:rsidRDefault="009C4DA4">
            <w:pPr>
              <w:spacing w:after="0" w:line="240" w:lineRule="auto"/>
              <w:ind w:right="282"/>
              <w:jc w:val="both"/>
              <w:rPr>
                <w:rFonts w:ascii="Times New Roman" w:eastAsia="Times New Roman" w:hAnsi="Times New Roman" w:cs="Times New Roman"/>
              </w:rPr>
            </w:pPr>
          </w:p>
        </w:tc>
        <w:tc>
          <w:tcPr>
            <w:tcW w:w="630" w:type="dxa"/>
            <w:tcMar>
              <w:top w:w="0" w:type="dxa"/>
              <w:left w:w="115" w:type="dxa"/>
              <w:bottom w:w="0" w:type="dxa"/>
              <w:right w:w="115" w:type="dxa"/>
            </w:tcMar>
          </w:tcPr>
          <w:p w14:paraId="24C11181"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7EF1D2A1" w14:textId="77777777">
        <w:tc>
          <w:tcPr>
            <w:tcW w:w="7815" w:type="dxa"/>
            <w:tcMar>
              <w:top w:w="0" w:type="dxa"/>
              <w:left w:w="115" w:type="dxa"/>
              <w:bottom w:w="0" w:type="dxa"/>
              <w:right w:w="115" w:type="dxa"/>
            </w:tcMar>
          </w:tcPr>
          <w:p w14:paraId="4ED8D0B2" w14:textId="77777777" w:rsidR="009C4DA4" w:rsidRPr="00850ACB" w:rsidRDefault="009C4DA4">
            <w:pPr>
              <w:spacing w:after="0" w:line="240" w:lineRule="auto"/>
              <w:ind w:left="-3" w:right="282" w:hanging="3"/>
              <w:jc w:val="both"/>
              <w:rPr>
                <w:rFonts w:ascii="Times New Roman" w:eastAsia="Times New Roman" w:hAnsi="Times New Roman" w:cs="Times New Roman"/>
              </w:rPr>
            </w:pPr>
          </w:p>
        </w:tc>
        <w:tc>
          <w:tcPr>
            <w:tcW w:w="630" w:type="dxa"/>
            <w:tcMar>
              <w:top w:w="0" w:type="dxa"/>
              <w:left w:w="115" w:type="dxa"/>
              <w:bottom w:w="0" w:type="dxa"/>
              <w:right w:w="115" w:type="dxa"/>
            </w:tcMar>
          </w:tcPr>
          <w:p w14:paraId="6ECB0E55"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0E9D2B8F" w14:textId="77777777">
        <w:tc>
          <w:tcPr>
            <w:tcW w:w="7815" w:type="dxa"/>
            <w:tcMar>
              <w:top w:w="0" w:type="dxa"/>
              <w:left w:w="115" w:type="dxa"/>
              <w:bottom w:w="0" w:type="dxa"/>
              <w:right w:w="115" w:type="dxa"/>
            </w:tcMar>
          </w:tcPr>
          <w:p w14:paraId="1E2A5F27" w14:textId="77777777" w:rsidR="009C4DA4" w:rsidRPr="00850ACB" w:rsidRDefault="009C4DA4">
            <w:pPr>
              <w:spacing w:after="0" w:line="240" w:lineRule="auto"/>
              <w:ind w:left="-3" w:right="282" w:hanging="3"/>
              <w:jc w:val="both"/>
              <w:rPr>
                <w:rFonts w:ascii="Times New Roman" w:eastAsia="Times New Roman" w:hAnsi="Times New Roman" w:cs="Times New Roman"/>
              </w:rPr>
            </w:pPr>
          </w:p>
        </w:tc>
        <w:tc>
          <w:tcPr>
            <w:tcW w:w="630" w:type="dxa"/>
            <w:tcMar>
              <w:top w:w="0" w:type="dxa"/>
              <w:left w:w="115" w:type="dxa"/>
              <w:bottom w:w="0" w:type="dxa"/>
              <w:right w:w="115" w:type="dxa"/>
            </w:tcMar>
          </w:tcPr>
          <w:p w14:paraId="5A912DF6" w14:textId="77777777" w:rsidR="009C4DA4" w:rsidRPr="00850ACB" w:rsidRDefault="009C4DA4">
            <w:pPr>
              <w:spacing w:after="0" w:line="240" w:lineRule="auto"/>
              <w:ind w:left="-3" w:right="-104" w:hanging="3"/>
              <w:jc w:val="both"/>
              <w:rPr>
                <w:rFonts w:ascii="Times New Roman" w:eastAsia="Times New Roman" w:hAnsi="Times New Roman" w:cs="Times New Roman"/>
              </w:rPr>
            </w:pPr>
          </w:p>
        </w:tc>
      </w:tr>
      <w:tr w:rsidR="009C4DA4" w:rsidRPr="00850ACB" w14:paraId="5EB7C74C" w14:textId="77777777">
        <w:tc>
          <w:tcPr>
            <w:tcW w:w="7815" w:type="dxa"/>
            <w:tcMar>
              <w:top w:w="0" w:type="dxa"/>
              <w:left w:w="115" w:type="dxa"/>
              <w:bottom w:w="0" w:type="dxa"/>
              <w:right w:w="115" w:type="dxa"/>
            </w:tcMar>
          </w:tcPr>
          <w:p w14:paraId="3E9CC3B9"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1F0D6195"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5F654EA5"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4C86EEA6"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6F7E46EB"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5A73A5CC"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21AC69D7" w14:textId="77777777" w:rsidR="009C4DA4" w:rsidRPr="00850ACB" w:rsidRDefault="009C4DA4">
            <w:pPr>
              <w:spacing w:after="0" w:line="240" w:lineRule="auto"/>
              <w:ind w:left="-3" w:right="282" w:hanging="3"/>
              <w:jc w:val="both"/>
              <w:rPr>
                <w:rFonts w:ascii="Times New Roman" w:eastAsia="Times New Roman" w:hAnsi="Times New Roman" w:cs="Times New Roman"/>
              </w:rPr>
            </w:pPr>
          </w:p>
          <w:p w14:paraId="6E6511B4" w14:textId="77777777" w:rsidR="009C4DA4" w:rsidRPr="00850ACB" w:rsidRDefault="009C4DA4">
            <w:pPr>
              <w:spacing w:after="0" w:line="240" w:lineRule="auto"/>
              <w:ind w:left="-3" w:right="282" w:hanging="3"/>
              <w:jc w:val="both"/>
              <w:rPr>
                <w:rFonts w:ascii="Times New Roman" w:eastAsia="Times New Roman" w:hAnsi="Times New Roman" w:cs="Times New Roman"/>
              </w:rPr>
            </w:pPr>
          </w:p>
        </w:tc>
        <w:tc>
          <w:tcPr>
            <w:tcW w:w="630" w:type="dxa"/>
            <w:tcMar>
              <w:top w:w="0" w:type="dxa"/>
              <w:left w:w="115" w:type="dxa"/>
              <w:bottom w:w="0" w:type="dxa"/>
              <w:right w:w="115" w:type="dxa"/>
            </w:tcMar>
          </w:tcPr>
          <w:p w14:paraId="366513DD" w14:textId="77777777" w:rsidR="009C4DA4" w:rsidRPr="00850ACB" w:rsidRDefault="009C4DA4">
            <w:pPr>
              <w:spacing w:after="0" w:line="240" w:lineRule="auto"/>
              <w:ind w:left="-3" w:hanging="3"/>
              <w:jc w:val="both"/>
              <w:rPr>
                <w:rFonts w:ascii="Times New Roman" w:eastAsia="Times New Roman" w:hAnsi="Times New Roman" w:cs="Times New Roman"/>
              </w:rPr>
            </w:pPr>
          </w:p>
        </w:tc>
      </w:tr>
    </w:tbl>
    <w:p w14:paraId="24A9F6BF" w14:textId="77777777" w:rsidR="009C4DA4" w:rsidRPr="00850ACB" w:rsidRDefault="009C4DA4">
      <w:pPr>
        <w:spacing w:after="0" w:line="360" w:lineRule="auto"/>
        <w:jc w:val="center"/>
        <w:rPr>
          <w:rFonts w:ascii="Times New Roman" w:eastAsia="Times New Roman" w:hAnsi="Times New Roman" w:cs="Times New Roman"/>
          <w:b/>
          <w:bCs/>
          <w:smallCaps/>
          <w:sz w:val="28"/>
          <w:szCs w:val="28"/>
        </w:rPr>
      </w:pPr>
    </w:p>
    <w:p w14:paraId="795B8304" w14:textId="77777777" w:rsidR="00334EDB" w:rsidRPr="00850ACB" w:rsidRDefault="00334EDB">
      <w:pPr>
        <w:spacing w:after="0" w:line="360" w:lineRule="auto"/>
        <w:jc w:val="center"/>
        <w:rPr>
          <w:rFonts w:ascii="Times New Roman" w:eastAsia="Times New Roman" w:hAnsi="Times New Roman" w:cs="Times New Roman"/>
          <w:b/>
          <w:bCs/>
          <w:smallCaps/>
          <w:sz w:val="28"/>
          <w:szCs w:val="28"/>
        </w:rPr>
      </w:pPr>
    </w:p>
    <w:p w14:paraId="276BD07C" w14:textId="77777777" w:rsidR="009C4DA4" w:rsidRPr="00850ACB" w:rsidRDefault="00000000">
      <w:pPr>
        <w:spacing w:after="0" w:line="360" w:lineRule="auto"/>
        <w:jc w:val="center"/>
        <w:rPr>
          <w:rFonts w:ascii="Times New Roman" w:eastAsia="Times New Roman" w:hAnsi="Times New Roman" w:cs="Times New Roman"/>
          <w:b/>
          <w:bCs/>
          <w:smallCaps/>
          <w:sz w:val="28"/>
          <w:szCs w:val="28"/>
        </w:rPr>
      </w:pPr>
      <w:r w:rsidRPr="00850ACB">
        <w:rPr>
          <w:rFonts w:ascii="Times New Roman" w:eastAsia="Times New Roman" w:hAnsi="Times New Roman" w:cs="Times New Roman"/>
          <w:b/>
          <w:bCs/>
          <w:smallCaps/>
          <w:sz w:val="28"/>
          <w:szCs w:val="28"/>
        </w:rPr>
        <w:lastRenderedPageBreak/>
        <w:t>ВСТУП</w:t>
      </w:r>
    </w:p>
    <w:p w14:paraId="6E29E961" w14:textId="77777777" w:rsidR="009C4DA4" w:rsidRPr="00850ACB" w:rsidRDefault="009C4DA4">
      <w:pPr>
        <w:spacing w:after="0" w:line="360" w:lineRule="auto"/>
        <w:ind w:firstLine="720"/>
        <w:jc w:val="center"/>
        <w:rPr>
          <w:rFonts w:ascii="Times New Roman" w:eastAsia="Times New Roman" w:hAnsi="Times New Roman" w:cs="Times New Roman"/>
          <w:b/>
          <w:bCs/>
          <w:smallCaps/>
          <w:sz w:val="28"/>
          <w:szCs w:val="28"/>
        </w:rPr>
      </w:pPr>
    </w:p>
    <w:p w14:paraId="58EB2141"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Актуальність теми</w:t>
      </w:r>
      <w:r w:rsidRPr="00850ACB">
        <w:rPr>
          <w:rFonts w:ascii="Times New Roman" w:eastAsia="Times New Roman" w:hAnsi="Times New Roman" w:cs="Times New Roman"/>
          <w:sz w:val="28"/>
          <w:szCs w:val="28"/>
        </w:rPr>
        <w:t xml:space="preserve">.  В українському мистецтвознавчому дискурсі традиційно домінує об’єктно-орієнтований підхід, за якого саме твір мистецтва стає головним предметом наукового аналізу. Натомість інституційні механізми представлення мистецтва, такі як кураторські стратегії та організаційно-управлінські структури в міжнародних виставкових проєктах, часто залишаються поза увагою дослідників та мистецтвознавців. Процес створення виставкового </w:t>
      </w:r>
      <w:proofErr w:type="spellStart"/>
      <w:r w:rsidRPr="00850ACB">
        <w:rPr>
          <w:rFonts w:ascii="Times New Roman" w:eastAsia="Times New Roman" w:hAnsi="Times New Roman" w:cs="Times New Roman"/>
          <w:sz w:val="28"/>
          <w:szCs w:val="28"/>
        </w:rPr>
        <w:t>наративу</w:t>
      </w:r>
      <w:proofErr w:type="spellEnd"/>
      <w:r w:rsidRPr="00850ACB">
        <w:rPr>
          <w:rFonts w:ascii="Times New Roman" w:eastAsia="Times New Roman" w:hAnsi="Times New Roman" w:cs="Times New Roman"/>
          <w:sz w:val="28"/>
          <w:szCs w:val="28"/>
        </w:rPr>
        <w:t xml:space="preserve"> та роль куратора як співавтора й головного модератора діалогу на міжнародній арт-сцені все ще потребують систематичного, поглибленого дослідження, так само як і фіксація умов участі та рівень підтримки держави та приватних інституцій країни.</w:t>
      </w:r>
    </w:p>
    <w:p w14:paraId="4F678D8F"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Відсутність такого аналізу є особливо гострою в контексті представництва України такій важливій міжнародній мистецькій платформі як Венеційська бієнале. Дослідження еволюції кураторських підходів та організаційних викликів від однієї бієнале до іншої є надзвичайно важливим для формування інституційної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яка наразі відсутня. Крім того, вивчення організаційних етапів підготовки українського Національного павільйону дозволяє простежити трансформацію ролі держави у представленні українських митців та культури й чітко окреслити рівень підтримки держави та зміни у підході до формування культурної політики України через міжнародні проєкти.</w:t>
      </w:r>
    </w:p>
    <w:p w14:paraId="52AE83B6"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Аналіз процесу створення павільйону з точки зору кураторських та організаційних викликів демонструє перехід від передачі повноважень приватним фондам до спроб розробити прозору та послідовну державну політику у сфері культурної дипломатії. Таким чином, наукове осмислення цього досвіду заповнює істотну прогалину в історіографії сучасного українського мистецтва та створює основу для вдосконалення майбутніх виставкових стратегій з урахуванням раніше задокументованого досвіду, що є </w:t>
      </w:r>
      <w:r w:rsidRPr="00850ACB">
        <w:rPr>
          <w:rFonts w:ascii="Times New Roman" w:eastAsia="Times New Roman" w:hAnsi="Times New Roman" w:cs="Times New Roman"/>
          <w:sz w:val="28"/>
          <w:szCs w:val="28"/>
        </w:rPr>
        <w:lastRenderedPageBreak/>
        <w:t>надзвичайно актуальним завданням для утвердження самостійності України у глобальному просторі.</w:t>
      </w:r>
    </w:p>
    <w:p w14:paraId="0BFFB204"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Стан наукових досліджень цієї теми показує, що у вітчизняній історіографії існують ґрунтовні праці з загальних питань сучасного мистецтва та кураторських практик, однак специфіка українського </w:t>
      </w:r>
      <w:proofErr w:type="spellStart"/>
      <w:r w:rsidRPr="00850ACB">
        <w:rPr>
          <w:rFonts w:ascii="Times New Roman" w:eastAsia="Times New Roman" w:hAnsi="Times New Roman" w:cs="Times New Roman"/>
          <w:sz w:val="28"/>
          <w:szCs w:val="28"/>
        </w:rPr>
        <w:t>артменеджменту</w:t>
      </w:r>
      <w:proofErr w:type="spellEnd"/>
      <w:r w:rsidRPr="00850ACB">
        <w:rPr>
          <w:rFonts w:ascii="Times New Roman" w:eastAsia="Times New Roman" w:hAnsi="Times New Roman" w:cs="Times New Roman"/>
          <w:sz w:val="28"/>
          <w:szCs w:val="28"/>
        </w:rPr>
        <w:t xml:space="preserve"> та фінансових аспектів участі на платформах міжнародних інституцій як Венеціанська бієнале вивчена лише фрагментарно.</w:t>
      </w:r>
    </w:p>
    <w:p w14:paraId="6B5CEF35" w14:textId="59890514"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Загальнотеоретичні та історичні аспекти розвитку українського актуального мистецтва в умовах постколоніальної культури, а також перші кроки України на бієнале глибоко аналізували Г. Скляренко, В. Сидоренко та О. Сидор</w:t>
      </w:r>
      <w:r w:rsidR="00143C0F" w:rsidRPr="00850ACB">
        <w:rPr>
          <w:rFonts w:ascii="Times New Roman" w:eastAsia="Times New Roman" w:hAnsi="Times New Roman" w:cs="Times New Roman"/>
          <w:sz w:val="28"/>
          <w:szCs w:val="28"/>
        </w:rPr>
        <w:t>-</w:t>
      </w:r>
      <w:proofErr w:type="spellStart"/>
      <w:r w:rsidR="00143C0F" w:rsidRPr="00850ACB">
        <w:rPr>
          <w:rFonts w:ascii="Times New Roman" w:eastAsia="Times New Roman" w:hAnsi="Times New Roman" w:cs="Times New Roman"/>
          <w:sz w:val="28"/>
          <w:szCs w:val="28"/>
        </w:rPr>
        <w:t>Гібелинда</w:t>
      </w:r>
      <w:proofErr w:type="spellEnd"/>
      <w:r w:rsidRPr="00850ACB">
        <w:rPr>
          <w:rFonts w:ascii="Times New Roman" w:eastAsia="Times New Roman" w:hAnsi="Times New Roman" w:cs="Times New Roman"/>
          <w:sz w:val="28"/>
          <w:szCs w:val="28"/>
        </w:rPr>
        <w:t xml:space="preserve">. Роль художника як куратора та еволюцію кураторських практик в Україні висвітлювали К. </w:t>
      </w:r>
      <w:proofErr w:type="spellStart"/>
      <w:r w:rsidRPr="00850ACB">
        <w:rPr>
          <w:rFonts w:ascii="Times New Roman" w:eastAsia="Times New Roman" w:hAnsi="Times New Roman" w:cs="Times New Roman"/>
          <w:sz w:val="28"/>
          <w:szCs w:val="28"/>
        </w:rPr>
        <w:t>Носко</w:t>
      </w:r>
      <w:proofErr w:type="spellEnd"/>
      <w:r w:rsidRPr="00850ACB">
        <w:rPr>
          <w:rFonts w:ascii="Times New Roman" w:eastAsia="Times New Roman" w:hAnsi="Times New Roman" w:cs="Times New Roman"/>
          <w:sz w:val="28"/>
          <w:szCs w:val="28"/>
        </w:rPr>
        <w:t xml:space="preserve"> і В. Лук’янець у перевиданні впливової на українське мистецьке середовище книги «Де кураторство. Художник як куратор та куратор як художник». Окремі питання участі України у Венеційській бієнале як частини культурної дипломатії та становлення репутації українського мистецтва на світовому ринку порушували М. Атлантова-</w:t>
      </w:r>
      <w:proofErr w:type="spellStart"/>
      <w:r w:rsidRPr="00850ACB">
        <w:rPr>
          <w:rFonts w:ascii="Times New Roman" w:eastAsia="Times New Roman" w:hAnsi="Times New Roman" w:cs="Times New Roman"/>
          <w:sz w:val="28"/>
          <w:szCs w:val="28"/>
        </w:rPr>
        <w:t>Даллада</w:t>
      </w:r>
      <w:proofErr w:type="spellEnd"/>
      <w:r w:rsidRPr="00850ACB">
        <w:rPr>
          <w:rFonts w:ascii="Times New Roman" w:eastAsia="Times New Roman" w:hAnsi="Times New Roman" w:cs="Times New Roman"/>
          <w:sz w:val="28"/>
          <w:szCs w:val="28"/>
        </w:rPr>
        <w:t xml:space="preserve">, Л. Мельничук, І. Левченко та А. </w:t>
      </w:r>
      <w:proofErr w:type="spellStart"/>
      <w:r w:rsidRPr="00850ACB">
        <w:rPr>
          <w:rFonts w:ascii="Times New Roman" w:eastAsia="Times New Roman" w:hAnsi="Times New Roman" w:cs="Times New Roman"/>
          <w:sz w:val="28"/>
          <w:szCs w:val="28"/>
        </w:rPr>
        <w:t>Аветова</w:t>
      </w:r>
      <w:proofErr w:type="spellEnd"/>
      <w:r w:rsidRPr="00850ACB">
        <w:rPr>
          <w:rFonts w:ascii="Times New Roman" w:eastAsia="Times New Roman" w:hAnsi="Times New Roman" w:cs="Times New Roman"/>
          <w:sz w:val="28"/>
          <w:szCs w:val="28"/>
        </w:rPr>
        <w:t xml:space="preserve">. </w:t>
      </w:r>
    </w:p>
    <w:p w14:paraId="6751C774"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Ця тема набуває значної актуальності також на тлі повномасштабної війни Росії проти України. З 2014 року першим етапом і згодом у 2022 року продовжуючи тенденцію, завдання міжнародного культурного представництва України кардинально змінилися. Національний павільйон у Венеції трансформувався у стратегічний майданчик видимості України як у культурному, так і в політичному плані.</w:t>
      </w:r>
    </w:p>
    <w:p w14:paraId="475D8914"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Сучасні кураторські стратегії спрямовані безпосередньо на </w:t>
      </w:r>
      <w:proofErr w:type="spellStart"/>
      <w:r w:rsidRPr="00850ACB">
        <w:rPr>
          <w:rFonts w:ascii="Times New Roman" w:eastAsia="Times New Roman" w:hAnsi="Times New Roman" w:cs="Times New Roman"/>
          <w:sz w:val="28"/>
          <w:szCs w:val="28"/>
        </w:rPr>
        <w:t>деконструкцію</w:t>
      </w:r>
      <w:proofErr w:type="spellEnd"/>
      <w:r w:rsidRPr="00850ACB">
        <w:rPr>
          <w:rFonts w:ascii="Times New Roman" w:eastAsia="Times New Roman" w:hAnsi="Times New Roman" w:cs="Times New Roman"/>
          <w:sz w:val="28"/>
          <w:szCs w:val="28"/>
        </w:rPr>
        <w:t xml:space="preserve"> імперських </w:t>
      </w:r>
      <w:proofErr w:type="spellStart"/>
      <w:r w:rsidRPr="00850ACB">
        <w:rPr>
          <w:rFonts w:ascii="Times New Roman" w:eastAsia="Times New Roman" w:hAnsi="Times New Roman" w:cs="Times New Roman"/>
          <w:sz w:val="28"/>
          <w:szCs w:val="28"/>
        </w:rPr>
        <w:t>наративів</w:t>
      </w:r>
      <w:proofErr w:type="spellEnd"/>
      <w:r w:rsidRPr="00850ACB">
        <w:rPr>
          <w:rFonts w:ascii="Times New Roman" w:eastAsia="Times New Roman" w:hAnsi="Times New Roman" w:cs="Times New Roman"/>
          <w:sz w:val="28"/>
          <w:szCs w:val="28"/>
        </w:rPr>
        <w:t xml:space="preserve"> та утвердження української ідентичності не лише серед української авдиторії, а й на міжнародному рівні. Відтак, критичний аналіз організаційних аспектів та хронологізація українського досвіду участі у Венеціанській бієнале є науковою та практичною потребою, що, зрештою, визначає вибір теми, мети та завдань дипломної роботи.</w:t>
      </w:r>
    </w:p>
    <w:p w14:paraId="6A60993B" w14:textId="6EF3D247" w:rsidR="009C4DA4" w:rsidRPr="00850ACB" w:rsidRDefault="00000000">
      <w:pPr>
        <w:shd w:val="clear" w:color="auto" w:fill="FFFFFF"/>
        <w:spacing w:after="0" w:line="360" w:lineRule="auto"/>
        <w:ind w:firstLine="567"/>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Мета дослідження.</w:t>
      </w:r>
      <w:r w:rsidRPr="00850ACB">
        <w:rPr>
          <w:rFonts w:ascii="Times New Roman" w:eastAsia="Times New Roman" w:hAnsi="Times New Roman" w:cs="Times New Roman"/>
          <w:sz w:val="28"/>
          <w:szCs w:val="28"/>
        </w:rPr>
        <w:t xml:space="preserve"> </w:t>
      </w:r>
      <w:r w:rsidRPr="005173DD">
        <w:rPr>
          <w:rFonts w:ascii="Times New Roman" w:eastAsia="Times New Roman" w:hAnsi="Times New Roman" w:cs="Times New Roman"/>
          <w:sz w:val="28"/>
          <w:szCs w:val="28"/>
        </w:rPr>
        <w:t xml:space="preserve">Здійснити комплексний аналіз розвитку кураторських стратегій та організаційно-управлінських моделей Національного павільйону України на Венеційській бієнале у період з 2001 по 2026 роки, а також надати видимість кураторському внеску у розвиток іміджу України та українського мистецтва у міжнародному культурному та політичному середовищі і визначити роль державних інституцій в цьому </w:t>
      </w:r>
      <w:r w:rsidR="00BD4900" w:rsidRPr="005173DD">
        <w:rPr>
          <w:rFonts w:ascii="Times New Roman" w:eastAsia="Times New Roman" w:hAnsi="Times New Roman" w:cs="Times New Roman"/>
          <w:sz w:val="28"/>
          <w:szCs w:val="28"/>
        </w:rPr>
        <w:t>процесі</w:t>
      </w:r>
      <w:r w:rsidRPr="005173DD">
        <w:rPr>
          <w:rFonts w:ascii="Times New Roman" w:eastAsia="Times New Roman" w:hAnsi="Times New Roman" w:cs="Times New Roman"/>
          <w:sz w:val="28"/>
          <w:szCs w:val="28"/>
        </w:rPr>
        <w:t xml:space="preserve">. Додатковим завданням є висвітлення впливу організаційних та концептуальних змін у підготовці Національного павільйону на формування інституційної </w:t>
      </w:r>
      <w:proofErr w:type="spellStart"/>
      <w:r w:rsidRPr="005173DD">
        <w:rPr>
          <w:rFonts w:ascii="Times New Roman" w:eastAsia="Times New Roman" w:hAnsi="Times New Roman" w:cs="Times New Roman"/>
          <w:sz w:val="28"/>
          <w:szCs w:val="28"/>
        </w:rPr>
        <w:t>тяглості</w:t>
      </w:r>
      <w:proofErr w:type="spellEnd"/>
      <w:r w:rsidRPr="005173DD">
        <w:rPr>
          <w:rFonts w:ascii="Times New Roman" w:eastAsia="Times New Roman" w:hAnsi="Times New Roman" w:cs="Times New Roman"/>
          <w:sz w:val="28"/>
          <w:szCs w:val="28"/>
        </w:rPr>
        <w:t xml:space="preserve"> та змін у підході до розробки проєктів; розкрити, як участь у Венеційській бієнале формує ефективний майданчик для представлення національних інтересів та платформи культурної </w:t>
      </w:r>
      <w:proofErr w:type="spellStart"/>
      <w:r w:rsidRPr="005173DD">
        <w:rPr>
          <w:rFonts w:ascii="Times New Roman" w:eastAsia="Times New Roman" w:hAnsi="Times New Roman" w:cs="Times New Roman"/>
          <w:sz w:val="28"/>
          <w:szCs w:val="28"/>
        </w:rPr>
        <w:t>резилієнтності</w:t>
      </w:r>
      <w:proofErr w:type="spellEnd"/>
      <w:r w:rsidRPr="005173DD">
        <w:rPr>
          <w:rFonts w:ascii="Times New Roman" w:eastAsia="Times New Roman" w:hAnsi="Times New Roman" w:cs="Times New Roman"/>
          <w:sz w:val="28"/>
          <w:szCs w:val="28"/>
        </w:rPr>
        <w:t xml:space="preserve"> під час повномасштабного вторгнення.</w:t>
      </w:r>
    </w:p>
    <w:p w14:paraId="16E36BE4" w14:textId="53D7CD8E" w:rsidR="009C4DA4" w:rsidRPr="00850ACB" w:rsidRDefault="00000000">
      <w:pPr>
        <w:shd w:val="clear" w:color="auto" w:fill="FFFFFF"/>
        <w:spacing w:after="0" w:line="360" w:lineRule="auto"/>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Для реалізації мети були поставлені такі </w:t>
      </w:r>
      <w:r w:rsidRPr="00850ACB">
        <w:rPr>
          <w:rFonts w:ascii="Times New Roman" w:eastAsia="Times New Roman" w:hAnsi="Times New Roman" w:cs="Times New Roman"/>
          <w:b/>
          <w:bCs/>
          <w:sz w:val="28"/>
          <w:szCs w:val="28"/>
        </w:rPr>
        <w:t>за</w:t>
      </w:r>
      <w:r w:rsidR="00143C0F" w:rsidRPr="00850ACB">
        <w:rPr>
          <w:rFonts w:ascii="Times New Roman" w:eastAsia="Times New Roman" w:hAnsi="Times New Roman" w:cs="Times New Roman"/>
          <w:b/>
          <w:bCs/>
          <w:sz w:val="28"/>
          <w:szCs w:val="28"/>
        </w:rPr>
        <w:t>вдання</w:t>
      </w:r>
      <w:r w:rsidRPr="00850ACB">
        <w:rPr>
          <w:rFonts w:ascii="Times New Roman" w:eastAsia="Times New Roman" w:hAnsi="Times New Roman" w:cs="Times New Roman"/>
          <w:sz w:val="28"/>
          <w:szCs w:val="28"/>
        </w:rPr>
        <w:t xml:space="preserve">: </w:t>
      </w:r>
    </w:p>
    <w:p w14:paraId="2DAEBC2E" w14:textId="77777777" w:rsidR="009C4DA4" w:rsidRPr="00850ACB" w:rsidRDefault="00000000">
      <w:pPr>
        <w:numPr>
          <w:ilvl w:val="0"/>
          <w:numId w:val="2"/>
        </w:numPr>
        <w:shd w:val="clear" w:color="auto" w:fill="FFFFFF"/>
        <w:spacing w:after="0" w:line="360" w:lineRule="auto"/>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Проаналізувати формування кураторських практик та інституційні особливості Венеційської бієнале з перспективи українського мистецького простору.</w:t>
      </w:r>
    </w:p>
    <w:p w14:paraId="23760CF3" w14:textId="77777777" w:rsidR="009C4DA4" w:rsidRPr="00850ACB" w:rsidRDefault="00000000">
      <w:pPr>
        <w:numPr>
          <w:ilvl w:val="0"/>
          <w:numId w:val="2"/>
        </w:numPr>
        <w:shd w:val="clear" w:color="auto" w:fill="FFFFFF"/>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Визначити роль державних інституцій у формуванні Національного павільйону як ефективного інструменту репрезентації українського мистецтва та артикуляції політичних викликів на світовій арені.</w:t>
      </w:r>
    </w:p>
    <w:p w14:paraId="02DB90C3" w14:textId="3FD75F97" w:rsidR="009C4DA4" w:rsidRPr="00850ACB" w:rsidRDefault="00000000">
      <w:pPr>
        <w:numPr>
          <w:ilvl w:val="0"/>
          <w:numId w:val="2"/>
        </w:numPr>
        <w:shd w:val="clear" w:color="auto" w:fill="FFFFFF"/>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Систематизувати досвід участі України у перших бієнале 2001–2013 рр., звернувши увагу на організаційні виклики приватного менеджменту та специфіку кураторських </w:t>
      </w:r>
      <w:r w:rsidR="00BD4900" w:rsidRPr="00850ACB">
        <w:rPr>
          <w:rFonts w:ascii="Times New Roman" w:eastAsia="Times New Roman" w:hAnsi="Times New Roman" w:cs="Times New Roman"/>
          <w:sz w:val="28"/>
          <w:szCs w:val="28"/>
        </w:rPr>
        <w:t>проєктів</w:t>
      </w:r>
      <w:r w:rsidRPr="00850ACB">
        <w:rPr>
          <w:rFonts w:ascii="Times New Roman" w:eastAsia="Times New Roman" w:hAnsi="Times New Roman" w:cs="Times New Roman"/>
          <w:sz w:val="28"/>
          <w:szCs w:val="28"/>
        </w:rPr>
        <w:t>.</w:t>
      </w:r>
    </w:p>
    <w:p w14:paraId="3C4D2B15" w14:textId="77777777" w:rsidR="009C4DA4" w:rsidRPr="00850ACB" w:rsidRDefault="00000000">
      <w:pPr>
        <w:numPr>
          <w:ilvl w:val="0"/>
          <w:numId w:val="2"/>
        </w:numPr>
        <w:shd w:val="clear" w:color="auto" w:fill="FFFFFF"/>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Встановити характер трансформації кураторських </w:t>
      </w:r>
      <w:proofErr w:type="spellStart"/>
      <w:r w:rsidRPr="00850ACB">
        <w:rPr>
          <w:rFonts w:ascii="Times New Roman" w:eastAsia="Times New Roman" w:hAnsi="Times New Roman" w:cs="Times New Roman"/>
          <w:sz w:val="28"/>
          <w:szCs w:val="28"/>
        </w:rPr>
        <w:t>наративів</w:t>
      </w:r>
      <w:proofErr w:type="spellEnd"/>
      <w:r w:rsidRPr="00850ACB">
        <w:rPr>
          <w:rFonts w:ascii="Times New Roman" w:eastAsia="Times New Roman" w:hAnsi="Times New Roman" w:cs="Times New Roman"/>
          <w:sz w:val="28"/>
          <w:szCs w:val="28"/>
        </w:rPr>
        <w:t xml:space="preserve"> у бік </w:t>
      </w:r>
      <w:proofErr w:type="spellStart"/>
      <w:r w:rsidRPr="00850ACB">
        <w:rPr>
          <w:rFonts w:ascii="Times New Roman" w:eastAsia="Times New Roman" w:hAnsi="Times New Roman" w:cs="Times New Roman"/>
          <w:sz w:val="28"/>
          <w:szCs w:val="28"/>
        </w:rPr>
        <w:t>деколонізаційного</w:t>
      </w:r>
      <w:proofErr w:type="spellEnd"/>
      <w:r w:rsidRPr="00850ACB">
        <w:rPr>
          <w:rFonts w:ascii="Times New Roman" w:eastAsia="Times New Roman" w:hAnsi="Times New Roman" w:cs="Times New Roman"/>
          <w:sz w:val="28"/>
          <w:szCs w:val="28"/>
        </w:rPr>
        <w:t xml:space="preserve"> дискурсу та простежити зміни в організації національних проєктів у період 2014–2021 років.</w:t>
      </w:r>
    </w:p>
    <w:p w14:paraId="777A9ED8" w14:textId="77777777" w:rsidR="009C4DA4" w:rsidRPr="00850ACB" w:rsidRDefault="00000000">
      <w:pPr>
        <w:numPr>
          <w:ilvl w:val="0"/>
          <w:numId w:val="2"/>
        </w:numPr>
        <w:shd w:val="clear" w:color="auto" w:fill="FFFFFF"/>
        <w:spacing w:after="24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Дослідити кейси кризового менеджменту та нових кураторських стратегії Національного павільйону в умовах повномасштабної війни (2022–2026 рр.).</w:t>
      </w:r>
    </w:p>
    <w:p w14:paraId="362CA99F" w14:textId="2AF15BD5" w:rsidR="009C4DA4" w:rsidRPr="00850ACB" w:rsidRDefault="008A3C36" w:rsidP="00372CB0">
      <w:pPr>
        <w:shd w:val="clear" w:color="auto" w:fill="FFFFFF"/>
        <w:spacing w:before="240"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lastRenderedPageBreak/>
        <w:t xml:space="preserve">        </w:t>
      </w:r>
      <w:r w:rsidR="00000000" w:rsidRPr="00850ACB">
        <w:rPr>
          <w:rFonts w:ascii="Times New Roman" w:eastAsia="Times New Roman" w:hAnsi="Times New Roman" w:cs="Times New Roman"/>
          <w:b/>
          <w:bCs/>
          <w:sz w:val="28"/>
          <w:szCs w:val="28"/>
        </w:rPr>
        <w:t>Об’єктом дослідження</w:t>
      </w:r>
      <w:r w:rsidR="00000000" w:rsidRPr="00850ACB">
        <w:rPr>
          <w:rFonts w:ascii="Times New Roman" w:eastAsia="Times New Roman" w:hAnsi="Times New Roman" w:cs="Times New Roman"/>
          <w:sz w:val="28"/>
          <w:szCs w:val="28"/>
        </w:rPr>
        <w:t xml:space="preserve"> є інтеграція сучасного українського мистецтва у глобальний культурний простір через міжнародні виставкові проєкти та інституції (2001–2026 рр.).</w:t>
      </w:r>
    </w:p>
    <w:p w14:paraId="6A741AFE"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Предметом дослідження</w:t>
      </w:r>
      <w:r w:rsidRPr="00850ACB">
        <w:rPr>
          <w:rFonts w:ascii="Times New Roman" w:eastAsia="Times New Roman" w:hAnsi="Times New Roman" w:cs="Times New Roman"/>
          <w:sz w:val="28"/>
          <w:szCs w:val="28"/>
        </w:rPr>
        <w:t xml:space="preserve"> виступає розвиток кураторських практик і організаційних процесів у проєктах Українського павільйону на Венеційській бієнале у період з 2001 по 2026 рр.. </w:t>
      </w:r>
    </w:p>
    <w:p w14:paraId="033C6123"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Для ефективного виконання поставлених завдань та забезпечення достовірності отриманих результатів у роботі застосовано комплекс загальнонаукових та спеціальних </w:t>
      </w:r>
      <w:r w:rsidRPr="00850ACB">
        <w:rPr>
          <w:rFonts w:ascii="Times New Roman" w:eastAsia="Times New Roman" w:hAnsi="Times New Roman" w:cs="Times New Roman"/>
          <w:b/>
          <w:bCs/>
          <w:sz w:val="28"/>
          <w:szCs w:val="28"/>
        </w:rPr>
        <w:t>методів дослідження</w:t>
      </w:r>
      <w:r w:rsidRPr="00850ACB">
        <w:rPr>
          <w:rFonts w:ascii="Times New Roman" w:eastAsia="Times New Roman" w:hAnsi="Times New Roman" w:cs="Times New Roman"/>
          <w:sz w:val="28"/>
          <w:szCs w:val="28"/>
        </w:rPr>
        <w:t>.</w:t>
      </w:r>
    </w:p>
    <w:p w14:paraId="3E672D8B"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Історико-хронологічний метод застосовано для послідовного відстеження та періодизації участі України у Венеційській бієнале (2001–2026 рр.), що дозволило загально зафіксувати розвиток виставкових практик у часі. Системно-аналітичний метод використано для дослідження організаційних моделей та інституційних викликів Національного павільйону, що дало змогу виявити причини для переходів від приватних ініціатив до державної політики. Метод мистецтвознавчого аналізу залучено для  глибшого розкриття концептуальних та смислових особливостей конкретних виставкових проєктів і відстеження трансформації їх кураторських процесів.</w:t>
      </w:r>
    </w:p>
    <w:p w14:paraId="174AFF53" w14:textId="77777777" w:rsidR="009C4DA4" w:rsidRPr="00850ACB" w:rsidRDefault="00000000">
      <w:pPr>
        <w:shd w:val="clear" w:color="auto" w:fill="FFFFFF"/>
        <w:spacing w:after="0" w:line="360" w:lineRule="auto"/>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Основною метою зазначених </w:t>
      </w:r>
      <w:proofErr w:type="spellStart"/>
      <w:r w:rsidRPr="00850ACB">
        <w:rPr>
          <w:rFonts w:ascii="Times New Roman" w:eastAsia="Times New Roman" w:hAnsi="Times New Roman" w:cs="Times New Roman"/>
          <w:sz w:val="28"/>
          <w:szCs w:val="28"/>
        </w:rPr>
        <w:t>методик</w:t>
      </w:r>
      <w:proofErr w:type="spellEnd"/>
      <w:r w:rsidRPr="00850ACB">
        <w:rPr>
          <w:rFonts w:ascii="Times New Roman" w:eastAsia="Times New Roman" w:hAnsi="Times New Roman" w:cs="Times New Roman"/>
          <w:sz w:val="28"/>
          <w:szCs w:val="28"/>
        </w:rPr>
        <w:t xml:space="preserve"> була можливість ефективно опрацювати доступну джерельну базу для загальної побудови хронології та виявлення організаційних взаємозв'язків, що в підсумку забезпечує достовірність отриманих результатів та висновків.</w:t>
      </w:r>
    </w:p>
    <w:p w14:paraId="3331C4C2" w14:textId="2922D050"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Наукова новизна одержаних результатів.</w:t>
      </w:r>
      <w:r w:rsidRPr="00850ACB">
        <w:rPr>
          <w:rFonts w:ascii="Times New Roman" w:eastAsia="Times New Roman" w:hAnsi="Times New Roman" w:cs="Times New Roman"/>
          <w:sz w:val="28"/>
          <w:szCs w:val="28"/>
        </w:rPr>
        <w:t xml:space="preserve"> У цій дипломній роботі вперше зроблено комплексну спробу дослідити розвиток представництва України на Венеціанській бієнале на основі взаємозв’язку між кураторськими стратегіями та інституційним менеджментом. Зокрема, вперше проаналізовано організаційні та адміністративні моделі Національного павільйону в розширених часових рамках (2001–2026), включно з останнім прикладом досвіду управління мистецтвом в умовах кризи та використання </w:t>
      </w:r>
      <w:r w:rsidRPr="00850ACB">
        <w:rPr>
          <w:rFonts w:ascii="Times New Roman" w:eastAsia="Times New Roman" w:hAnsi="Times New Roman" w:cs="Times New Roman"/>
          <w:sz w:val="28"/>
          <w:szCs w:val="28"/>
        </w:rPr>
        <w:lastRenderedPageBreak/>
        <w:t xml:space="preserve">евакуйованого мистецтва в умовах повномасштабної війни (на прикладі павільйонів 2022 та 2026 років); доповнено організаційні та фінансові деталі участі України у Бієнале завдяки опрацюванню аудіо (подкастів та </w:t>
      </w:r>
      <w:r w:rsidR="00BD4900" w:rsidRPr="00850ACB">
        <w:rPr>
          <w:rFonts w:ascii="Times New Roman" w:eastAsia="Times New Roman" w:hAnsi="Times New Roman" w:cs="Times New Roman"/>
          <w:sz w:val="28"/>
          <w:szCs w:val="28"/>
        </w:rPr>
        <w:t>інтерв’ю</w:t>
      </w:r>
      <w:r w:rsidRPr="00850ACB">
        <w:rPr>
          <w:rFonts w:ascii="Times New Roman" w:eastAsia="Times New Roman" w:hAnsi="Times New Roman" w:cs="Times New Roman"/>
          <w:sz w:val="28"/>
          <w:szCs w:val="28"/>
        </w:rPr>
        <w:t xml:space="preserve"> з кураторами) та відео матеріалів (паблік токи, записи прес конференцій), де критерієм поділу виступають представлення українських мистецьких практик на одному рівні з кураторськими та організаційними структурами; висвітлено поступове трансформування проєктів павільйонів з презентації сучасних українських мистецьких практик на платформу для </w:t>
      </w:r>
      <w:proofErr w:type="spellStart"/>
      <w:r w:rsidRPr="00850ACB">
        <w:rPr>
          <w:rFonts w:ascii="Times New Roman" w:eastAsia="Times New Roman" w:hAnsi="Times New Roman" w:cs="Times New Roman"/>
          <w:sz w:val="28"/>
          <w:szCs w:val="28"/>
        </w:rPr>
        <w:t>деколонізаційного</w:t>
      </w:r>
      <w:proofErr w:type="spellEnd"/>
      <w:r w:rsidRPr="00850ACB">
        <w:rPr>
          <w:rFonts w:ascii="Times New Roman" w:eastAsia="Times New Roman" w:hAnsi="Times New Roman" w:cs="Times New Roman"/>
          <w:sz w:val="28"/>
          <w:szCs w:val="28"/>
        </w:rPr>
        <w:t xml:space="preserve"> дискурсу. Висвітлено роль залученості держави до проєктів та використання нею платформи Венеційської бієнале як одного із засобів інформаційно-політичного  впливу на міжнародній арені.</w:t>
      </w:r>
    </w:p>
    <w:p w14:paraId="17560365"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На відміну від попередніх досліджень, які переважно зосереджувалися на мистецтвознавчому аналізі окремих творів мистецтва або особистостей митців, у цьому дослідженні головний акцент зроблено на вивченні кураторського </w:t>
      </w:r>
      <w:proofErr w:type="spellStart"/>
      <w:r w:rsidRPr="00850ACB">
        <w:rPr>
          <w:rFonts w:ascii="Times New Roman" w:eastAsia="Times New Roman" w:hAnsi="Times New Roman" w:cs="Times New Roman"/>
          <w:sz w:val="28"/>
          <w:szCs w:val="28"/>
        </w:rPr>
        <w:t>наративу</w:t>
      </w:r>
      <w:proofErr w:type="spellEnd"/>
      <w:r w:rsidRPr="00850ACB">
        <w:rPr>
          <w:rFonts w:ascii="Times New Roman" w:eastAsia="Times New Roman" w:hAnsi="Times New Roman" w:cs="Times New Roman"/>
          <w:sz w:val="28"/>
          <w:szCs w:val="28"/>
        </w:rPr>
        <w:t xml:space="preserve"> та управлінських механізмів створення Національного павільйону України та його поступовий шлях до перетворення на єдиний інституційний процес.</w:t>
      </w:r>
    </w:p>
    <w:p w14:paraId="59CD0704" w14:textId="77777777" w:rsidR="009C4DA4" w:rsidRPr="00850ACB" w:rsidRDefault="00000000">
      <w:pPr>
        <w:shd w:val="clear" w:color="auto" w:fill="FFFFFF"/>
        <w:spacing w:after="0" w:line="360" w:lineRule="auto"/>
        <w:ind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t>Практичне значення отриманих результатів</w:t>
      </w:r>
      <w:r w:rsidRPr="00850ACB">
        <w:rPr>
          <w:rFonts w:ascii="Times New Roman" w:eastAsia="Times New Roman" w:hAnsi="Times New Roman" w:cs="Times New Roman"/>
          <w:sz w:val="28"/>
          <w:szCs w:val="28"/>
        </w:rPr>
        <w:t xml:space="preserve"> полягає у можливості застосування матеріалів та висновків дослідження в освітніх, інституційних, кураторських та виставкових практиках. Зібраний фактологічний та аналітичний матеріал може бути впроваджений у навчальний процес закладів вищої мистецької освіти при розробці лекційних і практичних курсів з дисциплін «Історія сучасного українського мистецтва», «</w:t>
      </w:r>
      <w:proofErr w:type="spellStart"/>
      <w:r w:rsidRPr="00850ACB">
        <w:rPr>
          <w:rFonts w:ascii="Times New Roman" w:eastAsia="Times New Roman" w:hAnsi="Times New Roman" w:cs="Times New Roman"/>
          <w:sz w:val="28"/>
          <w:szCs w:val="28"/>
        </w:rPr>
        <w:t>Артменеджмент</w:t>
      </w:r>
      <w:proofErr w:type="spellEnd"/>
      <w:r w:rsidRPr="00850ACB">
        <w:rPr>
          <w:rFonts w:ascii="Times New Roman" w:eastAsia="Times New Roman" w:hAnsi="Times New Roman" w:cs="Times New Roman"/>
          <w:sz w:val="28"/>
          <w:szCs w:val="28"/>
        </w:rPr>
        <w:t>», «Основи кураторства» та «Менеджмент культурної діяльності». Крім того, результати дослідження можуть слугувати методичними рекомендаціями для державних і громадських культурних інституцій під час організації майбутніх міжнародних проєктів, а також бути корисними для підготовки музейних і виставкових експозицій, використовуючи наведені дослідження та практичний досвід кураторських та організаційних команд з матеріалу.</w:t>
      </w:r>
    </w:p>
    <w:p w14:paraId="29930FAD" w14:textId="66CE82BC" w:rsidR="009C4DA4" w:rsidRPr="00850ACB" w:rsidRDefault="00000000">
      <w:pPr>
        <w:shd w:val="clear" w:color="auto" w:fill="FFFFFF"/>
        <w:spacing w:after="0" w:line="360" w:lineRule="auto"/>
        <w:ind w:right="282" w:firstLine="567"/>
        <w:jc w:val="both"/>
        <w:rPr>
          <w:rFonts w:ascii="Times New Roman" w:eastAsia="Times New Roman" w:hAnsi="Times New Roman" w:cs="Times New Roman"/>
          <w:sz w:val="28"/>
          <w:szCs w:val="28"/>
        </w:rPr>
      </w:pPr>
      <w:r w:rsidRPr="00850ACB">
        <w:rPr>
          <w:rFonts w:ascii="Times New Roman" w:eastAsia="Times New Roman" w:hAnsi="Times New Roman" w:cs="Times New Roman"/>
          <w:b/>
          <w:bCs/>
          <w:sz w:val="28"/>
          <w:szCs w:val="28"/>
        </w:rPr>
        <w:lastRenderedPageBreak/>
        <w:t>Структура та обсяг роботи.</w:t>
      </w:r>
      <w:r w:rsidRPr="00850ACB">
        <w:rPr>
          <w:rFonts w:ascii="Times New Roman" w:eastAsia="Times New Roman" w:hAnsi="Times New Roman" w:cs="Times New Roman"/>
          <w:sz w:val="28"/>
          <w:szCs w:val="28"/>
        </w:rPr>
        <w:t xml:space="preserve"> Структура роботи відповідає поставленим завданням і складається із вступу, 3-х розділів, 7 підрозділів, висновків, списку використаної літератури, додатків, каталогу з ілюстраціями. Основна частина містить 6</w:t>
      </w:r>
      <w:r w:rsidR="0004091F" w:rsidRPr="00850ACB">
        <w:rPr>
          <w:rFonts w:ascii="Times New Roman" w:eastAsia="Times New Roman" w:hAnsi="Times New Roman" w:cs="Times New Roman"/>
          <w:sz w:val="28"/>
          <w:szCs w:val="28"/>
        </w:rPr>
        <w:t>3</w:t>
      </w:r>
      <w:r w:rsidRPr="00850ACB">
        <w:rPr>
          <w:rFonts w:ascii="Times New Roman" w:eastAsia="Times New Roman" w:hAnsi="Times New Roman" w:cs="Times New Roman"/>
          <w:sz w:val="28"/>
          <w:szCs w:val="28"/>
        </w:rPr>
        <w:t xml:space="preserve"> сторінки, список використаних джерел налічує </w:t>
      </w:r>
      <w:r w:rsidR="005173DD">
        <w:rPr>
          <w:rFonts w:ascii="Times New Roman" w:eastAsia="Times New Roman" w:hAnsi="Times New Roman" w:cs="Times New Roman"/>
          <w:sz w:val="28"/>
          <w:szCs w:val="28"/>
        </w:rPr>
        <w:t>84</w:t>
      </w:r>
      <w:r w:rsidRPr="00850ACB">
        <w:rPr>
          <w:rFonts w:ascii="Times New Roman" w:eastAsia="Times New Roman" w:hAnsi="Times New Roman" w:cs="Times New Roman"/>
          <w:sz w:val="28"/>
          <w:szCs w:val="28"/>
        </w:rPr>
        <w:t xml:space="preserve"> позиці</w:t>
      </w:r>
      <w:r w:rsidR="005173DD">
        <w:rPr>
          <w:rFonts w:ascii="Times New Roman" w:eastAsia="Times New Roman" w:hAnsi="Times New Roman" w:cs="Times New Roman"/>
          <w:sz w:val="28"/>
          <w:szCs w:val="28"/>
        </w:rPr>
        <w:t>ї</w:t>
      </w:r>
      <w:r w:rsidRPr="00850ACB">
        <w:rPr>
          <w:rFonts w:ascii="Times New Roman" w:eastAsia="Times New Roman" w:hAnsi="Times New Roman" w:cs="Times New Roman"/>
          <w:sz w:val="28"/>
          <w:szCs w:val="28"/>
        </w:rPr>
        <w:t xml:space="preserve">, у каталозі </w:t>
      </w:r>
      <w:r w:rsidR="003813F2" w:rsidRPr="00850ACB">
        <w:rPr>
          <w:rFonts w:ascii="Times New Roman" w:eastAsia="Times New Roman" w:hAnsi="Times New Roman" w:cs="Times New Roman"/>
          <w:sz w:val="28"/>
          <w:szCs w:val="28"/>
        </w:rPr>
        <w:t>3</w:t>
      </w:r>
      <w:r w:rsidR="00B17DB6" w:rsidRPr="00850ACB">
        <w:rPr>
          <w:rFonts w:ascii="Times New Roman" w:eastAsia="Times New Roman" w:hAnsi="Times New Roman" w:cs="Times New Roman"/>
          <w:sz w:val="28"/>
          <w:szCs w:val="28"/>
        </w:rPr>
        <w:t>6</w:t>
      </w:r>
      <w:r w:rsidRPr="00850ACB">
        <w:rPr>
          <w:rFonts w:ascii="Times New Roman" w:eastAsia="Times New Roman" w:hAnsi="Times New Roman" w:cs="Times New Roman"/>
          <w:sz w:val="28"/>
          <w:szCs w:val="28"/>
        </w:rPr>
        <w:t xml:space="preserve"> ілюстрацій, обсяг ілюстрацій </w:t>
      </w:r>
      <w:r w:rsidR="003813F2" w:rsidRPr="00850ACB">
        <w:rPr>
          <w:rFonts w:ascii="Times New Roman" w:eastAsia="Times New Roman" w:hAnsi="Times New Roman" w:cs="Times New Roman"/>
          <w:sz w:val="28"/>
          <w:szCs w:val="28"/>
        </w:rPr>
        <w:t>3</w:t>
      </w:r>
      <w:r w:rsidR="00B17DB6" w:rsidRPr="00850ACB">
        <w:rPr>
          <w:rFonts w:ascii="Times New Roman" w:eastAsia="Times New Roman" w:hAnsi="Times New Roman" w:cs="Times New Roman"/>
          <w:sz w:val="28"/>
          <w:szCs w:val="28"/>
        </w:rPr>
        <w:t>6</w:t>
      </w:r>
      <w:r w:rsidRPr="00850ACB">
        <w:rPr>
          <w:rFonts w:ascii="Times New Roman" w:eastAsia="Times New Roman" w:hAnsi="Times New Roman" w:cs="Times New Roman"/>
          <w:sz w:val="28"/>
          <w:szCs w:val="28"/>
        </w:rPr>
        <w:t xml:space="preserve"> сторінок, загальний обсяг роботи – </w:t>
      </w:r>
      <w:r w:rsidR="004E12BE" w:rsidRPr="00850ACB">
        <w:rPr>
          <w:rFonts w:ascii="Times New Roman" w:eastAsia="Times New Roman" w:hAnsi="Times New Roman" w:cs="Times New Roman"/>
          <w:sz w:val="28"/>
          <w:szCs w:val="28"/>
        </w:rPr>
        <w:t>1</w:t>
      </w:r>
      <w:r w:rsidR="0004091F" w:rsidRPr="00850ACB">
        <w:rPr>
          <w:rFonts w:ascii="Times New Roman" w:eastAsia="Times New Roman" w:hAnsi="Times New Roman" w:cs="Times New Roman"/>
          <w:sz w:val="28"/>
          <w:szCs w:val="28"/>
        </w:rPr>
        <w:t>2</w:t>
      </w:r>
      <w:r w:rsidR="00334EDB" w:rsidRPr="00850ACB">
        <w:rPr>
          <w:rFonts w:ascii="Times New Roman" w:eastAsia="Times New Roman" w:hAnsi="Times New Roman" w:cs="Times New Roman"/>
          <w:sz w:val="28"/>
          <w:szCs w:val="28"/>
        </w:rPr>
        <w:t>1</w:t>
      </w:r>
      <w:r w:rsidRPr="00850ACB">
        <w:rPr>
          <w:rFonts w:ascii="Times New Roman" w:eastAsia="Times New Roman" w:hAnsi="Times New Roman" w:cs="Times New Roman"/>
          <w:sz w:val="28"/>
          <w:szCs w:val="28"/>
        </w:rPr>
        <w:t xml:space="preserve"> сторінок.</w:t>
      </w:r>
    </w:p>
    <w:p w14:paraId="09CD36EB" w14:textId="77777777" w:rsidR="009C4DA4" w:rsidRPr="00850ACB" w:rsidRDefault="00000000">
      <w:pPr>
        <w:shd w:val="clear" w:color="auto" w:fill="FFFFFF"/>
        <w:spacing w:after="0" w:line="360" w:lineRule="auto"/>
        <w:ind w:right="282" w:firstLine="567"/>
        <w:jc w:val="both"/>
        <w:rPr>
          <w:rFonts w:ascii="Times New Roman" w:eastAsia="Times New Roman" w:hAnsi="Times New Roman" w:cs="Times New Roman"/>
          <w:i/>
          <w:iCs/>
          <w:sz w:val="28"/>
          <w:szCs w:val="28"/>
        </w:rPr>
      </w:pPr>
      <w:r w:rsidRPr="00850ACB">
        <w:rPr>
          <w:rFonts w:ascii="Times New Roman" w:eastAsia="Times New Roman" w:hAnsi="Times New Roman" w:cs="Times New Roman"/>
          <w:i/>
          <w:iCs/>
          <w:sz w:val="28"/>
          <w:szCs w:val="28"/>
        </w:rPr>
        <w:t>Робота виконана самостійно та не містить плагіату.</w:t>
      </w:r>
    </w:p>
    <w:p w14:paraId="20C08B66" w14:textId="77777777" w:rsidR="009C4DA4" w:rsidRPr="00850ACB" w:rsidRDefault="009C4DA4">
      <w:pPr>
        <w:rPr>
          <w:rFonts w:ascii="Times New Roman" w:eastAsia="Times New Roman" w:hAnsi="Times New Roman" w:cs="Times New Roman"/>
          <w:b/>
          <w:bCs/>
          <w:smallCaps/>
          <w:sz w:val="28"/>
          <w:szCs w:val="28"/>
        </w:rPr>
      </w:pPr>
    </w:p>
    <w:p w14:paraId="15B07A1C" w14:textId="77777777" w:rsidR="009C4DA4" w:rsidRPr="00850ACB" w:rsidRDefault="009C4DA4">
      <w:pPr>
        <w:rPr>
          <w:rFonts w:ascii="Times New Roman" w:eastAsia="Times New Roman" w:hAnsi="Times New Roman" w:cs="Times New Roman"/>
        </w:rPr>
      </w:pPr>
    </w:p>
    <w:p w14:paraId="2E494489" w14:textId="77777777" w:rsidR="009C4DA4" w:rsidRPr="00850ACB" w:rsidRDefault="009C4DA4">
      <w:pPr>
        <w:rPr>
          <w:rFonts w:ascii="Times New Roman" w:eastAsia="Times New Roman" w:hAnsi="Times New Roman" w:cs="Times New Roman"/>
        </w:rPr>
      </w:pPr>
    </w:p>
    <w:p w14:paraId="4BD716BB" w14:textId="77777777" w:rsidR="009C4DA4" w:rsidRPr="00850ACB" w:rsidRDefault="009C4DA4">
      <w:pPr>
        <w:rPr>
          <w:rFonts w:ascii="Times New Roman" w:eastAsia="Times New Roman" w:hAnsi="Times New Roman" w:cs="Times New Roman"/>
        </w:rPr>
      </w:pPr>
    </w:p>
    <w:p w14:paraId="158FF168" w14:textId="77777777" w:rsidR="009C4DA4" w:rsidRPr="00850ACB" w:rsidRDefault="009C4DA4">
      <w:pPr>
        <w:rPr>
          <w:rFonts w:ascii="Times New Roman" w:eastAsia="Times New Roman" w:hAnsi="Times New Roman" w:cs="Times New Roman"/>
        </w:rPr>
      </w:pPr>
    </w:p>
    <w:p w14:paraId="4E2CE4B8" w14:textId="77777777" w:rsidR="009C4DA4" w:rsidRPr="00850ACB" w:rsidRDefault="009C4DA4">
      <w:pPr>
        <w:rPr>
          <w:rFonts w:ascii="Times New Roman" w:eastAsia="Times New Roman" w:hAnsi="Times New Roman" w:cs="Times New Roman"/>
        </w:rPr>
      </w:pPr>
    </w:p>
    <w:p w14:paraId="2B4F3AB1" w14:textId="77777777" w:rsidR="009C4DA4" w:rsidRPr="00850ACB" w:rsidRDefault="009C4DA4">
      <w:pPr>
        <w:rPr>
          <w:rFonts w:ascii="Times New Roman" w:eastAsia="Times New Roman" w:hAnsi="Times New Roman" w:cs="Times New Roman"/>
        </w:rPr>
      </w:pPr>
    </w:p>
    <w:p w14:paraId="198B5598" w14:textId="77777777" w:rsidR="009C4DA4" w:rsidRPr="00850ACB" w:rsidRDefault="009C4DA4">
      <w:pPr>
        <w:rPr>
          <w:rFonts w:ascii="Times New Roman" w:eastAsia="Times New Roman" w:hAnsi="Times New Roman" w:cs="Times New Roman"/>
        </w:rPr>
      </w:pPr>
    </w:p>
    <w:p w14:paraId="115F7207" w14:textId="77777777" w:rsidR="009C4DA4" w:rsidRPr="00850ACB" w:rsidRDefault="009C4DA4">
      <w:pPr>
        <w:rPr>
          <w:rFonts w:ascii="Times New Roman" w:eastAsia="Times New Roman" w:hAnsi="Times New Roman" w:cs="Times New Roman"/>
        </w:rPr>
      </w:pPr>
    </w:p>
    <w:p w14:paraId="15A626CD" w14:textId="77777777" w:rsidR="009C4DA4" w:rsidRPr="00850ACB" w:rsidRDefault="009C4DA4">
      <w:pPr>
        <w:rPr>
          <w:rFonts w:ascii="Times New Roman" w:eastAsia="Times New Roman" w:hAnsi="Times New Roman" w:cs="Times New Roman"/>
        </w:rPr>
      </w:pPr>
    </w:p>
    <w:p w14:paraId="222B390D" w14:textId="77777777" w:rsidR="009C4DA4" w:rsidRPr="00850ACB" w:rsidRDefault="009C4DA4">
      <w:pPr>
        <w:rPr>
          <w:rFonts w:ascii="Times New Roman" w:eastAsia="Times New Roman" w:hAnsi="Times New Roman" w:cs="Times New Roman"/>
        </w:rPr>
      </w:pPr>
    </w:p>
    <w:p w14:paraId="6F387280" w14:textId="77777777" w:rsidR="009C4DA4" w:rsidRPr="00850ACB" w:rsidRDefault="009C4DA4">
      <w:pPr>
        <w:rPr>
          <w:rFonts w:ascii="Times New Roman" w:eastAsia="Times New Roman" w:hAnsi="Times New Roman" w:cs="Times New Roman"/>
        </w:rPr>
      </w:pPr>
    </w:p>
    <w:p w14:paraId="638D7CFA" w14:textId="77777777" w:rsidR="009C4DA4" w:rsidRPr="00850ACB" w:rsidRDefault="009C4DA4">
      <w:pPr>
        <w:rPr>
          <w:rFonts w:ascii="Times New Roman" w:eastAsia="Times New Roman" w:hAnsi="Times New Roman" w:cs="Times New Roman"/>
        </w:rPr>
      </w:pPr>
    </w:p>
    <w:p w14:paraId="460072FD" w14:textId="77777777" w:rsidR="009C4DA4" w:rsidRPr="00850ACB" w:rsidRDefault="009C4DA4">
      <w:pPr>
        <w:rPr>
          <w:rFonts w:ascii="Times New Roman" w:eastAsia="Times New Roman" w:hAnsi="Times New Roman" w:cs="Times New Roman"/>
        </w:rPr>
      </w:pPr>
    </w:p>
    <w:p w14:paraId="1A482A88" w14:textId="77777777" w:rsidR="009C4DA4" w:rsidRPr="00850ACB" w:rsidRDefault="009C4DA4">
      <w:pPr>
        <w:rPr>
          <w:rFonts w:ascii="Times New Roman" w:eastAsia="Times New Roman" w:hAnsi="Times New Roman" w:cs="Times New Roman"/>
        </w:rPr>
      </w:pPr>
    </w:p>
    <w:p w14:paraId="5D9455FB" w14:textId="77777777" w:rsidR="009C4DA4" w:rsidRPr="00850ACB" w:rsidRDefault="009C4DA4">
      <w:pPr>
        <w:rPr>
          <w:rFonts w:ascii="Times New Roman" w:eastAsia="Times New Roman" w:hAnsi="Times New Roman" w:cs="Times New Roman"/>
        </w:rPr>
      </w:pPr>
    </w:p>
    <w:p w14:paraId="1EB36F54" w14:textId="77777777" w:rsidR="009C4DA4" w:rsidRPr="00850ACB" w:rsidRDefault="009C4DA4">
      <w:pPr>
        <w:rPr>
          <w:rFonts w:ascii="Times New Roman" w:eastAsia="Times New Roman" w:hAnsi="Times New Roman" w:cs="Times New Roman"/>
        </w:rPr>
      </w:pPr>
    </w:p>
    <w:p w14:paraId="64C2A7A1" w14:textId="77777777" w:rsidR="009C4DA4" w:rsidRPr="00850ACB" w:rsidRDefault="009C4DA4">
      <w:pPr>
        <w:rPr>
          <w:rFonts w:ascii="Times New Roman" w:eastAsia="Times New Roman" w:hAnsi="Times New Roman" w:cs="Times New Roman"/>
        </w:rPr>
      </w:pPr>
    </w:p>
    <w:p w14:paraId="6C2EF0F1" w14:textId="77777777" w:rsidR="009C4DA4" w:rsidRPr="00850ACB" w:rsidRDefault="009C4DA4">
      <w:pPr>
        <w:spacing w:after="0" w:line="240" w:lineRule="auto"/>
        <w:rPr>
          <w:rFonts w:ascii="Times New Roman" w:eastAsia="Times New Roman" w:hAnsi="Times New Roman" w:cs="Times New Roman"/>
        </w:rPr>
      </w:pPr>
    </w:p>
    <w:p w14:paraId="07D6805F" w14:textId="77777777" w:rsidR="00334EDB" w:rsidRPr="00850ACB" w:rsidRDefault="00334EDB">
      <w:pPr>
        <w:spacing w:after="0" w:line="240" w:lineRule="auto"/>
        <w:rPr>
          <w:rFonts w:ascii="Times New Roman" w:eastAsia="Times New Roman" w:hAnsi="Times New Roman" w:cs="Times New Roman"/>
        </w:rPr>
      </w:pPr>
    </w:p>
    <w:p w14:paraId="3FA3EF36" w14:textId="77777777" w:rsidR="00372CB0" w:rsidRPr="00850ACB" w:rsidRDefault="00372CB0">
      <w:pPr>
        <w:spacing w:after="0" w:line="240" w:lineRule="auto"/>
        <w:rPr>
          <w:rFonts w:ascii="Times New Roman" w:eastAsia="Times New Roman" w:hAnsi="Times New Roman" w:cs="Times New Roman"/>
        </w:rPr>
      </w:pPr>
    </w:p>
    <w:p w14:paraId="5B50C934" w14:textId="77777777" w:rsidR="00372CB0" w:rsidRPr="00850ACB" w:rsidRDefault="00372CB0">
      <w:pPr>
        <w:spacing w:after="0" w:line="240" w:lineRule="auto"/>
        <w:rPr>
          <w:rFonts w:ascii="Times New Roman" w:eastAsia="Times New Roman" w:hAnsi="Times New Roman" w:cs="Times New Roman"/>
        </w:rPr>
      </w:pPr>
    </w:p>
    <w:p w14:paraId="5259FF82" w14:textId="77777777" w:rsidR="00372CB0" w:rsidRPr="00850ACB" w:rsidRDefault="00372CB0">
      <w:pPr>
        <w:spacing w:after="0" w:line="240" w:lineRule="auto"/>
        <w:rPr>
          <w:rFonts w:ascii="Times New Roman" w:eastAsia="Times New Roman" w:hAnsi="Times New Roman" w:cs="Times New Roman"/>
        </w:rPr>
      </w:pPr>
    </w:p>
    <w:p w14:paraId="5FDE32DA" w14:textId="77777777" w:rsidR="009C4DA4" w:rsidRPr="00850ACB" w:rsidRDefault="009C4DA4">
      <w:pPr>
        <w:spacing w:after="0" w:line="240" w:lineRule="auto"/>
        <w:rPr>
          <w:rFonts w:ascii="Times New Roman" w:eastAsia="Times New Roman" w:hAnsi="Times New Roman" w:cs="Times New Roman"/>
        </w:rPr>
      </w:pPr>
    </w:p>
    <w:p w14:paraId="6A51C536" w14:textId="77777777" w:rsidR="009C4DA4" w:rsidRPr="00850ACB" w:rsidRDefault="00000000">
      <w:pPr>
        <w:pStyle w:val="Heading2"/>
        <w:keepNext w:val="0"/>
        <w:keepLines w:val="0"/>
        <w:spacing w:before="0" w:after="0" w:line="360" w:lineRule="auto"/>
        <w:rPr>
          <w:rFonts w:ascii="Times New Roman" w:eastAsia="Times New Roman" w:hAnsi="Times New Roman" w:cs="Times New Roman"/>
          <w:b/>
          <w:bCs/>
          <w:color w:val="000000"/>
          <w:sz w:val="28"/>
          <w:szCs w:val="28"/>
        </w:rPr>
      </w:pPr>
      <w:bookmarkStart w:id="1" w:name="_lee3la9ixx0n" w:colFirst="0" w:colLast="0"/>
      <w:bookmarkEnd w:id="1"/>
      <w:r w:rsidRPr="00850ACB">
        <w:rPr>
          <w:rFonts w:ascii="Times New Roman" w:eastAsia="Times New Roman" w:hAnsi="Times New Roman" w:cs="Times New Roman"/>
          <w:b/>
          <w:bCs/>
          <w:color w:val="000000"/>
          <w:sz w:val="28"/>
          <w:szCs w:val="28"/>
        </w:rPr>
        <w:lastRenderedPageBreak/>
        <w:t>РОЗДІЛ 1. ІСТОРІОГРАФІЯ І ДЖЕРЕЛЬНА БАЗА ДОСЛІДЖЕННЯ</w:t>
      </w:r>
    </w:p>
    <w:p w14:paraId="5E0797A9" w14:textId="77777777" w:rsidR="009C4DA4" w:rsidRPr="00850ACB" w:rsidRDefault="009C4DA4">
      <w:pPr>
        <w:spacing w:after="0" w:line="360" w:lineRule="auto"/>
        <w:rPr>
          <w:rFonts w:ascii="Times New Roman" w:eastAsia="Times New Roman" w:hAnsi="Times New Roman" w:cs="Times New Roman"/>
          <w:sz w:val="28"/>
          <w:szCs w:val="28"/>
        </w:rPr>
      </w:pPr>
    </w:p>
    <w:p w14:paraId="64520F93" w14:textId="77777777" w:rsidR="009C4DA4" w:rsidRPr="00850ACB" w:rsidRDefault="00000000">
      <w:pPr>
        <w:pStyle w:val="Heading3"/>
        <w:keepNext w:val="0"/>
        <w:keepLines w:val="0"/>
        <w:spacing w:before="0" w:after="0" w:line="360" w:lineRule="auto"/>
        <w:rPr>
          <w:rFonts w:ascii="Times New Roman" w:eastAsia="Times New Roman" w:hAnsi="Times New Roman" w:cs="Times New Roman"/>
          <w:b/>
          <w:bCs/>
          <w:color w:val="000000"/>
        </w:rPr>
      </w:pPr>
      <w:bookmarkStart w:id="2" w:name="_yof4ygo7zn11" w:colFirst="0" w:colLast="0"/>
      <w:bookmarkEnd w:id="2"/>
      <w:r w:rsidRPr="00850ACB">
        <w:rPr>
          <w:rFonts w:ascii="Times New Roman" w:eastAsia="Times New Roman" w:hAnsi="Times New Roman" w:cs="Times New Roman"/>
          <w:b/>
          <w:bCs/>
          <w:color w:val="000000"/>
        </w:rPr>
        <w:t>1.1. Історіографія</w:t>
      </w:r>
    </w:p>
    <w:p w14:paraId="3B2C6ACC" w14:textId="7C9FF6CD"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Аналіз стану наукових досліджень демонструє наявність українських  ґрунтовних праць із загальних питань сучасного мистецтва та кураторських практик у контексті Венеційської бієнале у вітчизняній історіографії. Однак специфіка українського </w:t>
      </w:r>
      <w:proofErr w:type="spellStart"/>
      <w:r w:rsidRPr="00850ACB">
        <w:rPr>
          <w:rFonts w:ascii="Times New Roman" w:eastAsia="Times New Roman" w:hAnsi="Times New Roman" w:cs="Times New Roman"/>
          <w:sz w:val="28"/>
          <w:szCs w:val="28"/>
        </w:rPr>
        <w:t>артменеджменту</w:t>
      </w:r>
      <w:proofErr w:type="spellEnd"/>
      <w:r w:rsidRPr="00850ACB">
        <w:rPr>
          <w:rFonts w:ascii="Times New Roman" w:eastAsia="Times New Roman" w:hAnsi="Times New Roman" w:cs="Times New Roman"/>
          <w:sz w:val="28"/>
          <w:szCs w:val="28"/>
        </w:rPr>
        <w:t>, ролі держави та куратора у представленні України на платформах таких міжнародних інституцій, як Венеційська бієнале, наразі вивчена лише фрагментарно.</w:t>
      </w:r>
    </w:p>
    <w:p w14:paraId="3209D945" w14:textId="5462F62F"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Наукові праці, які формують теоретичне підґрунтя теми кваліфіка</w:t>
      </w:r>
      <w:r w:rsidR="007A37A5" w:rsidRPr="00850ACB">
        <w:rPr>
          <w:rFonts w:ascii="Times New Roman" w:eastAsia="Times New Roman" w:hAnsi="Times New Roman" w:cs="Times New Roman"/>
          <w:sz w:val="28"/>
          <w:szCs w:val="28"/>
        </w:rPr>
        <w:t>цій</w:t>
      </w:r>
      <w:r w:rsidRPr="00850ACB">
        <w:rPr>
          <w:rFonts w:ascii="Times New Roman" w:eastAsia="Times New Roman" w:hAnsi="Times New Roman" w:cs="Times New Roman"/>
          <w:sz w:val="28"/>
          <w:szCs w:val="28"/>
        </w:rPr>
        <w:t>ної роботи, торкаються різних напрямів розкриття дослідження.</w:t>
      </w:r>
    </w:p>
    <w:p w14:paraId="3EE0F8A5" w14:textId="374E56AB"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Розвиток українського актуального мистецтва в умовах постколоніальної культури, а також перші кроки України на Венеційській бієнале глибоко аналізували у своїх працях Г. Скляренко, В. Сидоренко та О. Сидор</w:t>
      </w:r>
      <w:r w:rsidR="00143C0F" w:rsidRPr="00850ACB">
        <w:rPr>
          <w:rFonts w:ascii="Times New Roman" w:eastAsia="Times New Roman" w:hAnsi="Times New Roman" w:cs="Times New Roman"/>
          <w:sz w:val="28"/>
          <w:szCs w:val="28"/>
        </w:rPr>
        <w:t>-</w:t>
      </w:r>
      <w:proofErr w:type="spellStart"/>
      <w:r w:rsidR="00143C0F" w:rsidRPr="00850ACB">
        <w:rPr>
          <w:rFonts w:ascii="Times New Roman" w:eastAsia="Times New Roman" w:hAnsi="Times New Roman" w:cs="Times New Roman"/>
          <w:sz w:val="28"/>
          <w:szCs w:val="28"/>
        </w:rPr>
        <w:t>Гібелинда</w:t>
      </w:r>
      <w:proofErr w:type="spellEnd"/>
      <w:r w:rsidRPr="00850ACB">
        <w:rPr>
          <w:rFonts w:ascii="Times New Roman" w:eastAsia="Times New Roman" w:hAnsi="Times New Roman" w:cs="Times New Roman"/>
          <w:sz w:val="28"/>
          <w:szCs w:val="28"/>
        </w:rPr>
        <w:t xml:space="preserve">. </w:t>
      </w:r>
      <w:r w:rsidR="00143C0F" w:rsidRPr="00850ACB">
        <w:rPr>
          <w:rFonts w:ascii="Times New Roman" w:eastAsia="Times New Roman" w:hAnsi="Times New Roman" w:cs="Times New Roman"/>
          <w:sz w:val="28"/>
          <w:szCs w:val="28"/>
        </w:rPr>
        <w:t xml:space="preserve">Сидоренко В. Д. у своїй праці «Візуальне мистецтво від авангардних зрушень до новітніх спрямувань: Розвиток візуального мистецтва України ХХ —ХХІ століть» розкриває участь українських проєктів на Венеційській бієнале через призму пошуків самоідентифікації українського новітнього мистецького простору. </w:t>
      </w:r>
      <w:r w:rsidRPr="00850ACB">
        <w:rPr>
          <w:rFonts w:ascii="Times New Roman" w:eastAsia="Times New Roman" w:hAnsi="Times New Roman" w:cs="Times New Roman"/>
          <w:sz w:val="28"/>
          <w:szCs w:val="28"/>
        </w:rPr>
        <w:t>Сидор</w:t>
      </w:r>
      <w:r w:rsidR="00143C0F" w:rsidRPr="00850ACB">
        <w:rPr>
          <w:rFonts w:ascii="Times New Roman" w:eastAsia="Times New Roman" w:hAnsi="Times New Roman" w:cs="Times New Roman"/>
          <w:sz w:val="28"/>
          <w:szCs w:val="28"/>
        </w:rPr>
        <w:t>-</w:t>
      </w:r>
      <w:proofErr w:type="spellStart"/>
      <w:r w:rsidR="00143C0F" w:rsidRPr="00850ACB">
        <w:rPr>
          <w:rFonts w:ascii="Times New Roman" w:eastAsia="Times New Roman" w:hAnsi="Times New Roman" w:cs="Times New Roman"/>
          <w:sz w:val="28"/>
          <w:szCs w:val="28"/>
        </w:rPr>
        <w:t>Гібелинда</w:t>
      </w:r>
      <w:proofErr w:type="spellEnd"/>
      <w:r w:rsidRPr="00850ACB">
        <w:rPr>
          <w:rFonts w:ascii="Times New Roman" w:eastAsia="Times New Roman" w:hAnsi="Times New Roman" w:cs="Times New Roman"/>
          <w:sz w:val="28"/>
          <w:szCs w:val="28"/>
        </w:rPr>
        <w:t xml:space="preserve"> О. у монографії «</w:t>
      </w:r>
      <w:proofErr w:type="spellStart"/>
      <w:r w:rsidRPr="00850ACB">
        <w:rPr>
          <w:rFonts w:ascii="Times New Roman" w:eastAsia="Times New Roman" w:hAnsi="Times New Roman" w:cs="Times New Roman"/>
          <w:sz w:val="28"/>
          <w:szCs w:val="28"/>
        </w:rPr>
        <w:t>La</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w:t>
      </w:r>
      <w:proofErr w:type="spellEnd"/>
      <w:r w:rsidRPr="00850ACB">
        <w:rPr>
          <w:rFonts w:ascii="Times New Roman" w:eastAsia="Times New Roman" w:hAnsi="Times New Roman" w:cs="Times New Roman"/>
          <w:sz w:val="28"/>
          <w:szCs w:val="28"/>
        </w:rPr>
        <w:t xml:space="preserve"> di </w:t>
      </w:r>
      <w:proofErr w:type="spellStart"/>
      <w:r w:rsidRPr="00850ACB">
        <w:rPr>
          <w:rFonts w:ascii="Times New Roman" w:eastAsia="Times New Roman" w:hAnsi="Times New Roman" w:cs="Times New Roman"/>
          <w:sz w:val="28"/>
          <w:szCs w:val="28"/>
        </w:rPr>
        <w:t>Venezia</w:t>
      </w:r>
      <w:proofErr w:type="spellEnd"/>
      <w:r w:rsidRPr="00850ACB">
        <w:rPr>
          <w:rFonts w:ascii="Times New Roman" w:eastAsia="Times New Roman" w:hAnsi="Times New Roman" w:cs="Times New Roman"/>
          <w:sz w:val="28"/>
          <w:szCs w:val="28"/>
        </w:rPr>
        <w:t xml:space="preserve">: Мотори </w:t>
      </w:r>
      <w:proofErr w:type="spellStart"/>
      <w:r w:rsidRPr="00850ACB">
        <w:rPr>
          <w:rFonts w:ascii="Times New Roman" w:eastAsia="Times New Roman" w:hAnsi="Times New Roman" w:cs="Times New Roman"/>
          <w:sz w:val="28"/>
          <w:szCs w:val="28"/>
        </w:rPr>
        <w:t>арту</w:t>
      </w:r>
      <w:proofErr w:type="spellEnd"/>
      <w:r w:rsidRPr="00850ACB">
        <w:rPr>
          <w:rFonts w:ascii="Times New Roman" w:eastAsia="Times New Roman" w:hAnsi="Times New Roman" w:cs="Times New Roman"/>
          <w:sz w:val="28"/>
          <w:szCs w:val="28"/>
        </w:rPr>
        <w:t xml:space="preserve">» розкриває найвпливовіші постаті, що брали участь за всю історію бієнале, включаючи українських митців та культурних діячів. </w:t>
      </w:r>
    </w:p>
    <w:p w14:paraId="48578A0C" w14:textId="77777777" w:rsidR="00850ACB" w:rsidRPr="00850ACB" w:rsidRDefault="000E1356" w:rsidP="00850ACB">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Міжнародну репрезентацію українського мистецтва</w:t>
      </w:r>
      <w:r w:rsidR="0084488B" w:rsidRPr="00850ACB">
        <w:rPr>
          <w:rFonts w:ascii="Times New Roman" w:eastAsia="Times New Roman" w:hAnsi="Times New Roman" w:cs="Times New Roman"/>
          <w:sz w:val="28"/>
          <w:szCs w:val="28"/>
        </w:rPr>
        <w:t xml:space="preserve">, в тому числі на Венеційській бієнале, досліджували О. Федорук і О. </w:t>
      </w:r>
      <w:proofErr w:type="spellStart"/>
      <w:r w:rsidR="0084488B" w:rsidRPr="00850ACB">
        <w:rPr>
          <w:rFonts w:ascii="Times New Roman" w:eastAsia="Times New Roman" w:hAnsi="Times New Roman" w:cs="Times New Roman"/>
          <w:sz w:val="28"/>
          <w:szCs w:val="28"/>
        </w:rPr>
        <w:t>Роготченко</w:t>
      </w:r>
      <w:proofErr w:type="spellEnd"/>
      <w:r w:rsidR="0084488B" w:rsidRPr="00850ACB">
        <w:rPr>
          <w:rFonts w:ascii="Times New Roman" w:eastAsia="Times New Roman" w:hAnsi="Times New Roman" w:cs="Times New Roman"/>
          <w:sz w:val="28"/>
          <w:szCs w:val="28"/>
        </w:rPr>
        <w:t xml:space="preserve"> у публікаціях Інституту проблем сучасного мистецтва НАМ України. </w:t>
      </w:r>
      <w:r w:rsidR="00974720" w:rsidRPr="00850ACB">
        <w:rPr>
          <w:rFonts w:ascii="Times New Roman" w:eastAsia="Times New Roman" w:hAnsi="Times New Roman" w:cs="Times New Roman"/>
          <w:sz w:val="28"/>
          <w:szCs w:val="28"/>
        </w:rPr>
        <w:t xml:space="preserve">Важливими для розуміння мистецького наповнення та концептуальних викликів національних павільйонів є також статті й авторські матеріали безпосередніх учасників виставки, зокрема Миколи Бабака та Сергія </w:t>
      </w:r>
      <w:proofErr w:type="spellStart"/>
      <w:r w:rsidR="00974720" w:rsidRPr="00850ACB">
        <w:rPr>
          <w:rFonts w:ascii="Times New Roman" w:eastAsia="Times New Roman" w:hAnsi="Times New Roman" w:cs="Times New Roman"/>
          <w:sz w:val="28"/>
          <w:szCs w:val="28"/>
        </w:rPr>
        <w:t>Браткова</w:t>
      </w:r>
      <w:proofErr w:type="spellEnd"/>
      <w:r w:rsidR="00974720" w:rsidRPr="00850ACB">
        <w:rPr>
          <w:rFonts w:ascii="Times New Roman" w:eastAsia="Times New Roman" w:hAnsi="Times New Roman" w:cs="Times New Roman"/>
          <w:sz w:val="28"/>
          <w:szCs w:val="28"/>
        </w:rPr>
        <w:t>.</w:t>
      </w:r>
      <w:r w:rsidR="00850ACB" w:rsidRPr="00850ACB">
        <w:rPr>
          <w:rFonts w:ascii="Times New Roman" w:eastAsia="Times New Roman" w:hAnsi="Times New Roman" w:cs="Times New Roman"/>
          <w:sz w:val="28"/>
          <w:szCs w:val="28"/>
        </w:rPr>
        <w:t xml:space="preserve"> </w:t>
      </w:r>
    </w:p>
    <w:p w14:paraId="57AF9DD8" w14:textId="5D29EFFB"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t xml:space="preserve">Роль художника як куратора та загальний розвиток сучасного кураторства в Україні висвітлені у перевиданні книги видавництва </w:t>
      </w:r>
      <w:proofErr w:type="spellStart"/>
      <w:r w:rsidRPr="00850ACB">
        <w:rPr>
          <w:rFonts w:ascii="Times New Roman" w:eastAsia="Times New Roman" w:hAnsi="Times New Roman" w:cs="Times New Roman"/>
          <w:sz w:val="28"/>
          <w:szCs w:val="28"/>
        </w:rPr>
        <w:t>ist</w:t>
      </w:r>
      <w:proofErr w:type="spellEnd"/>
      <w:r w:rsidR="00372CB0"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publishing</w:t>
      </w:r>
      <w:proofErr w:type="spellEnd"/>
      <w:r w:rsidRPr="00850ACB">
        <w:rPr>
          <w:rFonts w:ascii="Times New Roman" w:eastAsia="Times New Roman" w:hAnsi="Times New Roman" w:cs="Times New Roman"/>
          <w:sz w:val="28"/>
          <w:szCs w:val="28"/>
        </w:rPr>
        <w:t xml:space="preserve"> «Де кураторство. Художник як куратор та куратор як художник» авторів К. </w:t>
      </w:r>
      <w:proofErr w:type="spellStart"/>
      <w:r w:rsidRPr="00850ACB">
        <w:rPr>
          <w:rFonts w:ascii="Times New Roman" w:eastAsia="Times New Roman" w:hAnsi="Times New Roman" w:cs="Times New Roman"/>
          <w:sz w:val="28"/>
          <w:szCs w:val="28"/>
        </w:rPr>
        <w:t>Носко</w:t>
      </w:r>
      <w:proofErr w:type="spellEnd"/>
      <w:r w:rsidRPr="00850ACB">
        <w:rPr>
          <w:rFonts w:ascii="Times New Roman" w:eastAsia="Times New Roman" w:hAnsi="Times New Roman" w:cs="Times New Roman"/>
          <w:sz w:val="28"/>
          <w:szCs w:val="28"/>
        </w:rPr>
        <w:t xml:space="preserve"> та В. Лук'янець. Через серії інтерв’ю з найвпливовішими митцями та мистецькими групами сучасної України авторки розкривають поняття кураторства в українському мистецькому середовищі, розвиток проєктів та еволюції підходів у комунікації мистецтва з глядачем.</w:t>
      </w:r>
    </w:p>
    <w:p w14:paraId="07474163"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Окремі питання щодо участі України у Венеційській бієнале як невід'ємної частини культурної дипломатії порушували дослідники М. Атлантова-</w:t>
      </w:r>
      <w:proofErr w:type="spellStart"/>
      <w:r w:rsidRPr="00850ACB">
        <w:rPr>
          <w:rFonts w:ascii="Times New Roman" w:eastAsia="Times New Roman" w:hAnsi="Times New Roman" w:cs="Times New Roman"/>
          <w:sz w:val="28"/>
          <w:szCs w:val="28"/>
        </w:rPr>
        <w:t>Даллада</w:t>
      </w:r>
      <w:proofErr w:type="spellEnd"/>
      <w:r w:rsidRPr="00850ACB">
        <w:rPr>
          <w:rFonts w:ascii="Times New Roman" w:eastAsia="Times New Roman" w:hAnsi="Times New Roman" w:cs="Times New Roman"/>
          <w:sz w:val="28"/>
          <w:szCs w:val="28"/>
        </w:rPr>
        <w:t xml:space="preserve">, Л. Мельничук, І. Левченко та А. </w:t>
      </w:r>
      <w:proofErr w:type="spellStart"/>
      <w:r w:rsidRPr="00850ACB">
        <w:rPr>
          <w:rFonts w:ascii="Times New Roman" w:eastAsia="Times New Roman" w:hAnsi="Times New Roman" w:cs="Times New Roman"/>
          <w:sz w:val="28"/>
          <w:szCs w:val="28"/>
        </w:rPr>
        <w:t>Аветова</w:t>
      </w:r>
      <w:proofErr w:type="spellEnd"/>
      <w:r w:rsidRPr="00850ACB">
        <w:rPr>
          <w:rFonts w:ascii="Times New Roman" w:eastAsia="Times New Roman" w:hAnsi="Times New Roman" w:cs="Times New Roman"/>
          <w:sz w:val="28"/>
          <w:szCs w:val="28"/>
        </w:rPr>
        <w:t>. Ці ж науковці досліджували процеси становлення репутації українського мистецтва на світовому ринку.</w:t>
      </w:r>
    </w:p>
    <w:p w14:paraId="53A4253E"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Вагомим джерелом інформації стала дисертація </w:t>
      </w:r>
      <w:proofErr w:type="spellStart"/>
      <w:r w:rsidRPr="00850ACB">
        <w:rPr>
          <w:rFonts w:ascii="Times New Roman" w:eastAsia="Times New Roman" w:hAnsi="Times New Roman" w:cs="Times New Roman"/>
          <w:sz w:val="28"/>
          <w:szCs w:val="28"/>
        </w:rPr>
        <w:t>Леонтьєвої</w:t>
      </w:r>
      <w:proofErr w:type="spellEnd"/>
      <w:r w:rsidRPr="00850ACB">
        <w:rPr>
          <w:rFonts w:ascii="Times New Roman" w:eastAsia="Times New Roman" w:hAnsi="Times New Roman" w:cs="Times New Roman"/>
          <w:sz w:val="28"/>
          <w:szCs w:val="28"/>
        </w:rPr>
        <w:t xml:space="preserve"> О. В. на здобуття ступеня доктора філософії «Сучасне українське мистецтво в проєктах Венеційської бієнале: міжкультурний діалог та глобальні впливи». Дослідження </w:t>
      </w:r>
      <w:proofErr w:type="spellStart"/>
      <w:r w:rsidRPr="00850ACB">
        <w:rPr>
          <w:rFonts w:ascii="Times New Roman" w:eastAsia="Times New Roman" w:hAnsi="Times New Roman" w:cs="Times New Roman"/>
          <w:sz w:val="28"/>
          <w:szCs w:val="28"/>
        </w:rPr>
        <w:t>масштабно</w:t>
      </w:r>
      <w:proofErr w:type="spellEnd"/>
      <w:r w:rsidRPr="00850ACB">
        <w:rPr>
          <w:rFonts w:ascii="Times New Roman" w:eastAsia="Times New Roman" w:hAnsi="Times New Roman" w:cs="Times New Roman"/>
          <w:sz w:val="28"/>
          <w:szCs w:val="28"/>
        </w:rPr>
        <w:t xml:space="preserve"> охоплює Венеційську бієнале та українські проєкти, зокрема хронологічно висвітлює участь України з 2001 по 2024 роки та мистецькі концепції проєктів.</w:t>
      </w:r>
    </w:p>
    <w:p w14:paraId="5B3590CA"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Ще одним джерелом важливої інформації у дослідженні став мистецький журнал ART </w:t>
      </w:r>
      <w:proofErr w:type="spellStart"/>
      <w:r w:rsidRPr="00850ACB">
        <w:rPr>
          <w:rFonts w:ascii="Times New Roman" w:eastAsia="Times New Roman" w:hAnsi="Times New Roman" w:cs="Times New Roman"/>
          <w:sz w:val="28"/>
          <w:szCs w:val="28"/>
        </w:rPr>
        <w:t>Ukraine</w:t>
      </w:r>
      <w:proofErr w:type="spellEnd"/>
      <w:r w:rsidRPr="00850ACB">
        <w:rPr>
          <w:rFonts w:ascii="Times New Roman" w:eastAsia="Times New Roman" w:hAnsi="Times New Roman" w:cs="Times New Roman"/>
          <w:sz w:val="28"/>
          <w:szCs w:val="28"/>
        </w:rPr>
        <w:t>, завдяки якому вдалося ознайомитися з важливими для дослідження інтерв’ю з кураторами та митцями проєктів українських павільйонів та їх критикою.</w:t>
      </w:r>
    </w:p>
    <w:p w14:paraId="31008A59"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Отже, незважаючи на широку джерельну базу щодо мистецької складової бієнале, дослідження безпосередньо фінансових та організаційних аспектів участі Національних павільйонів України й еволюції ролі держави як фінансового </w:t>
      </w:r>
      <w:proofErr w:type="spellStart"/>
      <w:r w:rsidRPr="00850ACB">
        <w:rPr>
          <w:rFonts w:ascii="Times New Roman" w:eastAsia="Times New Roman" w:hAnsi="Times New Roman" w:cs="Times New Roman"/>
          <w:sz w:val="28"/>
          <w:szCs w:val="28"/>
        </w:rPr>
        <w:t>агента</w:t>
      </w:r>
      <w:proofErr w:type="spellEnd"/>
      <w:r w:rsidRPr="00850ACB">
        <w:rPr>
          <w:rFonts w:ascii="Times New Roman" w:eastAsia="Times New Roman" w:hAnsi="Times New Roman" w:cs="Times New Roman"/>
          <w:sz w:val="28"/>
          <w:szCs w:val="28"/>
        </w:rPr>
        <w:t xml:space="preserve"> у попередніх наукових працях повною мірою висвітлено не було.</w:t>
      </w:r>
    </w:p>
    <w:p w14:paraId="7CC8408F" w14:textId="77777777" w:rsidR="009C4DA4" w:rsidRDefault="009C4DA4">
      <w:pPr>
        <w:spacing w:after="0" w:line="360" w:lineRule="auto"/>
        <w:rPr>
          <w:rFonts w:ascii="Times New Roman" w:eastAsia="Times New Roman" w:hAnsi="Times New Roman" w:cs="Times New Roman"/>
          <w:sz w:val="28"/>
          <w:szCs w:val="28"/>
        </w:rPr>
      </w:pPr>
    </w:p>
    <w:p w14:paraId="6855B029" w14:textId="77777777" w:rsidR="00850ACB" w:rsidRPr="00850ACB" w:rsidRDefault="00850ACB">
      <w:pPr>
        <w:spacing w:after="0" w:line="360" w:lineRule="auto"/>
        <w:rPr>
          <w:rFonts w:ascii="Times New Roman" w:eastAsia="Times New Roman" w:hAnsi="Times New Roman" w:cs="Times New Roman"/>
          <w:sz w:val="28"/>
          <w:szCs w:val="28"/>
        </w:rPr>
      </w:pPr>
    </w:p>
    <w:p w14:paraId="23F85931" w14:textId="3A317C18" w:rsidR="009C4DA4" w:rsidRPr="00850ACB" w:rsidRDefault="00000000" w:rsidP="00D1221C">
      <w:pPr>
        <w:pStyle w:val="Heading3"/>
        <w:keepNext w:val="0"/>
        <w:keepLines w:val="0"/>
        <w:spacing w:before="0" w:after="0" w:line="360" w:lineRule="auto"/>
        <w:rPr>
          <w:rFonts w:ascii="Times New Roman" w:eastAsia="Times New Roman" w:hAnsi="Times New Roman" w:cs="Times New Roman"/>
          <w:b/>
          <w:bCs/>
          <w:color w:val="000000"/>
        </w:rPr>
      </w:pPr>
      <w:bookmarkStart w:id="3" w:name="_mpfd6oh02kt1" w:colFirst="0" w:colLast="0"/>
      <w:bookmarkEnd w:id="3"/>
      <w:r w:rsidRPr="00850ACB">
        <w:rPr>
          <w:rFonts w:ascii="Times New Roman" w:eastAsia="Times New Roman" w:hAnsi="Times New Roman" w:cs="Times New Roman"/>
          <w:b/>
          <w:bCs/>
          <w:color w:val="000000"/>
        </w:rPr>
        <w:lastRenderedPageBreak/>
        <w:t>1.2. Джерельна база дослідження</w:t>
      </w:r>
    </w:p>
    <w:p w14:paraId="1F8A98D2" w14:textId="77777777" w:rsidR="00D1221C" w:rsidRPr="00850ACB" w:rsidRDefault="00D1221C" w:rsidP="007A37A5">
      <w:pPr>
        <w:spacing w:after="0"/>
        <w:ind w:firstLine="709"/>
      </w:pPr>
    </w:p>
    <w:p w14:paraId="098276AF" w14:textId="77777777" w:rsidR="009C4DA4" w:rsidRPr="00850ACB" w:rsidRDefault="00000000" w:rsidP="007A37A5">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Для досягнення мети та виконання завдань дослідження було залучено широку джерельну базу, яка дозволила всебічно проаналізувати організаційні та кураторські аспекти участі України у Венеційській бієнале у період 2001–2026 років. З огляду на специфіку теми, базою стали як академічні видання, так і публіцистичні матеріали, що фіксували розвиток теми дослідження протягом періодів періодизації.</w:t>
      </w:r>
    </w:p>
    <w:p w14:paraId="6D0FCECB" w14:textId="78ED85BD"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Основу спеціалізованої наукової літератури склали монографія О. Сидора</w:t>
      </w:r>
      <w:r w:rsidR="00143C0F" w:rsidRPr="00850ACB">
        <w:rPr>
          <w:rFonts w:ascii="Times New Roman" w:eastAsia="Times New Roman" w:hAnsi="Times New Roman" w:cs="Times New Roman"/>
          <w:sz w:val="28"/>
          <w:szCs w:val="28"/>
        </w:rPr>
        <w:t>-</w:t>
      </w:r>
      <w:proofErr w:type="spellStart"/>
      <w:r w:rsidR="00143C0F" w:rsidRPr="00850ACB">
        <w:rPr>
          <w:rFonts w:ascii="Times New Roman" w:eastAsia="Times New Roman" w:hAnsi="Times New Roman" w:cs="Times New Roman"/>
          <w:sz w:val="28"/>
          <w:szCs w:val="28"/>
        </w:rPr>
        <w:t>Гібелинди</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La</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w:t>
      </w:r>
      <w:proofErr w:type="spellEnd"/>
      <w:r w:rsidRPr="00850ACB">
        <w:rPr>
          <w:rFonts w:ascii="Times New Roman" w:eastAsia="Times New Roman" w:hAnsi="Times New Roman" w:cs="Times New Roman"/>
          <w:sz w:val="28"/>
          <w:szCs w:val="28"/>
        </w:rPr>
        <w:t xml:space="preserve"> di </w:t>
      </w:r>
      <w:proofErr w:type="spellStart"/>
      <w:r w:rsidRPr="00850ACB">
        <w:rPr>
          <w:rFonts w:ascii="Times New Roman" w:eastAsia="Times New Roman" w:hAnsi="Times New Roman" w:cs="Times New Roman"/>
          <w:sz w:val="28"/>
          <w:szCs w:val="28"/>
        </w:rPr>
        <w:t>Venezia</w:t>
      </w:r>
      <w:proofErr w:type="spellEnd"/>
      <w:r w:rsidRPr="00850ACB">
        <w:rPr>
          <w:rFonts w:ascii="Times New Roman" w:eastAsia="Times New Roman" w:hAnsi="Times New Roman" w:cs="Times New Roman"/>
          <w:sz w:val="28"/>
          <w:szCs w:val="28"/>
        </w:rPr>
        <w:t xml:space="preserve">: Мотори </w:t>
      </w:r>
      <w:proofErr w:type="spellStart"/>
      <w:r w:rsidRPr="00850ACB">
        <w:rPr>
          <w:rFonts w:ascii="Times New Roman" w:eastAsia="Times New Roman" w:hAnsi="Times New Roman" w:cs="Times New Roman"/>
          <w:sz w:val="28"/>
          <w:szCs w:val="28"/>
        </w:rPr>
        <w:t>арту</w:t>
      </w:r>
      <w:proofErr w:type="spellEnd"/>
      <w:r w:rsidRPr="00850ACB">
        <w:rPr>
          <w:rFonts w:ascii="Times New Roman" w:eastAsia="Times New Roman" w:hAnsi="Times New Roman" w:cs="Times New Roman"/>
          <w:sz w:val="28"/>
          <w:szCs w:val="28"/>
        </w:rPr>
        <w:t>», наукові збірники Інституту проблем сучасного мистецтва НАМ України (зокрема, збірник «Сучасне мистецтво») та колективна монографія «Український мистецтвознавчий дискурс» за редакцією В. В. Карпова. Вагому частину теоретичної бази також становлять наукові статті та фахові публікації з мистецького часопису «</w:t>
      </w:r>
      <w:proofErr w:type="spellStart"/>
      <w:r w:rsidRPr="00850ACB">
        <w:rPr>
          <w:rFonts w:ascii="Times New Roman" w:eastAsia="Times New Roman" w:hAnsi="Times New Roman" w:cs="Times New Roman"/>
          <w:sz w:val="28"/>
          <w:szCs w:val="28"/>
        </w:rPr>
        <w:t>Арткурсив</w:t>
      </w:r>
      <w:proofErr w:type="spellEnd"/>
      <w:r w:rsidRPr="00850ACB">
        <w:rPr>
          <w:rFonts w:ascii="Times New Roman" w:eastAsia="Times New Roman" w:hAnsi="Times New Roman" w:cs="Times New Roman"/>
          <w:sz w:val="28"/>
          <w:szCs w:val="28"/>
        </w:rPr>
        <w:t xml:space="preserve">», «Культурологічного альманаху» та кілька іноземних наукових видань у досліджені деколонізації українського мистецтва (S. </w:t>
      </w:r>
      <w:proofErr w:type="spellStart"/>
      <w:r w:rsidRPr="00850ACB">
        <w:rPr>
          <w:rFonts w:ascii="Times New Roman" w:eastAsia="Times New Roman" w:hAnsi="Times New Roman" w:cs="Times New Roman"/>
          <w:sz w:val="28"/>
          <w:szCs w:val="28"/>
        </w:rPr>
        <w:t>Shey</w:t>
      </w:r>
      <w:proofErr w:type="spellEnd"/>
      <w:r w:rsidRPr="00850ACB">
        <w:rPr>
          <w:rFonts w:ascii="Times New Roman" w:eastAsia="Times New Roman" w:hAnsi="Times New Roman" w:cs="Times New Roman"/>
          <w:sz w:val="28"/>
          <w:szCs w:val="28"/>
        </w:rPr>
        <w:t>).</w:t>
      </w:r>
    </w:p>
    <w:p w14:paraId="127D3CEE" w14:textId="07EDD43E" w:rsidR="009C4DA4" w:rsidRPr="00850ACB" w:rsidRDefault="00000000" w:rsidP="00143C0F">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Основною базою дослідження і</w:t>
      </w:r>
      <w:r w:rsidRPr="00850ACB">
        <w:rPr>
          <w:rFonts w:ascii="Times New Roman" w:eastAsia="Times New Roman" w:hAnsi="Times New Roman" w:cs="Times New Roman"/>
          <w:b/>
          <w:bCs/>
          <w:sz w:val="28"/>
          <w:szCs w:val="28"/>
        </w:rPr>
        <w:t xml:space="preserve"> </w:t>
      </w:r>
      <w:r w:rsidRPr="00850ACB">
        <w:rPr>
          <w:rFonts w:ascii="Times New Roman" w:eastAsia="Times New Roman" w:hAnsi="Times New Roman" w:cs="Times New Roman"/>
          <w:sz w:val="28"/>
          <w:szCs w:val="28"/>
        </w:rPr>
        <w:t>джерелом первинної інформації стали прямі свідчення та коментарі безпосередн</w:t>
      </w:r>
      <w:r w:rsidR="005D1681" w:rsidRPr="00850ACB">
        <w:rPr>
          <w:rFonts w:ascii="Times New Roman" w:eastAsia="Times New Roman" w:hAnsi="Times New Roman" w:cs="Times New Roman"/>
          <w:sz w:val="28"/>
          <w:szCs w:val="28"/>
        </w:rPr>
        <w:t>ьо</w:t>
      </w:r>
      <w:r w:rsidRPr="00850ACB">
        <w:rPr>
          <w:rFonts w:ascii="Times New Roman" w:eastAsia="Times New Roman" w:hAnsi="Times New Roman" w:cs="Times New Roman"/>
          <w:sz w:val="28"/>
          <w:szCs w:val="28"/>
        </w:rPr>
        <w:t xml:space="preserve"> кураторських команд та менеджерів павільйонів. Особливої значимості для дослідження становлять епізоди подкасту художниці Ольги Штейн «</w:t>
      </w:r>
      <w:proofErr w:type="spellStart"/>
      <w:r w:rsidRPr="00850ACB">
        <w:rPr>
          <w:rFonts w:ascii="Times New Roman" w:eastAsia="Times New Roman" w:hAnsi="Times New Roman" w:cs="Times New Roman"/>
          <w:sz w:val="28"/>
          <w:szCs w:val="28"/>
        </w:rPr>
        <w:t>Hi</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Stein</w:t>
      </w:r>
      <w:proofErr w:type="spellEnd"/>
      <w:r w:rsidRPr="00850ACB">
        <w:rPr>
          <w:rFonts w:ascii="Times New Roman" w:eastAsia="Times New Roman" w:hAnsi="Times New Roman" w:cs="Times New Roman"/>
          <w:sz w:val="28"/>
          <w:szCs w:val="28"/>
        </w:rPr>
        <w:t xml:space="preserve">», відеозаписи з паблік-токів та пресрелізів, організовані з ініціативи музейних та державних інституцій, опубліковані на платформі </w:t>
      </w:r>
      <w:proofErr w:type="spellStart"/>
      <w:r w:rsidRPr="00850ACB">
        <w:rPr>
          <w:rFonts w:ascii="Times New Roman" w:eastAsia="Times New Roman" w:hAnsi="Times New Roman" w:cs="Times New Roman"/>
          <w:sz w:val="28"/>
          <w:szCs w:val="28"/>
        </w:rPr>
        <w:t>YouTube</w:t>
      </w:r>
      <w:proofErr w:type="spellEnd"/>
      <w:r w:rsidRPr="00850ACB">
        <w:rPr>
          <w:rFonts w:ascii="Times New Roman" w:eastAsia="Times New Roman" w:hAnsi="Times New Roman" w:cs="Times New Roman"/>
          <w:sz w:val="28"/>
          <w:szCs w:val="28"/>
        </w:rPr>
        <w:t>.</w:t>
      </w:r>
    </w:p>
    <w:p w14:paraId="294A5ED7" w14:textId="77777777" w:rsidR="00850ACB" w:rsidRDefault="00850ACB" w:rsidP="00372CB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Окрему групу досліджень становить первинна фактологічна інформація, сформована з інтерв’ю учасників. Зокрема, внутрішню перспективу створення проєктів, пошуку фінансування, взаємодії з інституціями та концептуальні задуми проєктів розкривають бесіди з Арсеном </w:t>
      </w:r>
      <w:proofErr w:type="spellStart"/>
      <w:r w:rsidRPr="00850ACB">
        <w:rPr>
          <w:rFonts w:ascii="Times New Roman" w:eastAsia="Times New Roman" w:hAnsi="Times New Roman" w:cs="Times New Roman"/>
          <w:sz w:val="28"/>
          <w:szCs w:val="28"/>
        </w:rPr>
        <w:t>Савадовим</w:t>
      </w:r>
      <w:proofErr w:type="spellEnd"/>
      <w:r w:rsidRPr="00850ACB">
        <w:rPr>
          <w:rFonts w:ascii="Times New Roman" w:eastAsia="Times New Roman" w:hAnsi="Times New Roman" w:cs="Times New Roman"/>
          <w:sz w:val="28"/>
          <w:szCs w:val="28"/>
        </w:rPr>
        <w:t xml:space="preserve"> та Олегом </w:t>
      </w:r>
      <w:proofErr w:type="spellStart"/>
      <w:r w:rsidRPr="00850ACB">
        <w:rPr>
          <w:rFonts w:ascii="Times New Roman" w:eastAsia="Times New Roman" w:hAnsi="Times New Roman" w:cs="Times New Roman"/>
          <w:sz w:val="28"/>
          <w:szCs w:val="28"/>
        </w:rPr>
        <w:t>Тістолом</w:t>
      </w:r>
      <w:proofErr w:type="spellEnd"/>
      <w:r w:rsidRPr="00850ACB">
        <w:rPr>
          <w:rFonts w:ascii="Times New Roman" w:eastAsia="Times New Roman" w:hAnsi="Times New Roman" w:cs="Times New Roman"/>
          <w:sz w:val="28"/>
          <w:szCs w:val="28"/>
        </w:rPr>
        <w:t xml:space="preserve">. Цю базу суттєво доповнюють численні публічні коментарі, пресрелізи та інтерв'ю з різними українськими кураторами й комісарами </w:t>
      </w:r>
      <w:r w:rsidRPr="00850ACB">
        <w:rPr>
          <w:rFonts w:ascii="Times New Roman" w:eastAsia="Times New Roman" w:hAnsi="Times New Roman" w:cs="Times New Roman"/>
          <w:sz w:val="28"/>
          <w:szCs w:val="28"/>
        </w:rPr>
        <w:lastRenderedPageBreak/>
        <w:t xml:space="preserve">національних павільйонів. публічні дискусії з Ксенією Малих, інтерв’ю з Лізою Герман, Марією </w:t>
      </w:r>
      <w:proofErr w:type="spellStart"/>
      <w:r w:rsidRPr="00850ACB">
        <w:rPr>
          <w:rFonts w:ascii="Times New Roman" w:eastAsia="Times New Roman" w:hAnsi="Times New Roman" w:cs="Times New Roman"/>
          <w:sz w:val="28"/>
          <w:szCs w:val="28"/>
        </w:rPr>
        <w:t>Ланько</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Бйорном</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Гельдхофом</w:t>
      </w:r>
      <w:proofErr w:type="spellEnd"/>
      <w:r>
        <w:rPr>
          <w:rFonts w:ascii="Times New Roman" w:eastAsia="Times New Roman" w:hAnsi="Times New Roman" w:cs="Times New Roman"/>
          <w:sz w:val="28"/>
          <w:szCs w:val="28"/>
        </w:rPr>
        <w:t xml:space="preserve">. </w:t>
      </w:r>
    </w:p>
    <w:p w14:paraId="6997419D" w14:textId="381C1B26" w:rsidR="009C4DA4" w:rsidRPr="00850ACB" w:rsidRDefault="00000000" w:rsidP="00372CB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Такі онлайн-портали як </w:t>
      </w:r>
      <w:r w:rsidR="008603C0"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Українська правда</w:t>
      </w:r>
      <w:r w:rsidR="008603C0"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 xml:space="preserve">, </w:t>
      </w:r>
      <w:r w:rsidR="008603C0"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Суспільне. Культура</w:t>
      </w:r>
      <w:r w:rsidR="008603C0"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Vogue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Ukraine</w:t>
      </w:r>
      <w:proofErr w:type="spellEnd"/>
      <w:r w:rsidRPr="00850ACB">
        <w:rPr>
          <w:rFonts w:ascii="Times New Roman" w:eastAsia="Times New Roman" w:hAnsi="Times New Roman" w:cs="Times New Roman"/>
          <w:sz w:val="28"/>
          <w:szCs w:val="28"/>
        </w:rPr>
        <w:t xml:space="preserve"> містили значний масив фактологічного матеріалу щодо організаційних викликів, обсягів фінансування та розробки концепцій конкретних павільйонів. Серед інших — репортажі та аналітика у виданнях «</w:t>
      </w:r>
      <w:proofErr w:type="spellStart"/>
      <w:r w:rsidRPr="00850ACB">
        <w:rPr>
          <w:rFonts w:ascii="Times New Roman" w:eastAsia="Times New Roman" w:hAnsi="Times New Roman" w:cs="Times New Roman"/>
          <w:sz w:val="28"/>
          <w:szCs w:val="28"/>
        </w:rPr>
        <w:t>Forbes</w:t>
      </w:r>
      <w:proofErr w:type="spellEnd"/>
      <w:r w:rsidRPr="00850ACB">
        <w:rPr>
          <w:rFonts w:ascii="Times New Roman" w:eastAsia="Times New Roman" w:hAnsi="Times New Roman" w:cs="Times New Roman"/>
          <w:sz w:val="28"/>
          <w:szCs w:val="28"/>
        </w:rPr>
        <w:t xml:space="preserve"> Україна», </w:t>
      </w:r>
      <w:proofErr w:type="spellStart"/>
      <w:r w:rsidRPr="00850ACB">
        <w:rPr>
          <w:rFonts w:ascii="Times New Roman" w:eastAsia="Times New Roman" w:hAnsi="Times New Roman" w:cs="Times New Roman"/>
          <w:sz w:val="28"/>
          <w:szCs w:val="28"/>
        </w:rPr>
        <w:t>Korydor</w:t>
      </w:r>
      <w:proofErr w:type="spellEnd"/>
      <w:r w:rsidRPr="00850ACB">
        <w:rPr>
          <w:rFonts w:ascii="Times New Roman" w:eastAsia="Times New Roman" w:hAnsi="Times New Roman" w:cs="Times New Roman"/>
          <w:sz w:val="28"/>
          <w:szCs w:val="28"/>
        </w:rPr>
        <w:t xml:space="preserve">, «Україна Молода», а також на міжнародному інтернет-порталі </w:t>
      </w:r>
      <w:proofErr w:type="spellStart"/>
      <w:r w:rsidRPr="00850ACB">
        <w:rPr>
          <w:rFonts w:ascii="Times New Roman" w:eastAsia="Times New Roman" w:hAnsi="Times New Roman" w:cs="Times New Roman"/>
          <w:sz w:val="28"/>
          <w:szCs w:val="28"/>
        </w:rPr>
        <w:t>ArchDaily</w:t>
      </w:r>
      <w:proofErr w:type="spellEnd"/>
      <w:r w:rsidRPr="00850ACB">
        <w:rPr>
          <w:rFonts w:ascii="Times New Roman" w:eastAsia="Times New Roman" w:hAnsi="Times New Roman" w:cs="Times New Roman"/>
          <w:sz w:val="28"/>
          <w:szCs w:val="28"/>
        </w:rPr>
        <w:t>. На основі да</w:t>
      </w:r>
      <w:r w:rsidR="005D1681" w:rsidRPr="00850ACB">
        <w:rPr>
          <w:rFonts w:ascii="Times New Roman" w:eastAsia="Times New Roman" w:hAnsi="Times New Roman" w:cs="Times New Roman"/>
          <w:sz w:val="28"/>
          <w:szCs w:val="28"/>
        </w:rPr>
        <w:t>н</w:t>
      </w:r>
      <w:r w:rsidRPr="00850ACB">
        <w:rPr>
          <w:rFonts w:ascii="Times New Roman" w:eastAsia="Times New Roman" w:hAnsi="Times New Roman" w:cs="Times New Roman"/>
          <w:sz w:val="28"/>
          <w:szCs w:val="28"/>
        </w:rPr>
        <w:t>ого матеріалу та</w:t>
      </w:r>
      <w:r w:rsidR="005D1681"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 xml:space="preserve">інформації </w:t>
      </w:r>
      <w:r w:rsidR="005D1681" w:rsidRPr="00850ACB">
        <w:rPr>
          <w:rFonts w:ascii="Times New Roman" w:eastAsia="Times New Roman" w:hAnsi="Times New Roman" w:cs="Times New Roman"/>
          <w:sz w:val="28"/>
          <w:szCs w:val="28"/>
        </w:rPr>
        <w:t xml:space="preserve">з первинних джерел </w:t>
      </w:r>
      <w:r w:rsidRPr="00850ACB">
        <w:rPr>
          <w:rFonts w:ascii="Times New Roman" w:eastAsia="Times New Roman" w:hAnsi="Times New Roman" w:cs="Times New Roman"/>
          <w:sz w:val="28"/>
          <w:szCs w:val="28"/>
        </w:rPr>
        <w:t xml:space="preserve">вдалося заглибитись у нюанси фінансування та виклики в організації проєктів, ознайомитись з динамікою відносин «держава – куратор» у процесах реалізації, почути різні перспективи щодо конфліктних ситуацій та критику відсутності інституційної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xml:space="preserve"> і пов'язану з цим проблематику створення проєктів.</w:t>
      </w:r>
    </w:p>
    <w:p w14:paraId="6ABD04FD" w14:textId="34BB9631" w:rsidR="009C4DA4" w:rsidRPr="00850ACB" w:rsidRDefault="00000000" w:rsidP="00372CB0">
      <w:pPr>
        <w:spacing w:after="240" w:line="360" w:lineRule="auto"/>
        <w:ind w:firstLine="709"/>
        <w:jc w:val="both"/>
        <w:rPr>
          <w:rFonts w:ascii="Times New Roman" w:eastAsia="Times New Roman" w:hAnsi="Times New Roman" w:cs="Times New Roman"/>
          <w:b/>
          <w:bCs/>
          <w:sz w:val="28"/>
          <w:szCs w:val="28"/>
        </w:rPr>
      </w:pPr>
      <w:r w:rsidRPr="00850ACB">
        <w:rPr>
          <w:rFonts w:ascii="Times New Roman" w:eastAsia="Times New Roman" w:hAnsi="Times New Roman" w:cs="Times New Roman"/>
          <w:sz w:val="28"/>
          <w:szCs w:val="28"/>
        </w:rPr>
        <w:t xml:space="preserve">Для аналізу комунікації між паралельною та офіційною програмами було досліджено офіційні вебсайти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зазначений вище подкаст «</w:t>
      </w:r>
      <w:proofErr w:type="spellStart"/>
      <w:r w:rsidRPr="00850ACB">
        <w:rPr>
          <w:rFonts w:ascii="Times New Roman" w:eastAsia="Times New Roman" w:hAnsi="Times New Roman" w:cs="Times New Roman"/>
          <w:sz w:val="28"/>
          <w:szCs w:val="28"/>
        </w:rPr>
        <w:t>Hi</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Stein</w:t>
      </w:r>
      <w:proofErr w:type="spellEnd"/>
      <w:r w:rsidRPr="00850ACB">
        <w:rPr>
          <w:rFonts w:ascii="Times New Roman" w:eastAsia="Times New Roman" w:hAnsi="Times New Roman" w:cs="Times New Roman"/>
          <w:sz w:val="28"/>
          <w:szCs w:val="28"/>
        </w:rPr>
        <w:t xml:space="preserve">.» та статті з інтерв’ю з кураторами й організаторами павільйонів як з боку офіційного представництва України, так і  </w:t>
      </w:r>
      <w:proofErr w:type="spellStart"/>
      <w:r w:rsidRPr="00850ACB">
        <w:rPr>
          <w:rFonts w:ascii="Times New Roman" w:eastAsia="Times New Roman" w:hAnsi="Times New Roman" w:cs="Times New Roman"/>
          <w:sz w:val="28"/>
          <w:szCs w:val="28"/>
        </w:rPr>
        <w:t>артдиректорів</w:t>
      </w:r>
      <w:proofErr w:type="spellEnd"/>
      <w:r w:rsidRPr="00850ACB">
        <w:rPr>
          <w:rFonts w:ascii="Times New Roman" w:eastAsia="Times New Roman" w:hAnsi="Times New Roman" w:cs="Times New Roman"/>
          <w:sz w:val="28"/>
          <w:szCs w:val="28"/>
        </w:rPr>
        <w:t xml:space="preserve"> і кураторів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xml:space="preserve">, які традиційно представляють </w:t>
      </w:r>
      <w:r w:rsidR="00372CB0" w:rsidRPr="00850ACB">
        <w:rPr>
          <w:rFonts w:ascii="Times New Roman" w:eastAsia="Times New Roman" w:hAnsi="Times New Roman" w:cs="Times New Roman"/>
          <w:sz w:val="28"/>
          <w:szCs w:val="28"/>
        </w:rPr>
        <w:t>У</w:t>
      </w:r>
      <w:r w:rsidRPr="00850ACB">
        <w:rPr>
          <w:rFonts w:ascii="Times New Roman" w:eastAsia="Times New Roman" w:hAnsi="Times New Roman" w:cs="Times New Roman"/>
          <w:sz w:val="28"/>
          <w:szCs w:val="28"/>
        </w:rPr>
        <w:t>країну у паралельній програмі.</w:t>
      </w:r>
    </w:p>
    <w:p w14:paraId="70755FC2" w14:textId="77777777" w:rsidR="009C4DA4" w:rsidRPr="00850ACB" w:rsidRDefault="009C4DA4" w:rsidP="00D1221C">
      <w:pPr>
        <w:spacing w:after="0" w:line="360" w:lineRule="auto"/>
        <w:ind w:firstLine="709"/>
        <w:jc w:val="center"/>
        <w:rPr>
          <w:rFonts w:ascii="Times New Roman" w:eastAsia="Times New Roman" w:hAnsi="Times New Roman" w:cs="Times New Roman"/>
          <w:b/>
          <w:bCs/>
          <w:sz w:val="28"/>
          <w:szCs w:val="28"/>
        </w:rPr>
      </w:pPr>
    </w:p>
    <w:p w14:paraId="61E78D5C"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0B26F43E"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70749EA0"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44F6517E"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38A121DF"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189D2C59" w14:textId="77777777" w:rsidR="009C4DA4" w:rsidRPr="00850ACB" w:rsidRDefault="009C4DA4">
      <w:pPr>
        <w:spacing w:after="0" w:line="360" w:lineRule="auto"/>
        <w:jc w:val="center"/>
        <w:rPr>
          <w:rFonts w:ascii="Times New Roman" w:eastAsia="Times New Roman" w:hAnsi="Times New Roman" w:cs="Times New Roman"/>
          <w:b/>
          <w:bCs/>
          <w:sz w:val="28"/>
          <w:szCs w:val="28"/>
        </w:rPr>
      </w:pPr>
    </w:p>
    <w:p w14:paraId="4C8A9A60" w14:textId="77777777" w:rsidR="008603C0" w:rsidRPr="00850ACB" w:rsidRDefault="008603C0">
      <w:pPr>
        <w:spacing w:after="0" w:line="360" w:lineRule="auto"/>
        <w:rPr>
          <w:rFonts w:ascii="Times New Roman" w:eastAsia="Times New Roman" w:hAnsi="Times New Roman" w:cs="Times New Roman"/>
          <w:b/>
          <w:bCs/>
          <w:sz w:val="28"/>
          <w:szCs w:val="28"/>
        </w:rPr>
      </w:pPr>
    </w:p>
    <w:p w14:paraId="4FD3672A" w14:textId="77777777" w:rsidR="008603C0" w:rsidRPr="00850ACB" w:rsidRDefault="008603C0">
      <w:pPr>
        <w:spacing w:after="0" w:line="360" w:lineRule="auto"/>
        <w:rPr>
          <w:rFonts w:ascii="Times New Roman" w:eastAsia="Times New Roman" w:hAnsi="Times New Roman" w:cs="Times New Roman"/>
          <w:b/>
          <w:bCs/>
          <w:sz w:val="28"/>
          <w:szCs w:val="28"/>
        </w:rPr>
      </w:pPr>
    </w:p>
    <w:p w14:paraId="54BD6E64" w14:textId="77777777" w:rsidR="009C4DA4" w:rsidRPr="00850ACB" w:rsidRDefault="00000000">
      <w:pPr>
        <w:spacing w:after="0" w:line="360" w:lineRule="auto"/>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Висновки до розділу 1</w:t>
      </w:r>
    </w:p>
    <w:p w14:paraId="0240CB32" w14:textId="77777777" w:rsidR="009C4DA4" w:rsidRPr="00850ACB" w:rsidRDefault="009C4DA4">
      <w:pPr>
        <w:spacing w:after="0" w:line="360" w:lineRule="auto"/>
        <w:rPr>
          <w:rFonts w:ascii="Times New Roman" w:eastAsia="Times New Roman" w:hAnsi="Times New Roman" w:cs="Times New Roman"/>
          <w:sz w:val="28"/>
          <w:szCs w:val="28"/>
        </w:rPr>
      </w:pPr>
    </w:p>
    <w:p w14:paraId="0AC000FA"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У першому розділі проаналізовано історіографію висвітлення організаційних та кураторських аспектів підготовки Україною Національного </w:t>
      </w:r>
      <w:proofErr w:type="spellStart"/>
      <w:r w:rsidRPr="00850ACB">
        <w:rPr>
          <w:rFonts w:ascii="Times New Roman" w:eastAsia="Times New Roman" w:hAnsi="Times New Roman" w:cs="Times New Roman"/>
          <w:sz w:val="28"/>
          <w:szCs w:val="28"/>
        </w:rPr>
        <w:t>павільйона</w:t>
      </w:r>
      <w:proofErr w:type="spellEnd"/>
      <w:r w:rsidRPr="00850ACB">
        <w:rPr>
          <w:rFonts w:ascii="Times New Roman" w:eastAsia="Times New Roman" w:hAnsi="Times New Roman" w:cs="Times New Roman"/>
          <w:sz w:val="28"/>
          <w:szCs w:val="28"/>
        </w:rPr>
        <w:t xml:space="preserve"> для Венеційської бієнале, а також особистостей і трансформації ролі держави як співорганізатора українського представництва. Велику базу досліджень становлять напрацювання представників Інституту проблем сучасного мистецтва, у яких висвітлюються актуальні та історичні питання української участі у Венеційській бієнале.</w:t>
      </w:r>
    </w:p>
    <w:p w14:paraId="02F23910"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Виявлено, що висвітлення організаційних та інституційних проблем під час підготовки павільйонів дослідники торкаються поверхнево, здебільшого зосереджуючись на аналізі мистецьких практик. Відзначено відсутність висвітлення проблеми комунікації між представниками Національного </w:t>
      </w:r>
      <w:proofErr w:type="spellStart"/>
      <w:r w:rsidRPr="00850ACB">
        <w:rPr>
          <w:rFonts w:ascii="Times New Roman" w:eastAsia="Times New Roman" w:hAnsi="Times New Roman" w:cs="Times New Roman"/>
          <w:sz w:val="28"/>
          <w:szCs w:val="28"/>
        </w:rPr>
        <w:t>павільйона</w:t>
      </w:r>
      <w:proofErr w:type="spellEnd"/>
      <w:r w:rsidRPr="00850ACB">
        <w:rPr>
          <w:rFonts w:ascii="Times New Roman" w:eastAsia="Times New Roman" w:hAnsi="Times New Roman" w:cs="Times New Roman"/>
          <w:sz w:val="28"/>
          <w:szCs w:val="28"/>
        </w:rPr>
        <w:t xml:space="preserve"> та Офіційної паралельної програми, що вказує на необхідність подальших досліджень проблематики та впливів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xml:space="preserve"> на організаційні рішення.</w:t>
      </w:r>
    </w:p>
    <w:p w14:paraId="2183D4CD" w14:textId="529983C2"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Здійснений аналіз джерельної бази дослідження, що включає первинні та вторинні джерела, глибоко розкрив розвиток поставленої проблематики та допоміг детальніше висвітлити тему й її окремі аспекти. Джерельна база охоплює відео, аудіо та текстові інтерв’ю з кураторами, менеджерами, інституціями та художниками, залученими до проєктів павільйонів, наукові та публіцистичні статті та огляди, доступні в цифровому форматі, та дослідження проблематики сучасного мистецтва України.</w:t>
      </w:r>
    </w:p>
    <w:p w14:paraId="59877752" w14:textId="0677DCFB"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Важливе місце у джерельній базі посідають подкаст Ольги Штейн </w:t>
      </w:r>
      <w:r w:rsidR="00470350" w:rsidRPr="00850ACB">
        <w:rPr>
          <w:rFonts w:ascii="Times New Roman" w:eastAsia="Times New Roman" w:hAnsi="Times New Roman" w:cs="Times New Roman"/>
          <w:sz w:val="28"/>
          <w:szCs w:val="28"/>
        </w:rPr>
        <w:t>«</w:t>
      </w:r>
      <w:proofErr w:type="spellStart"/>
      <w:r w:rsidRPr="00850ACB">
        <w:rPr>
          <w:rFonts w:ascii="Times New Roman" w:eastAsia="Times New Roman" w:hAnsi="Times New Roman" w:cs="Times New Roman"/>
          <w:sz w:val="28"/>
          <w:szCs w:val="28"/>
        </w:rPr>
        <w:t>Hi</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Stein</w:t>
      </w:r>
      <w:proofErr w:type="spellEnd"/>
      <w:r w:rsidRPr="00850ACB">
        <w:rPr>
          <w:rFonts w:ascii="Times New Roman" w:eastAsia="Times New Roman" w:hAnsi="Times New Roman" w:cs="Times New Roman"/>
          <w:sz w:val="28"/>
          <w:szCs w:val="28"/>
        </w:rPr>
        <w:t>.</w:t>
      </w:r>
      <w:r w:rsidR="00470350"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 xml:space="preserve">, доступні на </w:t>
      </w:r>
      <w:proofErr w:type="spellStart"/>
      <w:r w:rsidRPr="00850ACB">
        <w:rPr>
          <w:rFonts w:ascii="Times New Roman" w:eastAsia="Times New Roman" w:hAnsi="Times New Roman" w:cs="Times New Roman"/>
          <w:sz w:val="28"/>
          <w:szCs w:val="28"/>
        </w:rPr>
        <w:t>відеоплатформі</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YouTube</w:t>
      </w:r>
      <w:proofErr w:type="spellEnd"/>
      <w:r w:rsidRPr="00850ACB">
        <w:rPr>
          <w:rFonts w:ascii="Times New Roman" w:eastAsia="Times New Roman" w:hAnsi="Times New Roman" w:cs="Times New Roman"/>
          <w:sz w:val="28"/>
          <w:szCs w:val="28"/>
        </w:rPr>
        <w:t xml:space="preserve"> записи з проведених з </w:t>
      </w:r>
      <w:r w:rsidR="00BD4900" w:rsidRPr="00850ACB">
        <w:rPr>
          <w:rFonts w:ascii="Times New Roman" w:eastAsia="Times New Roman" w:hAnsi="Times New Roman" w:cs="Times New Roman"/>
          <w:sz w:val="28"/>
          <w:szCs w:val="28"/>
        </w:rPr>
        <w:t>кураторами</w:t>
      </w:r>
      <w:r w:rsidRPr="00850ACB">
        <w:rPr>
          <w:rFonts w:ascii="Times New Roman" w:eastAsia="Times New Roman" w:hAnsi="Times New Roman" w:cs="Times New Roman"/>
          <w:sz w:val="28"/>
          <w:szCs w:val="28"/>
        </w:rPr>
        <w:t xml:space="preserve"> проєктів паблік-токів та відкритих дискусій, дисертація на отримання звання доктора філософії </w:t>
      </w:r>
      <w:proofErr w:type="spellStart"/>
      <w:r w:rsidRPr="00850ACB">
        <w:rPr>
          <w:rFonts w:ascii="Times New Roman" w:eastAsia="Times New Roman" w:hAnsi="Times New Roman" w:cs="Times New Roman"/>
          <w:sz w:val="28"/>
          <w:szCs w:val="28"/>
        </w:rPr>
        <w:t>Леонтьєвої</w:t>
      </w:r>
      <w:proofErr w:type="spellEnd"/>
      <w:r w:rsidRPr="00850ACB">
        <w:rPr>
          <w:rFonts w:ascii="Times New Roman" w:eastAsia="Times New Roman" w:hAnsi="Times New Roman" w:cs="Times New Roman"/>
          <w:sz w:val="28"/>
          <w:szCs w:val="28"/>
        </w:rPr>
        <w:t xml:space="preserve"> О. В. на тему “Сучасне українське мистецтво в проєктах Венеційської бієнале: міжкультурний діалог </w:t>
      </w:r>
      <w:r w:rsidRPr="00850ACB">
        <w:rPr>
          <w:rFonts w:ascii="Times New Roman" w:eastAsia="Times New Roman" w:hAnsi="Times New Roman" w:cs="Times New Roman"/>
          <w:sz w:val="28"/>
          <w:szCs w:val="28"/>
        </w:rPr>
        <w:lastRenderedPageBreak/>
        <w:t>та глобальні впливи”, у якій висвітлюються важливі матеріали, дотичні до дослідження, а також матеріали з мистецьких журналів.</w:t>
      </w:r>
    </w:p>
    <w:p w14:paraId="3CF96D3D" w14:textId="77777777" w:rsidR="009C4DA4" w:rsidRPr="00850ACB" w:rsidRDefault="00000000" w:rsidP="00D1221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Поєднання цих джерельних баз забезпечило глибоке дослідження та можливість розкрити виклики й еволюцію організації та кураторства Національного павільйону України на Венеційській бієнале.</w:t>
      </w:r>
    </w:p>
    <w:p w14:paraId="47E09EF1" w14:textId="77777777" w:rsidR="009C4DA4" w:rsidRPr="00850ACB" w:rsidRDefault="009C4DA4" w:rsidP="00D1221C">
      <w:pPr>
        <w:spacing w:after="0" w:line="360" w:lineRule="auto"/>
        <w:ind w:firstLine="709"/>
        <w:rPr>
          <w:rFonts w:ascii="Times New Roman" w:eastAsia="Times New Roman" w:hAnsi="Times New Roman" w:cs="Times New Roman"/>
          <w:sz w:val="28"/>
          <w:szCs w:val="28"/>
        </w:rPr>
      </w:pPr>
    </w:p>
    <w:p w14:paraId="0F3E5EF7" w14:textId="77777777" w:rsidR="009C4DA4" w:rsidRPr="00850ACB" w:rsidRDefault="009C4DA4">
      <w:pPr>
        <w:spacing w:after="0" w:line="360" w:lineRule="auto"/>
        <w:rPr>
          <w:rFonts w:ascii="Times New Roman" w:eastAsia="Times New Roman" w:hAnsi="Times New Roman" w:cs="Times New Roman"/>
          <w:sz w:val="28"/>
          <w:szCs w:val="28"/>
        </w:rPr>
      </w:pPr>
    </w:p>
    <w:p w14:paraId="66CDF448" w14:textId="77777777" w:rsidR="009C4DA4" w:rsidRPr="00850ACB" w:rsidRDefault="009C4DA4">
      <w:pPr>
        <w:spacing w:after="0" w:line="360" w:lineRule="auto"/>
        <w:rPr>
          <w:rFonts w:ascii="Times New Roman" w:eastAsia="Times New Roman" w:hAnsi="Times New Roman" w:cs="Times New Roman"/>
          <w:sz w:val="28"/>
          <w:szCs w:val="28"/>
        </w:rPr>
      </w:pPr>
    </w:p>
    <w:p w14:paraId="06216419" w14:textId="77777777" w:rsidR="009C4DA4" w:rsidRPr="00850ACB" w:rsidRDefault="009C4DA4">
      <w:pPr>
        <w:spacing w:after="0" w:line="360" w:lineRule="auto"/>
        <w:rPr>
          <w:rFonts w:ascii="Times New Roman" w:eastAsia="Times New Roman" w:hAnsi="Times New Roman" w:cs="Times New Roman"/>
          <w:sz w:val="28"/>
          <w:szCs w:val="28"/>
        </w:rPr>
      </w:pPr>
    </w:p>
    <w:p w14:paraId="4A09C2D0" w14:textId="77777777" w:rsidR="009C4DA4" w:rsidRPr="00850ACB" w:rsidRDefault="009C4DA4">
      <w:pPr>
        <w:spacing w:after="0" w:line="360" w:lineRule="auto"/>
        <w:rPr>
          <w:rFonts w:ascii="Times New Roman" w:eastAsia="Times New Roman" w:hAnsi="Times New Roman" w:cs="Times New Roman"/>
          <w:sz w:val="28"/>
          <w:szCs w:val="28"/>
        </w:rPr>
      </w:pPr>
    </w:p>
    <w:p w14:paraId="73837416" w14:textId="77777777" w:rsidR="009C4DA4" w:rsidRPr="00850ACB" w:rsidRDefault="009C4DA4">
      <w:pPr>
        <w:spacing w:after="0" w:line="360" w:lineRule="auto"/>
        <w:rPr>
          <w:rFonts w:ascii="Times New Roman" w:eastAsia="Times New Roman" w:hAnsi="Times New Roman" w:cs="Times New Roman"/>
          <w:sz w:val="28"/>
          <w:szCs w:val="28"/>
        </w:rPr>
      </w:pPr>
    </w:p>
    <w:p w14:paraId="1509579F" w14:textId="77777777" w:rsidR="009C4DA4" w:rsidRPr="00850ACB" w:rsidRDefault="009C4DA4">
      <w:pPr>
        <w:spacing w:after="0" w:line="360" w:lineRule="auto"/>
        <w:rPr>
          <w:rFonts w:ascii="Times New Roman" w:eastAsia="Times New Roman" w:hAnsi="Times New Roman" w:cs="Times New Roman"/>
          <w:sz w:val="28"/>
          <w:szCs w:val="28"/>
        </w:rPr>
      </w:pPr>
    </w:p>
    <w:p w14:paraId="22732A55" w14:textId="77777777" w:rsidR="009C4DA4" w:rsidRPr="00850ACB" w:rsidRDefault="009C4DA4">
      <w:pPr>
        <w:spacing w:after="0" w:line="360" w:lineRule="auto"/>
        <w:rPr>
          <w:rFonts w:ascii="Times New Roman" w:eastAsia="Times New Roman" w:hAnsi="Times New Roman" w:cs="Times New Roman"/>
          <w:sz w:val="28"/>
          <w:szCs w:val="28"/>
        </w:rPr>
      </w:pPr>
    </w:p>
    <w:p w14:paraId="372BC1DE" w14:textId="77777777" w:rsidR="009C4DA4" w:rsidRPr="00850ACB" w:rsidRDefault="009C4DA4">
      <w:pPr>
        <w:spacing w:after="0" w:line="360" w:lineRule="auto"/>
        <w:rPr>
          <w:rFonts w:ascii="Times New Roman" w:eastAsia="Times New Roman" w:hAnsi="Times New Roman" w:cs="Times New Roman"/>
          <w:sz w:val="28"/>
          <w:szCs w:val="28"/>
        </w:rPr>
      </w:pPr>
    </w:p>
    <w:p w14:paraId="24B923F6" w14:textId="77777777" w:rsidR="009C4DA4" w:rsidRPr="00850ACB" w:rsidRDefault="009C4DA4">
      <w:pPr>
        <w:spacing w:after="0" w:line="360" w:lineRule="auto"/>
        <w:rPr>
          <w:rFonts w:ascii="Times New Roman" w:eastAsia="Times New Roman" w:hAnsi="Times New Roman" w:cs="Times New Roman"/>
          <w:sz w:val="28"/>
          <w:szCs w:val="28"/>
        </w:rPr>
      </w:pPr>
    </w:p>
    <w:p w14:paraId="6DA564B0" w14:textId="77777777" w:rsidR="009C4DA4" w:rsidRPr="00850ACB" w:rsidRDefault="009C4DA4">
      <w:pPr>
        <w:spacing w:after="0" w:line="360" w:lineRule="auto"/>
        <w:rPr>
          <w:rFonts w:ascii="Times New Roman" w:eastAsia="Times New Roman" w:hAnsi="Times New Roman" w:cs="Times New Roman"/>
          <w:sz w:val="28"/>
          <w:szCs w:val="28"/>
        </w:rPr>
      </w:pPr>
    </w:p>
    <w:p w14:paraId="7D14A959" w14:textId="77777777" w:rsidR="009C4DA4" w:rsidRPr="00850ACB" w:rsidRDefault="009C4DA4">
      <w:pPr>
        <w:spacing w:after="0" w:line="360" w:lineRule="auto"/>
        <w:rPr>
          <w:rFonts w:ascii="Times New Roman" w:eastAsia="Times New Roman" w:hAnsi="Times New Roman" w:cs="Times New Roman"/>
          <w:sz w:val="28"/>
          <w:szCs w:val="28"/>
        </w:rPr>
      </w:pPr>
    </w:p>
    <w:p w14:paraId="1CB1AD73" w14:textId="77777777" w:rsidR="009C4DA4" w:rsidRPr="00850ACB" w:rsidRDefault="009C4DA4">
      <w:pPr>
        <w:spacing w:after="0" w:line="360" w:lineRule="auto"/>
        <w:rPr>
          <w:rFonts w:ascii="Times New Roman" w:eastAsia="Times New Roman" w:hAnsi="Times New Roman" w:cs="Times New Roman"/>
          <w:sz w:val="28"/>
          <w:szCs w:val="28"/>
        </w:rPr>
      </w:pPr>
    </w:p>
    <w:p w14:paraId="6757E0D4" w14:textId="77777777" w:rsidR="009C4DA4" w:rsidRPr="00850ACB" w:rsidRDefault="009C4DA4">
      <w:pPr>
        <w:spacing w:after="0" w:line="360" w:lineRule="auto"/>
        <w:rPr>
          <w:rFonts w:ascii="Times New Roman" w:eastAsia="Times New Roman" w:hAnsi="Times New Roman" w:cs="Times New Roman"/>
          <w:sz w:val="28"/>
          <w:szCs w:val="28"/>
        </w:rPr>
      </w:pPr>
    </w:p>
    <w:p w14:paraId="31590CDE" w14:textId="77777777" w:rsidR="009C4DA4" w:rsidRPr="00850ACB" w:rsidRDefault="009C4DA4">
      <w:pPr>
        <w:spacing w:after="0" w:line="360" w:lineRule="auto"/>
        <w:rPr>
          <w:rFonts w:ascii="Times New Roman" w:eastAsia="Times New Roman" w:hAnsi="Times New Roman" w:cs="Times New Roman"/>
          <w:sz w:val="28"/>
          <w:szCs w:val="28"/>
        </w:rPr>
      </w:pPr>
    </w:p>
    <w:p w14:paraId="404F710C" w14:textId="77777777" w:rsidR="009C4DA4" w:rsidRPr="00850ACB" w:rsidRDefault="009C4DA4">
      <w:pPr>
        <w:spacing w:after="0" w:line="360" w:lineRule="auto"/>
        <w:rPr>
          <w:rFonts w:ascii="Times New Roman" w:eastAsia="Times New Roman" w:hAnsi="Times New Roman" w:cs="Times New Roman"/>
          <w:sz w:val="28"/>
          <w:szCs w:val="28"/>
        </w:rPr>
      </w:pPr>
    </w:p>
    <w:p w14:paraId="42B0AF61" w14:textId="77777777" w:rsidR="009C4DA4" w:rsidRPr="00850ACB" w:rsidRDefault="009C4DA4">
      <w:pPr>
        <w:spacing w:after="0" w:line="360" w:lineRule="auto"/>
        <w:rPr>
          <w:rFonts w:ascii="Times New Roman" w:eastAsia="Times New Roman" w:hAnsi="Times New Roman" w:cs="Times New Roman"/>
          <w:sz w:val="28"/>
          <w:szCs w:val="28"/>
        </w:rPr>
      </w:pPr>
    </w:p>
    <w:p w14:paraId="0F44E3CC" w14:textId="77777777" w:rsidR="009C4DA4" w:rsidRPr="00850ACB" w:rsidRDefault="009C4DA4">
      <w:pPr>
        <w:spacing w:after="0" w:line="360" w:lineRule="auto"/>
        <w:rPr>
          <w:rFonts w:ascii="Times New Roman" w:eastAsia="Times New Roman" w:hAnsi="Times New Roman" w:cs="Times New Roman"/>
          <w:sz w:val="28"/>
          <w:szCs w:val="28"/>
        </w:rPr>
      </w:pPr>
    </w:p>
    <w:p w14:paraId="60E3CE7E" w14:textId="77777777" w:rsidR="009C4DA4" w:rsidRPr="00850ACB" w:rsidRDefault="009C4DA4">
      <w:pPr>
        <w:spacing w:after="0" w:line="360" w:lineRule="auto"/>
        <w:rPr>
          <w:rFonts w:ascii="Times New Roman" w:eastAsia="Times New Roman" w:hAnsi="Times New Roman" w:cs="Times New Roman"/>
          <w:sz w:val="28"/>
          <w:szCs w:val="28"/>
        </w:rPr>
      </w:pPr>
    </w:p>
    <w:p w14:paraId="1E759942" w14:textId="77777777" w:rsidR="009C4DA4" w:rsidRPr="00850ACB" w:rsidRDefault="009C4DA4">
      <w:pPr>
        <w:spacing w:after="0" w:line="360" w:lineRule="auto"/>
        <w:rPr>
          <w:rFonts w:ascii="Times New Roman" w:eastAsia="Times New Roman" w:hAnsi="Times New Roman" w:cs="Times New Roman"/>
          <w:sz w:val="28"/>
          <w:szCs w:val="28"/>
        </w:rPr>
      </w:pPr>
    </w:p>
    <w:p w14:paraId="20853885" w14:textId="77777777" w:rsidR="009C4DA4" w:rsidRPr="00850ACB" w:rsidRDefault="009C4DA4">
      <w:pPr>
        <w:spacing w:after="0" w:line="360" w:lineRule="auto"/>
        <w:rPr>
          <w:rFonts w:ascii="Times New Roman" w:eastAsia="Times New Roman" w:hAnsi="Times New Roman" w:cs="Times New Roman"/>
          <w:sz w:val="28"/>
          <w:szCs w:val="28"/>
        </w:rPr>
      </w:pPr>
    </w:p>
    <w:p w14:paraId="78B36611" w14:textId="77777777" w:rsidR="009C4DA4" w:rsidRPr="00850ACB" w:rsidRDefault="009C4DA4">
      <w:pPr>
        <w:spacing w:after="0" w:line="360" w:lineRule="auto"/>
        <w:rPr>
          <w:rFonts w:ascii="Times New Roman" w:eastAsia="Times New Roman" w:hAnsi="Times New Roman" w:cs="Times New Roman"/>
        </w:rPr>
      </w:pPr>
    </w:p>
    <w:p w14:paraId="155F962F" w14:textId="26267B35" w:rsidR="009C4DA4" w:rsidRPr="00850ACB" w:rsidRDefault="00000000">
      <w:pPr>
        <w:spacing w:after="0" w:line="360" w:lineRule="auto"/>
        <w:jc w:val="center"/>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 xml:space="preserve">РОЗДІЛ </w:t>
      </w:r>
      <w:r w:rsidR="005173DD">
        <w:rPr>
          <w:rFonts w:ascii="Times New Roman" w:eastAsia="Times New Roman" w:hAnsi="Times New Roman" w:cs="Times New Roman"/>
          <w:b/>
          <w:bCs/>
          <w:sz w:val="28"/>
          <w:szCs w:val="28"/>
          <w:lang w:val="en-GB"/>
        </w:rPr>
        <w:t>2</w:t>
      </w:r>
      <w:r w:rsidRPr="00850ACB">
        <w:rPr>
          <w:rFonts w:ascii="Times New Roman" w:eastAsia="Times New Roman" w:hAnsi="Times New Roman" w:cs="Times New Roman"/>
          <w:b/>
          <w:bCs/>
          <w:sz w:val="28"/>
          <w:szCs w:val="28"/>
        </w:rPr>
        <w:t>. ЕВОЛЮЦІЯ КУРАТОРСЬКИХ ПРАКТИК ТА МЕНЕДЖМЕНТУ НАЦІОНАЛЬНИХ ПАВІЛЬЙОНІВ УКРАЇНИ (2001–2026)</w:t>
      </w:r>
    </w:p>
    <w:p w14:paraId="0F11543B" w14:textId="5371F7BA" w:rsidR="009C4DA4" w:rsidRPr="00850ACB" w:rsidRDefault="00143C0F">
      <w:pPr>
        <w:spacing w:after="0" w:line="360" w:lineRule="auto"/>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2.1. Перші українські проєкти у Венеції: етапи розвитку і трансформація досвіду участі (2001-2013)</w:t>
      </w:r>
    </w:p>
    <w:p w14:paraId="26D91608" w14:textId="77777777" w:rsidR="009C4DA4" w:rsidRPr="00850ACB" w:rsidRDefault="00000000" w:rsidP="00B17DB6">
      <w:pPr>
        <w:spacing w:before="120"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Період від першої участі України у бієнале як незалежної держави до того, як її організацію та </w:t>
      </w:r>
      <w:proofErr w:type="spellStart"/>
      <w:r w:rsidRPr="00850ACB">
        <w:rPr>
          <w:rFonts w:ascii="Times New Roman" w:eastAsia="Times New Roman" w:hAnsi="Times New Roman" w:cs="Times New Roman"/>
          <w:color w:val="1F1F1F"/>
          <w:sz w:val="28"/>
          <w:szCs w:val="28"/>
        </w:rPr>
        <w:t>сенси</w:t>
      </w:r>
      <w:proofErr w:type="spellEnd"/>
      <w:r w:rsidRPr="00850ACB">
        <w:rPr>
          <w:rFonts w:ascii="Times New Roman" w:eastAsia="Times New Roman" w:hAnsi="Times New Roman" w:cs="Times New Roman"/>
          <w:color w:val="1F1F1F"/>
          <w:sz w:val="28"/>
          <w:szCs w:val="28"/>
        </w:rPr>
        <w:t xml:space="preserve"> бачимо зараз, пройшов </w:t>
      </w:r>
      <w:proofErr w:type="spellStart"/>
      <w:r w:rsidRPr="00850ACB">
        <w:rPr>
          <w:rFonts w:ascii="Times New Roman" w:eastAsia="Times New Roman" w:hAnsi="Times New Roman" w:cs="Times New Roman"/>
          <w:color w:val="1F1F1F"/>
          <w:sz w:val="28"/>
          <w:szCs w:val="28"/>
        </w:rPr>
        <w:t>кардильні</w:t>
      </w:r>
      <w:proofErr w:type="spellEnd"/>
      <w:r w:rsidRPr="00850ACB">
        <w:rPr>
          <w:rFonts w:ascii="Times New Roman" w:eastAsia="Times New Roman" w:hAnsi="Times New Roman" w:cs="Times New Roman"/>
          <w:color w:val="1F1F1F"/>
          <w:sz w:val="28"/>
          <w:szCs w:val="28"/>
        </w:rPr>
        <w:t xml:space="preserve"> зміни і в культурному, і в </w:t>
      </w:r>
      <w:proofErr w:type="spellStart"/>
      <w:r w:rsidRPr="00850ACB">
        <w:rPr>
          <w:rFonts w:ascii="Times New Roman" w:eastAsia="Times New Roman" w:hAnsi="Times New Roman" w:cs="Times New Roman"/>
          <w:color w:val="1F1F1F"/>
          <w:sz w:val="28"/>
          <w:szCs w:val="28"/>
        </w:rPr>
        <w:t>кураторсько</w:t>
      </w:r>
      <w:proofErr w:type="spellEnd"/>
      <w:r w:rsidRPr="00850ACB">
        <w:rPr>
          <w:rFonts w:ascii="Times New Roman" w:eastAsia="Times New Roman" w:hAnsi="Times New Roman" w:cs="Times New Roman"/>
          <w:color w:val="1F1F1F"/>
          <w:sz w:val="28"/>
          <w:szCs w:val="28"/>
        </w:rPr>
        <w:t xml:space="preserve">-організаційному плані. З 2001 по 2013 роки уявлення про </w:t>
      </w:r>
      <w:proofErr w:type="spellStart"/>
      <w:r w:rsidRPr="00850ACB">
        <w:rPr>
          <w:rFonts w:ascii="Times New Roman" w:eastAsia="Times New Roman" w:hAnsi="Times New Roman" w:cs="Times New Roman"/>
          <w:color w:val="1F1F1F"/>
          <w:sz w:val="28"/>
          <w:szCs w:val="28"/>
        </w:rPr>
        <w:t>артменеджмент</w:t>
      </w:r>
      <w:proofErr w:type="spellEnd"/>
      <w:r w:rsidRPr="00850ACB">
        <w:rPr>
          <w:rFonts w:ascii="Times New Roman" w:eastAsia="Times New Roman" w:hAnsi="Times New Roman" w:cs="Times New Roman"/>
          <w:color w:val="1F1F1F"/>
          <w:sz w:val="28"/>
          <w:szCs w:val="28"/>
        </w:rPr>
        <w:t xml:space="preserve"> та делегування процесом представлення України на міжнародній мистецькій сцені пройшло кілька криз, які і сформували вже той павільйон, який знаємо зараз.</w:t>
      </w:r>
    </w:p>
    <w:p w14:paraId="712EE607" w14:textId="415118BA" w:rsidR="009C4DA4" w:rsidRPr="00850ACB" w:rsidRDefault="00000000" w:rsidP="001C608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Сталої стратегії представництва з боку держави у цей період виявлено не було і його загалом можна охарактеризувати як стратегію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спроб і помилок</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з кількома вдалими проєктами та сильними представниками сучасного мистецтва України. Шлях перших українськи</w:t>
      </w:r>
      <w:r w:rsidR="00BD4900" w:rsidRPr="00850ACB">
        <w:rPr>
          <w:rFonts w:ascii="Times New Roman" w:eastAsia="Times New Roman" w:hAnsi="Times New Roman" w:cs="Times New Roman"/>
          <w:color w:val="1F1F1F"/>
          <w:sz w:val="28"/>
          <w:szCs w:val="28"/>
        </w:rPr>
        <w:t>х</w:t>
      </w:r>
      <w:r w:rsidRPr="00850ACB">
        <w:rPr>
          <w:rFonts w:ascii="Times New Roman" w:eastAsia="Times New Roman" w:hAnsi="Times New Roman" w:cs="Times New Roman"/>
          <w:color w:val="1F1F1F"/>
          <w:sz w:val="28"/>
          <w:szCs w:val="28"/>
        </w:rPr>
        <w:t xml:space="preserve"> проєктів для Національного </w:t>
      </w:r>
      <w:r w:rsidR="00BD4900" w:rsidRPr="00850ACB">
        <w:rPr>
          <w:rFonts w:ascii="Times New Roman" w:eastAsia="Times New Roman" w:hAnsi="Times New Roman" w:cs="Times New Roman"/>
          <w:color w:val="1F1F1F"/>
          <w:sz w:val="28"/>
          <w:szCs w:val="28"/>
        </w:rPr>
        <w:t>павільйону</w:t>
      </w:r>
      <w:r w:rsidRPr="00850ACB">
        <w:rPr>
          <w:rFonts w:ascii="Times New Roman" w:eastAsia="Times New Roman" w:hAnsi="Times New Roman" w:cs="Times New Roman"/>
          <w:color w:val="1F1F1F"/>
          <w:sz w:val="28"/>
          <w:szCs w:val="28"/>
        </w:rPr>
        <w:t xml:space="preserve"> складався з державних і приватних ініціатив та певного симбіозу обох. Фінансову складову участі брали на себе безпосередньо інституції та  куратори які мали на це ресурси, виключаючи таким чином можливість проведення процедури відбору проєкту, адже суми участі були непід’ємними для Міністерства культури.</w:t>
      </w:r>
    </w:p>
    <w:p w14:paraId="2F3B926E" w14:textId="7BCF13AF" w:rsidR="009C4DA4" w:rsidRPr="00850ACB" w:rsidRDefault="00000000" w:rsidP="001C608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Перші спроби </w:t>
      </w:r>
      <w:proofErr w:type="spellStart"/>
      <w:r w:rsidRPr="00850ACB">
        <w:rPr>
          <w:rFonts w:ascii="Times New Roman" w:eastAsia="Times New Roman" w:hAnsi="Times New Roman" w:cs="Times New Roman"/>
          <w:color w:val="1F1F1F"/>
          <w:sz w:val="28"/>
          <w:szCs w:val="28"/>
        </w:rPr>
        <w:t>інституціоналізації</w:t>
      </w:r>
      <w:proofErr w:type="spellEnd"/>
      <w:r w:rsidRPr="00850ACB">
        <w:rPr>
          <w:rFonts w:ascii="Times New Roman" w:eastAsia="Times New Roman" w:hAnsi="Times New Roman" w:cs="Times New Roman"/>
          <w:color w:val="1F1F1F"/>
          <w:sz w:val="28"/>
          <w:szCs w:val="28"/>
        </w:rPr>
        <w:t xml:space="preserve"> українського представництва у Венеції супроводжувалися неоднозначним перебігом. Дебютний проєкт «Перший український проєкт» (друга назва проєкту –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Палатка</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2001 року (комісар О. Федорук, куратор – В. Раєвський)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.1) на 49-ї бієнале запам'ятався не лише мистецьким висловлюванням (розбитий військовий намет на території </w:t>
      </w:r>
      <w:proofErr w:type="spellStart"/>
      <w:r w:rsidRPr="00850ACB">
        <w:rPr>
          <w:rFonts w:ascii="Times New Roman" w:eastAsia="Times New Roman" w:hAnsi="Times New Roman" w:cs="Times New Roman"/>
          <w:color w:val="1F1F1F"/>
          <w:sz w:val="28"/>
          <w:szCs w:val="28"/>
        </w:rPr>
        <w:t>Джардіні</w:t>
      </w:r>
      <w:proofErr w:type="spellEnd"/>
      <w:r w:rsidRPr="00850ACB">
        <w:rPr>
          <w:rFonts w:ascii="Times New Roman" w:eastAsia="Times New Roman" w:hAnsi="Times New Roman" w:cs="Times New Roman"/>
          <w:color w:val="1F1F1F"/>
          <w:sz w:val="28"/>
          <w:szCs w:val="28"/>
        </w:rPr>
        <w:t>), а й фінансовими складнощами. Вже на перших етапах проєкту виплили системні труднощі в організації участі що будуть супроводжувати українські павільйони й надалі.</w:t>
      </w:r>
    </w:p>
    <w:p w14:paraId="1B6D516B" w14:textId="77777777" w:rsidR="009C4DA4" w:rsidRPr="00850ACB" w:rsidRDefault="00000000" w:rsidP="001C608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Концепцію розробив В. Раєвський, шість художників (Арсен </w:t>
      </w:r>
      <w:proofErr w:type="spellStart"/>
      <w:r w:rsidRPr="00850ACB">
        <w:rPr>
          <w:rFonts w:ascii="Times New Roman" w:eastAsia="Times New Roman" w:hAnsi="Times New Roman" w:cs="Times New Roman"/>
          <w:color w:val="1F1F1F"/>
          <w:sz w:val="28"/>
          <w:szCs w:val="28"/>
        </w:rPr>
        <w:t>Савадов</w:t>
      </w:r>
      <w:proofErr w:type="spellEnd"/>
      <w:r w:rsidRPr="00850ACB">
        <w:rPr>
          <w:rFonts w:ascii="Times New Roman" w:eastAsia="Times New Roman" w:hAnsi="Times New Roman" w:cs="Times New Roman"/>
          <w:color w:val="1F1F1F"/>
          <w:sz w:val="28"/>
          <w:szCs w:val="28"/>
        </w:rPr>
        <w:t xml:space="preserve">, Валентин Раєвський, Олег </w:t>
      </w:r>
      <w:proofErr w:type="spellStart"/>
      <w:r w:rsidRPr="00850ACB">
        <w:rPr>
          <w:rFonts w:ascii="Times New Roman" w:eastAsia="Times New Roman" w:hAnsi="Times New Roman" w:cs="Times New Roman"/>
          <w:color w:val="1F1F1F"/>
          <w:sz w:val="28"/>
          <w:szCs w:val="28"/>
        </w:rPr>
        <w:t>Тістол</w:t>
      </w:r>
      <w:proofErr w:type="spellEnd"/>
      <w:r w:rsidRPr="00850ACB">
        <w:rPr>
          <w:rFonts w:ascii="Times New Roman" w:eastAsia="Times New Roman" w:hAnsi="Times New Roman" w:cs="Times New Roman"/>
          <w:color w:val="1F1F1F"/>
          <w:sz w:val="28"/>
          <w:szCs w:val="28"/>
        </w:rPr>
        <w:t xml:space="preserve">, Юрій Соломко, Ольга </w:t>
      </w:r>
      <w:proofErr w:type="spellStart"/>
      <w:r w:rsidRPr="00850ACB">
        <w:rPr>
          <w:rFonts w:ascii="Times New Roman" w:eastAsia="Times New Roman" w:hAnsi="Times New Roman" w:cs="Times New Roman"/>
          <w:color w:val="1F1F1F"/>
          <w:sz w:val="28"/>
          <w:szCs w:val="28"/>
        </w:rPr>
        <w:t>Мелентій</w:t>
      </w:r>
      <w:proofErr w:type="spellEnd"/>
      <w:r w:rsidRPr="00850ACB">
        <w:rPr>
          <w:rFonts w:ascii="Times New Roman" w:eastAsia="Times New Roman" w:hAnsi="Times New Roman" w:cs="Times New Roman"/>
          <w:color w:val="1F1F1F"/>
          <w:sz w:val="28"/>
          <w:szCs w:val="28"/>
        </w:rPr>
        <w:t xml:space="preserve"> і Сергій Панич) представили військовий намет у південно-східній частині </w:t>
      </w:r>
      <w:proofErr w:type="spellStart"/>
      <w:r w:rsidRPr="00850ACB">
        <w:rPr>
          <w:rFonts w:ascii="Times New Roman" w:eastAsia="Times New Roman" w:hAnsi="Times New Roman" w:cs="Times New Roman"/>
          <w:color w:val="1F1F1F"/>
          <w:sz w:val="28"/>
          <w:szCs w:val="28"/>
        </w:rPr>
        <w:t>Джардіні</w:t>
      </w:r>
      <w:proofErr w:type="spellEnd"/>
      <w:r w:rsidRPr="00850ACB">
        <w:rPr>
          <w:rFonts w:ascii="Times New Roman" w:eastAsia="Times New Roman" w:hAnsi="Times New Roman" w:cs="Times New Roman"/>
          <w:color w:val="1F1F1F"/>
          <w:sz w:val="28"/>
          <w:szCs w:val="28"/>
        </w:rPr>
        <w:t xml:space="preserve"> під парканом території бієнале. Всередині була діорама із зображеннями соняшників, Чорнобильської атомної електростанції та фрагментами масових протестів «Україна без Кучми». </w:t>
      </w:r>
    </w:p>
    <w:p w14:paraId="4BD925FA" w14:textId="77777777" w:rsidR="009C4DA4" w:rsidRPr="00850ACB" w:rsidRDefault="00000000" w:rsidP="001C608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Зовні намету були монітори з відеозаписами, які і транслювали відеоматеріали протестів та політичних акцій. Проєкт намагався зосередитись на соціально-політичному висловлюванні поєднуючи його з впізнаваними елементами України для західного глядача.</w:t>
      </w:r>
    </w:p>
    <w:p w14:paraId="6492B2D2" w14:textId="3E350600" w:rsidR="009C4DA4" w:rsidRPr="00850ACB" w:rsidRDefault="00000000" w:rsidP="00434000">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Поруч з основною експозицією, за спеціальним запрошенням куратора бієнале Гарольда </w:t>
      </w:r>
      <w:proofErr w:type="spellStart"/>
      <w:r w:rsidRPr="00850ACB">
        <w:rPr>
          <w:rFonts w:ascii="Times New Roman" w:eastAsia="Times New Roman" w:hAnsi="Times New Roman" w:cs="Times New Roman"/>
          <w:color w:val="1F1F1F"/>
          <w:sz w:val="28"/>
          <w:szCs w:val="28"/>
        </w:rPr>
        <w:t>Зеємана</w:t>
      </w:r>
      <w:proofErr w:type="spellEnd"/>
      <w:r w:rsidRPr="00850ACB">
        <w:rPr>
          <w:rFonts w:ascii="Times New Roman" w:eastAsia="Times New Roman" w:hAnsi="Times New Roman" w:cs="Times New Roman"/>
          <w:color w:val="1F1F1F"/>
          <w:sz w:val="28"/>
          <w:szCs w:val="28"/>
        </w:rPr>
        <w:t xml:space="preserve">, були представлені </w:t>
      </w:r>
      <w:proofErr w:type="spellStart"/>
      <w:r w:rsidRPr="00850ACB">
        <w:rPr>
          <w:rFonts w:ascii="Times New Roman" w:eastAsia="Times New Roman" w:hAnsi="Times New Roman" w:cs="Times New Roman"/>
          <w:color w:val="1F1F1F"/>
          <w:sz w:val="28"/>
          <w:szCs w:val="28"/>
        </w:rPr>
        <w:t>фотопроєкт</w:t>
      </w:r>
      <w:proofErr w:type="spellEnd"/>
      <w:r w:rsidRPr="00850ACB">
        <w:rPr>
          <w:rFonts w:ascii="Times New Roman" w:eastAsia="Times New Roman" w:hAnsi="Times New Roman" w:cs="Times New Roman"/>
          <w:color w:val="1F1F1F"/>
          <w:sz w:val="28"/>
          <w:szCs w:val="28"/>
        </w:rPr>
        <w:t xml:space="preserve"> «Чорнобиль» Віктора </w:t>
      </w:r>
      <w:proofErr w:type="spellStart"/>
      <w:r w:rsidRPr="00850ACB">
        <w:rPr>
          <w:rFonts w:ascii="Times New Roman" w:eastAsia="Times New Roman" w:hAnsi="Times New Roman" w:cs="Times New Roman"/>
          <w:color w:val="1F1F1F"/>
          <w:sz w:val="28"/>
          <w:szCs w:val="28"/>
        </w:rPr>
        <w:t>Марущенка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.2.) та </w:t>
      </w:r>
      <w:proofErr w:type="spellStart"/>
      <w:r w:rsidRPr="00850ACB">
        <w:rPr>
          <w:rFonts w:ascii="Times New Roman" w:eastAsia="Times New Roman" w:hAnsi="Times New Roman" w:cs="Times New Roman"/>
          <w:color w:val="1F1F1F"/>
          <w:sz w:val="28"/>
          <w:szCs w:val="28"/>
        </w:rPr>
        <w:t>відеоробота</w:t>
      </w:r>
      <w:proofErr w:type="spellEnd"/>
      <w:r w:rsidRPr="00850ACB">
        <w:rPr>
          <w:rFonts w:ascii="Times New Roman" w:eastAsia="Times New Roman" w:hAnsi="Times New Roman" w:cs="Times New Roman"/>
          <w:color w:val="1F1F1F"/>
          <w:sz w:val="28"/>
          <w:szCs w:val="28"/>
        </w:rPr>
        <w:t xml:space="preserve"> Олександра </w:t>
      </w:r>
      <w:proofErr w:type="spellStart"/>
      <w:r w:rsidRPr="00850ACB">
        <w:rPr>
          <w:rFonts w:ascii="Times New Roman" w:eastAsia="Times New Roman" w:hAnsi="Times New Roman" w:cs="Times New Roman"/>
          <w:color w:val="1F1F1F"/>
          <w:sz w:val="28"/>
          <w:szCs w:val="28"/>
        </w:rPr>
        <w:t>Ройтбурда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Психоделічне</w:t>
      </w:r>
      <w:proofErr w:type="spellEnd"/>
      <w:r w:rsidRPr="00850ACB">
        <w:rPr>
          <w:rFonts w:ascii="Times New Roman" w:eastAsia="Times New Roman" w:hAnsi="Times New Roman" w:cs="Times New Roman"/>
          <w:color w:val="1F1F1F"/>
          <w:sz w:val="28"/>
          <w:szCs w:val="28"/>
        </w:rPr>
        <w:t xml:space="preserve"> вторгнення броненосця "Потьомкін" у тавтологічному </w:t>
      </w:r>
      <w:proofErr w:type="spellStart"/>
      <w:r w:rsidRPr="00850ACB">
        <w:rPr>
          <w:rFonts w:ascii="Times New Roman" w:eastAsia="Times New Roman" w:hAnsi="Times New Roman" w:cs="Times New Roman"/>
          <w:color w:val="1F1F1F"/>
          <w:sz w:val="28"/>
          <w:szCs w:val="28"/>
        </w:rPr>
        <w:t>галюцинозі</w:t>
      </w:r>
      <w:proofErr w:type="spellEnd"/>
      <w:r w:rsidRPr="00850ACB">
        <w:rPr>
          <w:rFonts w:ascii="Times New Roman" w:eastAsia="Times New Roman" w:hAnsi="Times New Roman" w:cs="Times New Roman"/>
          <w:color w:val="1F1F1F"/>
          <w:sz w:val="28"/>
          <w:szCs w:val="28"/>
        </w:rPr>
        <w:t xml:space="preserve"> Сергія </w:t>
      </w:r>
      <w:proofErr w:type="spellStart"/>
      <w:r w:rsidRPr="00850ACB">
        <w:rPr>
          <w:rFonts w:ascii="Times New Roman" w:eastAsia="Times New Roman" w:hAnsi="Times New Roman" w:cs="Times New Roman"/>
          <w:color w:val="1F1F1F"/>
          <w:sz w:val="28"/>
          <w:szCs w:val="28"/>
        </w:rPr>
        <w:t>Ейзенштейна</w:t>
      </w:r>
      <w:proofErr w:type="spellEnd"/>
      <w:r w:rsidRPr="00850ACB">
        <w:rPr>
          <w:rFonts w:ascii="Times New Roman" w:eastAsia="Times New Roman" w:hAnsi="Times New Roman" w:cs="Times New Roman"/>
          <w:color w:val="1F1F1F"/>
          <w:sz w:val="28"/>
          <w:szCs w:val="28"/>
        </w:rPr>
        <w:t>»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.3.). Проте не дивлячись на зіркове кураторство </w:t>
      </w:r>
      <w:proofErr w:type="spellStart"/>
      <w:r w:rsidRPr="00850ACB">
        <w:rPr>
          <w:rFonts w:ascii="Times New Roman" w:eastAsia="Times New Roman" w:hAnsi="Times New Roman" w:cs="Times New Roman"/>
          <w:color w:val="1F1F1F"/>
          <w:sz w:val="28"/>
          <w:szCs w:val="28"/>
        </w:rPr>
        <w:t>Зеемана</w:t>
      </w:r>
      <w:proofErr w:type="spellEnd"/>
      <w:r w:rsidRPr="00850ACB">
        <w:rPr>
          <w:rFonts w:ascii="Times New Roman" w:eastAsia="Times New Roman" w:hAnsi="Times New Roman" w:cs="Times New Roman"/>
          <w:color w:val="1F1F1F"/>
          <w:sz w:val="28"/>
          <w:szCs w:val="28"/>
        </w:rPr>
        <w:t xml:space="preserve"> та загалом цікавий перший проєкт, після завершення виставки Україна мала борг у дирекції бієнале розмір у 30 000 доларів [24].</w:t>
      </w:r>
    </w:p>
    <w:p w14:paraId="6AE31BAC" w14:textId="77777777" w:rsidR="009C4DA4" w:rsidRPr="00850ACB" w:rsidRDefault="00000000" w:rsidP="00434000">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Саме ж рішення розташувати павільйон саме таким чином з одного боку стало </w:t>
      </w:r>
      <w:proofErr w:type="spellStart"/>
      <w:r w:rsidRPr="00850ACB">
        <w:rPr>
          <w:rFonts w:ascii="Times New Roman" w:eastAsia="Times New Roman" w:hAnsi="Times New Roman" w:cs="Times New Roman"/>
          <w:color w:val="1F1F1F"/>
          <w:sz w:val="28"/>
          <w:szCs w:val="28"/>
        </w:rPr>
        <w:t>привертаючим</w:t>
      </w:r>
      <w:proofErr w:type="spellEnd"/>
      <w:r w:rsidRPr="00850ACB">
        <w:rPr>
          <w:rFonts w:ascii="Times New Roman" w:eastAsia="Times New Roman" w:hAnsi="Times New Roman" w:cs="Times New Roman"/>
          <w:color w:val="1F1F1F"/>
          <w:sz w:val="28"/>
          <w:szCs w:val="28"/>
        </w:rPr>
        <w:t xml:space="preserve"> увагу фактором, з іншого – питання про більш видиме розташування </w:t>
      </w:r>
      <w:proofErr w:type="spellStart"/>
      <w:r w:rsidRPr="00850ACB">
        <w:rPr>
          <w:rFonts w:ascii="Times New Roman" w:eastAsia="Times New Roman" w:hAnsi="Times New Roman" w:cs="Times New Roman"/>
          <w:color w:val="1F1F1F"/>
          <w:sz w:val="28"/>
          <w:szCs w:val="28"/>
        </w:rPr>
        <w:t>павільйона</w:t>
      </w:r>
      <w:proofErr w:type="spellEnd"/>
      <w:r w:rsidRPr="00850ACB">
        <w:rPr>
          <w:rFonts w:ascii="Times New Roman" w:eastAsia="Times New Roman" w:hAnsi="Times New Roman" w:cs="Times New Roman"/>
          <w:color w:val="1F1F1F"/>
          <w:sz w:val="28"/>
          <w:szCs w:val="28"/>
        </w:rPr>
        <w:t>, як для дебютної участі України, можливо, досі є відкритим.</w:t>
      </w:r>
    </w:p>
    <w:p w14:paraId="25A97937" w14:textId="77777777" w:rsidR="009C4DA4" w:rsidRPr="00850ACB" w:rsidRDefault="00000000" w:rsidP="00B17DB6">
      <w:pPr>
        <w:spacing w:after="12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Попри різні відгуки глядачів та української </w:t>
      </w:r>
      <w:proofErr w:type="spellStart"/>
      <w:r w:rsidRPr="00850ACB">
        <w:rPr>
          <w:rFonts w:ascii="Times New Roman" w:eastAsia="Times New Roman" w:hAnsi="Times New Roman" w:cs="Times New Roman"/>
          <w:color w:val="1F1F1F"/>
          <w:sz w:val="28"/>
          <w:szCs w:val="28"/>
        </w:rPr>
        <w:t>артспільноти</w:t>
      </w:r>
      <w:proofErr w:type="spellEnd"/>
      <w:r w:rsidRPr="00850ACB">
        <w:rPr>
          <w:rFonts w:ascii="Times New Roman" w:eastAsia="Times New Roman" w:hAnsi="Times New Roman" w:cs="Times New Roman"/>
          <w:color w:val="1F1F1F"/>
          <w:sz w:val="28"/>
          <w:szCs w:val="28"/>
        </w:rPr>
        <w:t xml:space="preserve">, можна однозначно вважати перший проєкт гарним експериментальним початком для незалежної України на цьому світовому майданчику. Куратори та художники презентували Україну не лише через </w:t>
      </w:r>
      <w:proofErr w:type="spellStart"/>
      <w:r w:rsidRPr="00850ACB">
        <w:rPr>
          <w:rFonts w:ascii="Times New Roman" w:eastAsia="Times New Roman" w:hAnsi="Times New Roman" w:cs="Times New Roman"/>
          <w:color w:val="1F1F1F"/>
          <w:sz w:val="28"/>
          <w:szCs w:val="28"/>
        </w:rPr>
        <w:t>етно</w:t>
      </w:r>
      <w:proofErr w:type="spellEnd"/>
      <w:r w:rsidRPr="00850ACB">
        <w:rPr>
          <w:rFonts w:ascii="Times New Roman" w:eastAsia="Times New Roman" w:hAnsi="Times New Roman" w:cs="Times New Roman"/>
          <w:color w:val="1F1F1F"/>
          <w:sz w:val="28"/>
          <w:szCs w:val="28"/>
        </w:rPr>
        <w:t>-традиційні символи, а й через актуальні зміни всередині країни та суспільства як реакцію на зародження нового українського суспільства, яке як наслідок породжує нове українське мистецтво.</w:t>
      </w:r>
    </w:p>
    <w:p w14:paraId="719C03D3" w14:textId="6ECE4985" w:rsidR="009C4DA4" w:rsidRPr="00850ACB" w:rsidRDefault="00000000" w:rsidP="00B17DB6">
      <w:pPr>
        <w:spacing w:before="120"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Для 50-ї Венеційської бієнале представляти Україну було обрано проєкт Віктора Сидоренка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Жорна часу</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(куратор – Олександр Соловйов, комісар – Олександр Федо</w:t>
      </w:r>
      <w:r w:rsidR="007A37A5" w:rsidRPr="00850ACB">
        <w:rPr>
          <w:rFonts w:ascii="Times New Roman" w:eastAsia="Times New Roman" w:hAnsi="Times New Roman" w:cs="Times New Roman"/>
          <w:color w:val="1F1F1F"/>
          <w:sz w:val="28"/>
          <w:szCs w:val="28"/>
        </w:rPr>
        <w:t>р</w:t>
      </w:r>
      <w:r w:rsidRPr="00850ACB">
        <w:rPr>
          <w:rFonts w:ascii="Times New Roman" w:eastAsia="Times New Roman" w:hAnsi="Times New Roman" w:cs="Times New Roman"/>
          <w:color w:val="1F1F1F"/>
          <w:sz w:val="28"/>
          <w:szCs w:val="28"/>
        </w:rPr>
        <w:t>ук)</w:t>
      </w:r>
      <w:r w:rsidR="00845986" w:rsidRPr="00850ACB">
        <w:rPr>
          <w:rFonts w:ascii="Times New Roman" w:eastAsia="Times New Roman" w:hAnsi="Times New Roman" w:cs="Times New Roman"/>
          <w:color w:val="1F1F1F"/>
          <w:sz w:val="28"/>
          <w:szCs w:val="28"/>
        </w:rPr>
        <w:t xml:space="preserve"> (</w:t>
      </w:r>
      <w:proofErr w:type="spellStart"/>
      <w:r w:rsidR="00845986" w:rsidRPr="00850ACB">
        <w:rPr>
          <w:rFonts w:ascii="Times New Roman" w:eastAsia="Times New Roman" w:hAnsi="Times New Roman" w:cs="Times New Roman"/>
          <w:color w:val="1F1F1F"/>
          <w:sz w:val="28"/>
          <w:szCs w:val="28"/>
        </w:rPr>
        <w:t>іл</w:t>
      </w:r>
      <w:proofErr w:type="spellEnd"/>
      <w:r w:rsidR="00845986" w:rsidRPr="00850ACB">
        <w:rPr>
          <w:rFonts w:ascii="Times New Roman" w:eastAsia="Times New Roman" w:hAnsi="Times New Roman" w:cs="Times New Roman"/>
          <w:color w:val="1F1F1F"/>
          <w:sz w:val="28"/>
          <w:szCs w:val="28"/>
        </w:rPr>
        <w:t>. 2.4.)</w:t>
      </w:r>
      <w:r w:rsidRPr="00850ACB">
        <w:rPr>
          <w:rFonts w:ascii="Times New Roman" w:eastAsia="Times New Roman" w:hAnsi="Times New Roman" w:cs="Times New Roman"/>
          <w:color w:val="1F1F1F"/>
          <w:sz w:val="28"/>
          <w:szCs w:val="28"/>
        </w:rPr>
        <w:t>. На цей раз експозицію розташували на двох поверхах палаццо Юстиніана у центрі Венеції.</w:t>
      </w:r>
    </w:p>
    <w:p w14:paraId="094BB57C"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Композиційним центром простору став конусоподібний кристал з прозорої пластмаси. Його виготовили фахівці Інституту сцинтиляційних матеріалів НАНУ за новітньою розробкою таким чином, щоб кристал за допомогою прихованої лампи випромінював синє світло, створюючи </w:t>
      </w:r>
      <w:proofErr w:type="spellStart"/>
      <w:r w:rsidRPr="00850ACB">
        <w:rPr>
          <w:rFonts w:ascii="Times New Roman" w:eastAsia="Times New Roman" w:hAnsi="Times New Roman" w:cs="Times New Roman"/>
          <w:color w:val="1F1F1F"/>
          <w:sz w:val="28"/>
          <w:szCs w:val="28"/>
        </w:rPr>
        <w:t>імерсивність</w:t>
      </w:r>
      <w:proofErr w:type="spellEnd"/>
      <w:r w:rsidRPr="00850ACB">
        <w:rPr>
          <w:rFonts w:ascii="Times New Roman" w:eastAsia="Times New Roman" w:hAnsi="Times New Roman" w:cs="Times New Roman"/>
          <w:color w:val="1F1F1F"/>
          <w:sz w:val="28"/>
          <w:szCs w:val="28"/>
        </w:rPr>
        <w:t xml:space="preserve"> у простір для відвідувачів [34, с. 120] [10]. </w:t>
      </w:r>
    </w:p>
    <w:p w14:paraId="387E0507"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Обіч кристалу частиною проєкту були фотографії, стилізовані під радянські на основі плівок з тюремних заслань та таборів. На них були зображені поранені солдати. Сам автор так коментував це художнє рішення:</w:t>
      </w:r>
    </w:p>
    <w:p w14:paraId="5593B31C"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«У ньому використано фотографії з невідомих таборів, з якихось тюремних заслань. Фото поранених, страждаючих… На жаль, автор фотографій невідомий. Мені дісталися плівки, з котрих було зроблено фото для експозиції. З них, в принципі, і вийшла ця тема. Маніпуляція з тілом людини, маніпуляції зі свідомістю, перетворені мною в об’єкти. З фото було зроблено об’єкти. Як насправді відбувалась маніпуляція з тими тілами, я не знаю. Кожна система, тоталітарна вона чи ліберальна, має за мету маніпулювати людською свідомістю, внутрішнім світом людини. Але найголовніше на мій погляд те, що кожна система хоче захопити людину фізично» [47, с. 118–119].</w:t>
      </w:r>
    </w:p>
    <w:p w14:paraId="1E4B23A6" w14:textId="1B4DCAA3"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Концептуальне наповнення виставки детальніше розкриває наступна теза</w:t>
      </w:r>
      <w:r w:rsidR="00143C0F" w:rsidRPr="00850ACB">
        <w:rPr>
          <w:rFonts w:ascii="Times New Roman" w:eastAsia="Times New Roman" w:hAnsi="Times New Roman" w:cs="Times New Roman"/>
          <w:color w:val="1F1F1F"/>
          <w:sz w:val="28"/>
          <w:szCs w:val="28"/>
        </w:rPr>
        <w:t xml:space="preserve"> В. Сидоренка</w:t>
      </w:r>
      <w:r w:rsidRPr="00850ACB">
        <w:rPr>
          <w:rFonts w:ascii="Times New Roman" w:eastAsia="Times New Roman" w:hAnsi="Times New Roman" w:cs="Times New Roman"/>
          <w:color w:val="1F1F1F"/>
          <w:sz w:val="28"/>
          <w:szCs w:val="28"/>
        </w:rPr>
        <w:t>:</w:t>
      </w:r>
    </w:p>
    <w:p w14:paraId="43A34F0D"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Однією з головних ідей </w:t>
      </w:r>
      <w:proofErr w:type="spellStart"/>
      <w:r w:rsidRPr="00850ACB">
        <w:rPr>
          <w:rFonts w:ascii="Times New Roman" w:eastAsia="Times New Roman" w:hAnsi="Times New Roman" w:cs="Times New Roman"/>
          <w:color w:val="1F1F1F"/>
          <w:sz w:val="28"/>
          <w:szCs w:val="28"/>
        </w:rPr>
        <w:t>проекту</w:t>
      </w:r>
      <w:proofErr w:type="spellEnd"/>
      <w:r w:rsidRPr="00850ACB">
        <w:rPr>
          <w:rFonts w:ascii="Times New Roman" w:eastAsia="Times New Roman" w:hAnsi="Times New Roman" w:cs="Times New Roman"/>
          <w:color w:val="1F1F1F"/>
          <w:sz w:val="28"/>
          <w:szCs w:val="28"/>
        </w:rPr>
        <w:t xml:space="preserve"> є роздуми на тему </w:t>
      </w:r>
      <w:proofErr w:type="spellStart"/>
      <w:r w:rsidRPr="00850ACB">
        <w:rPr>
          <w:rFonts w:ascii="Times New Roman" w:eastAsia="Times New Roman" w:hAnsi="Times New Roman" w:cs="Times New Roman"/>
          <w:color w:val="1F1F1F"/>
          <w:sz w:val="28"/>
          <w:szCs w:val="28"/>
        </w:rPr>
        <w:t>двобою</w:t>
      </w:r>
      <w:proofErr w:type="spellEnd"/>
      <w:r w:rsidRPr="00850ACB">
        <w:rPr>
          <w:rFonts w:ascii="Times New Roman" w:eastAsia="Times New Roman" w:hAnsi="Times New Roman" w:cs="Times New Roman"/>
          <w:color w:val="1F1F1F"/>
          <w:sz w:val="28"/>
          <w:szCs w:val="28"/>
        </w:rPr>
        <w:t xml:space="preserve"> людини з часом. Відтворюється певний ритуал, що поглинає людину монотонністю повторюваних дій, з одного боку, а з іншого — забезпечує органічне входження минулого в сучасність. Спочатку персонажі здаються нереальними, вигаданими, інсценованими художником. Але саме ця ледь </w:t>
      </w:r>
      <w:r w:rsidRPr="00850ACB">
        <w:rPr>
          <w:rFonts w:ascii="Times New Roman" w:eastAsia="Times New Roman" w:hAnsi="Times New Roman" w:cs="Times New Roman"/>
          <w:color w:val="1F1F1F"/>
          <w:sz w:val="28"/>
          <w:szCs w:val="28"/>
        </w:rPr>
        <w:lastRenderedPageBreak/>
        <w:t xml:space="preserve">вловима межа реальності надає потрібного ефекту. Ми бачимо в знятому відеоряді солдатів, які чудово зіграли свої ролі. Їхні тілесні ушкодження — не спеціальний грим, а цілковита реальність, своєрідна метафора людини, яка пройшла нелегкий шлях. </w:t>
      </w:r>
    </w:p>
    <w:p w14:paraId="6B1C84F4"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У процесі експериментаторської роботи над </w:t>
      </w:r>
      <w:proofErr w:type="spellStart"/>
      <w:r w:rsidRPr="00850ACB">
        <w:rPr>
          <w:rFonts w:ascii="Times New Roman" w:eastAsia="Times New Roman" w:hAnsi="Times New Roman" w:cs="Times New Roman"/>
          <w:color w:val="1F1F1F"/>
          <w:sz w:val="28"/>
          <w:szCs w:val="28"/>
        </w:rPr>
        <w:t>проектом</w:t>
      </w:r>
      <w:proofErr w:type="spellEnd"/>
      <w:r w:rsidRPr="00850ACB">
        <w:rPr>
          <w:rFonts w:ascii="Times New Roman" w:eastAsia="Times New Roman" w:hAnsi="Times New Roman" w:cs="Times New Roman"/>
          <w:color w:val="1F1F1F"/>
          <w:sz w:val="28"/>
          <w:szCs w:val="28"/>
        </w:rPr>
        <w:t xml:space="preserve"> виявилося, що в напівтемному просторі можна застосувати певні системи відображення реального руху. Так з’явилася ідея </w:t>
      </w:r>
      <w:proofErr w:type="spellStart"/>
      <w:r w:rsidRPr="00850ACB">
        <w:rPr>
          <w:rFonts w:ascii="Times New Roman" w:eastAsia="Times New Roman" w:hAnsi="Times New Roman" w:cs="Times New Roman"/>
          <w:color w:val="1F1F1F"/>
          <w:sz w:val="28"/>
          <w:szCs w:val="28"/>
        </w:rPr>
        <w:t>своеридного</w:t>
      </w:r>
      <w:proofErr w:type="spellEnd"/>
      <w:r w:rsidRPr="00850ACB">
        <w:rPr>
          <w:rFonts w:ascii="Times New Roman" w:eastAsia="Times New Roman" w:hAnsi="Times New Roman" w:cs="Times New Roman"/>
          <w:color w:val="1F1F1F"/>
          <w:sz w:val="28"/>
          <w:szCs w:val="28"/>
        </w:rPr>
        <w:t xml:space="preserve"> виникнення </w:t>
      </w:r>
      <w:proofErr w:type="spellStart"/>
      <w:r w:rsidRPr="00850ACB">
        <w:rPr>
          <w:rFonts w:ascii="Times New Roman" w:eastAsia="Times New Roman" w:hAnsi="Times New Roman" w:cs="Times New Roman"/>
          <w:color w:val="1F1F1F"/>
          <w:sz w:val="28"/>
          <w:szCs w:val="28"/>
        </w:rPr>
        <w:t>відеоінсталяції</w:t>
      </w:r>
      <w:proofErr w:type="spellEnd"/>
      <w:r w:rsidRPr="00850ACB">
        <w:rPr>
          <w:rFonts w:ascii="Times New Roman" w:eastAsia="Times New Roman" w:hAnsi="Times New Roman" w:cs="Times New Roman"/>
          <w:color w:val="1F1F1F"/>
          <w:sz w:val="28"/>
          <w:szCs w:val="28"/>
        </w:rPr>
        <w:t xml:space="preserve"> з реальних рухомих відображень. У результаті її розробки досягнуто поступове розкриття пластичної ідеї. Живописна картина-фреска представляла основний момент фіксації події. Одним з головних завдань було показати у метафоричній формі через постійно повторюваний рух безкінечність часу</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[51, с. 106].</w:t>
      </w:r>
    </w:p>
    <w:p w14:paraId="40257FAC" w14:textId="7EE299DA"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Структурний та змістовним центром експозиції стало живописне полотно, яке за композицією створювало алюзію на фреску Леонардо да Вінчі «Таємна вечеря». На ній зображені коротко стрижені, напіводягнені чоловіки, які </w:t>
      </w:r>
      <w:r w:rsidR="00BD4900" w:rsidRPr="00850ACB">
        <w:rPr>
          <w:rFonts w:ascii="Times New Roman" w:eastAsia="Times New Roman" w:hAnsi="Times New Roman" w:cs="Times New Roman"/>
          <w:color w:val="1F1F1F"/>
          <w:sz w:val="28"/>
          <w:szCs w:val="28"/>
        </w:rPr>
        <w:t xml:space="preserve">безперервно </w:t>
      </w:r>
      <w:r w:rsidRPr="00850ACB">
        <w:rPr>
          <w:rFonts w:ascii="Times New Roman" w:eastAsia="Times New Roman" w:hAnsi="Times New Roman" w:cs="Times New Roman"/>
          <w:color w:val="1F1F1F"/>
          <w:sz w:val="28"/>
          <w:szCs w:val="28"/>
        </w:rPr>
        <w:t>крутять жорна. Через цей ритуальний та постійно повторюваний рух Віктор Сидоренко символічно передав безкінечність часу [34, с. 119].</w:t>
      </w:r>
    </w:p>
    <w:p w14:paraId="799FCD36"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Цікавою була реакція глядачів, які </w:t>
      </w:r>
      <w:proofErr w:type="spellStart"/>
      <w:r w:rsidRPr="00850ACB">
        <w:rPr>
          <w:rFonts w:ascii="Times New Roman" w:eastAsia="Times New Roman" w:hAnsi="Times New Roman" w:cs="Times New Roman"/>
          <w:color w:val="1F1F1F"/>
          <w:sz w:val="28"/>
          <w:szCs w:val="28"/>
        </w:rPr>
        <w:t>мивоволі</w:t>
      </w:r>
      <w:proofErr w:type="spellEnd"/>
      <w:r w:rsidRPr="00850ACB">
        <w:rPr>
          <w:rFonts w:ascii="Times New Roman" w:eastAsia="Times New Roman" w:hAnsi="Times New Roman" w:cs="Times New Roman"/>
          <w:color w:val="1F1F1F"/>
          <w:sz w:val="28"/>
          <w:szCs w:val="28"/>
        </w:rPr>
        <w:t xml:space="preserve"> ставали учасниками безперервної роботи жорен часу, їхньою невід’ємною частиною. Завдяки комплексному поєднанню живопису, </w:t>
      </w:r>
      <w:proofErr w:type="spellStart"/>
      <w:r w:rsidRPr="00850ACB">
        <w:rPr>
          <w:rFonts w:ascii="Times New Roman" w:eastAsia="Times New Roman" w:hAnsi="Times New Roman" w:cs="Times New Roman"/>
          <w:color w:val="1F1F1F"/>
          <w:sz w:val="28"/>
          <w:szCs w:val="28"/>
        </w:rPr>
        <w:t>multimedia</w:t>
      </w:r>
      <w:proofErr w:type="spellEnd"/>
      <w:r w:rsidRPr="00850ACB">
        <w:rPr>
          <w:rFonts w:ascii="Times New Roman" w:eastAsia="Times New Roman" w:hAnsi="Times New Roman" w:cs="Times New Roman"/>
          <w:color w:val="1F1F1F"/>
          <w:sz w:val="28"/>
          <w:szCs w:val="28"/>
        </w:rPr>
        <w:t xml:space="preserve">-технологій, освітлення, оптичних ефектів, віддзеркалення зображень виникала асоціативна поліфонія і кожен з відвідувачів знаходив в українському </w:t>
      </w:r>
      <w:proofErr w:type="spellStart"/>
      <w:r w:rsidRPr="00850ACB">
        <w:rPr>
          <w:rFonts w:ascii="Times New Roman" w:eastAsia="Times New Roman" w:hAnsi="Times New Roman" w:cs="Times New Roman"/>
          <w:color w:val="1F1F1F"/>
          <w:sz w:val="28"/>
          <w:szCs w:val="28"/>
        </w:rPr>
        <w:t>проекті</w:t>
      </w:r>
      <w:proofErr w:type="spellEnd"/>
      <w:r w:rsidRPr="00850ACB">
        <w:rPr>
          <w:rFonts w:ascii="Times New Roman" w:eastAsia="Times New Roman" w:hAnsi="Times New Roman" w:cs="Times New Roman"/>
          <w:color w:val="1F1F1F"/>
          <w:sz w:val="28"/>
          <w:szCs w:val="28"/>
        </w:rPr>
        <w:t xml:space="preserve"> власне розуміння подій, особливий характер </w:t>
      </w:r>
      <w:proofErr w:type="spellStart"/>
      <w:r w:rsidRPr="00850ACB">
        <w:rPr>
          <w:rFonts w:ascii="Times New Roman" w:eastAsia="Times New Roman" w:hAnsi="Times New Roman" w:cs="Times New Roman"/>
          <w:color w:val="1F1F1F"/>
          <w:sz w:val="28"/>
          <w:szCs w:val="28"/>
        </w:rPr>
        <w:t>зв’язків</w:t>
      </w:r>
      <w:proofErr w:type="spellEnd"/>
      <w:r w:rsidRPr="00850ACB">
        <w:rPr>
          <w:rFonts w:ascii="Times New Roman" w:eastAsia="Times New Roman" w:hAnsi="Times New Roman" w:cs="Times New Roman"/>
          <w:color w:val="1F1F1F"/>
          <w:sz w:val="28"/>
          <w:szCs w:val="28"/>
        </w:rPr>
        <w:t xml:space="preserve"> з певними історичними ремінісценціями або з особистими життєвими ситуаціями</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[51, с. 107].</w:t>
      </w:r>
    </w:p>
    <w:p w14:paraId="029087C2"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При цьому не дивлячись на таке залучення технологій та ідею часу, людська тілесність стає метафорою життєвого шляху, позначеного травматичним досвідом минулого, що резонує з ідеєю про жорна часу, які безжально перемелюють людські долі, а потреба глядача взаємодіяти з </w:t>
      </w:r>
      <w:r w:rsidRPr="00850ACB">
        <w:rPr>
          <w:rFonts w:ascii="Times New Roman" w:eastAsia="Times New Roman" w:hAnsi="Times New Roman" w:cs="Times New Roman"/>
          <w:color w:val="1F1F1F"/>
          <w:sz w:val="28"/>
          <w:szCs w:val="28"/>
        </w:rPr>
        <w:lastRenderedPageBreak/>
        <w:t xml:space="preserve">експозицією та інтерпретувати її самостійно і відповідає основній темі бієнале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Мрії та конфлікти: диктатура глядача</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w:t>
      </w:r>
    </w:p>
    <w:p w14:paraId="7DB4C9C1" w14:textId="074F04F8"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Проєкт отримав схвальні відгуки, і знову об'єднавши, як і попередній проєкт павільйону, різні форми мистецького висловлювання, однак додавши до цього українські технологічні розробки, він добре вписався у рамки міжнародного контексту бієнале. Не залишаючи позаду український історичний контекст та травматичний досвід репресій українців, зберігаючи сучасність у транслюванні такої рефлексії на минуле та перебіг часу, проєкт можна вважати одним з найкращим і </w:t>
      </w:r>
      <w:r w:rsidR="00BD4900" w:rsidRPr="00850ACB">
        <w:rPr>
          <w:rFonts w:ascii="Times New Roman" w:eastAsia="Times New Roman" w:hAnsi="Times New Roman" w:cs="Times New Roman"/>
          <w:color w:val="1F1F1F"/>
          <w:sz w:val="28"/>
          <w:szCs w:val="28"/>
        </w:rPr>
        <w:t>найцікавіших</w:t>
      </w:r>
      <w:r w:rsidRPr="00850ACB">
        <w:rPr>
          <w:rFonts w:ascii="Times New Roman" w:eastAsia="Times New Roman" w:hAnsi="Times New Roman" w:cs="Times New Roman"/>
          <w:color w:val="1F1F1F"/>
          <w:sz w:val="28"/>
          <w:szCs w:val="28"/>
        </w:rPr>
        <w:t xml:space="preserve"> павільйонів України.</w:t>
      </w:r>
    </w:p>
    <w:p w14:paraId="1BACFEBC" w14:textId="77777777" w:rsidR="009C4DA4" w:rsidRPr="00850ACB" w:rsidRDefault="00000000" w:rsidP="0004091F">
      <w:pPr>
        <w:spacing w:after="0" w:line="360" w:lineRule="auto"/>
        <w:ind w:firstLine="680"/>
        <w:jc w:val="both"/>
        <w:rPr>
          <w:rFonts w:ascii="Times New Roman" w:eastAsia="Times New Roman" w:hAnsi="Times New Roman" w:cs="Times New Roman"/>
          <w:sz w:val="28"/>
          <w:szCs w:val="28"/>
          <w:highlight w:val="white"/>
        </w:rPr>
      </w:pPr>
      <w:r w:rsidRPr="00850ACB">
        <w:rPr>
          <w:rFonts w:ascii="Times New Roman" w:eastAsia="Times New Roman" w:hAnsi="Times New Roman" w:cs="Times New Roman"/>
          <w:color w:val="1F1F1F"/>
          <w:sz w:val="28"/>
          <w:szCs w:val="28"/>
        </w:rPr>
        <w:t xml:space="preserve">У 2005 році на 51-й Венеційській бієнале Україна представила проєкт «Діти твої, Україно» художника Миколи Бабака (2004). Кураторами виступили сам художник та Олексій Титаренко, комісаром призначили </w:t>
      </w:r>
      <w:r w:rsidRPr="00850ACB">
        <w:rPr>
          <w:rFonts w:ascii="Times New Roman" w:eastAsia="Times New Roman" w:hAnsi="Times New Roman" w:cs="Times New Roman"/>
          <w:sz w:val="28"/>
          <w:szCs w:val="28"/>
          <w:highlight w:val="white"/>
        </w:rPr>
        <w:t>президента Асоціації галерей України, засновника і президента Центру сучасного мистецтва України «</w:t>
      </w:r>
      <w:proofErr w:type="spellStart"/>
      <w:r w:rsidRPr="00850ACB">
        <w:rPr>
          <w:rFonts w:ascii="Times New Roman" w:eastAsia="Times New Roman" w:hAnsi="Times New Roman" w:cs="Times New Roman"/>
          <w:sz w:val="28"/>
          <w:szCs w:val="28"/>
          <w:highlight w:val="white"/>
        </w:rPr>
        <w:t>Совіарт</w:t>
      </w:r>
      <w:proofErr w:type="spellEnd"/>
      <w:r w:rsidRPr="00850ACB">
        <w:rPr>
          <w:rFonts w:ascii="Times New Roman" w:eastAsia="Times New Roman" w:hAnsi="Times New Roman" w:cs="Times New Roman"/>
          <w:sz w:val="28"/>
          <w:szCs w:val="28"/>
          <w:highlight w:val="white"/>
        </w:rPr>
        <w:t xml:space="preserve">» Віктора </w:t>
      </w:r>
      <w:proofErr w:type="spellStart"/>
      <w:r w:rsidRPr="00850ACB">
        <w:rPr>
          <w:rFonts w:ascii="Times New Roman" w:eastAsia="Times New Roman" w:hAnsi="Times New Roman" w:cs="Times New Roman"/>
          <w:sz w:val="28"/>
          <w:szCs w:val="28"/>
          <w:highlight w:val="white"/>
        </w:rPr>
        <w:t>Хаматова</w:t>
      </w:r>
      <w:proofErr w:type="spellEnd"/>
      <w:r w:rsidRPr="00850ACB">
        <w:rPr>
          <w:rFonts w:ascii="Times New Roman" w:eastAsia="Times New Roman" w:hAnsi="Times New Roman" w:cs="Times New Roman"/>
          <w:sz w:val="28"/>
          <w:szCs w:val="28"/>
          <w:highlight w:val="white"/>
        </w:rPr>
        <w:t>.</w:t>
      </w:r>
    </w:p>
    <w:p w14:paraId="56B52206" w14:textId="77777777" w:rsidR="009C4DA4" w:rsidRPr="00850ACB" w:rsidRDefault="00000000" w:rsidP="0004091F">
      <w:pPr>
        <w:spacing w:after="0" w:line="360" w:lineRule="auto"/>
        <w:ind w:firstLine="680"/>
        <w:jc w:val="both"/>
        <w:rPr>
          <w:rFonts w:ascii="Times New Roman" w:eastAsia="Times New Roman" w:hAnsi="Times New Roman" w:cs="Times New Roman"/>
          <w:sz w:val="28"/>
          <w:szCs w:val="28"/>
          <w:highlight w:val="white"/>
        </w:rPr>
      </w:pPr>
      <w:r w:rsidRPr="00850ACB">
        <w:rPr>
          <w:rFonts w:ascii="Times New Roman" w:eastAsia="Times New Roman" w:hAnsi="Times New Roman" w:cs="Times New Roman"/>
          <w:sz w:val="28"/>
          <w:szCs w:val="28"/>
          <w:highlight w:val="white"/>
        </w:rPr>
        <w:t xml:space="preserve">Як і у попередньому дебютному проєкті, у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highlight w:val="white"/>
        </w:rPr>
        <w:t>Діти твої, Україно</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highlight w:val="white"/>
        </w:rPr>
        <w:t xml:space="preserve"> відбулося поєднання етнічного елемента з сучасними соціально-політичними викликами тогочасної України. Концепт поєднав чорно-білі фотографії періоду 1920–1950-х років з колекції художника та дитячі фотографії невідомих сільських фотографів жителів села художника Воронинці. Експозиційним рішенням першого залу стало чергування збільшених елементів фотографій з ляльками-оберегами, які митець виготовив сам. У другій сусідній залі демонструвався фільм про Помаранчеву революцію листопада-грудня 2004 року, схоже на рішення дебютного проєкту 2001 року з відеоматеріалами протестів [34, c. 123].</w:t>
      </w:r>
    </w:p>
    <w:p w14:paraId="7DE73510"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Проєкт «Діти твої, Україно» прагнув відтворити український контекст через поєднання історичних та сучасних елементів, відображаючи культурну спадщину та актуальні політичні події. Він включав історичну фотографію, народні обереги та </w:t>
      </w:r>
      <w:proofErr w:type="spellStart"/>
      <w:r w:rsidRPr="00850ACB">
        <w:rPr>
          <w:rFonts w:ascii="Times New Roman" w:eastAsia="Times New Roman" w:hAnsi="Times New Roman" w:cs="Times New Roman"/>
          <w:color w:val="1F1F1F"/>
          <w:sz w:val="28"/>
          <w:szCs w:val="28"/>
        </w:rPr>
        <w:t>відеодокументацію</w:t>
      </w:r>
      <w:proofErr w:type="spellEnd"/>
      <w:r w:rsidRPr="00850ACB">
        <w:rPr>
          <w:rFonts w:ascii="Times New Roman" w:eastAsia="Times New Roman" w:hAnsi="Times New Roman" w:cs="Times New Roman"/>
          <w:color w:val="1F1F1F"/>
          <w:sz w:val="28"/>
          <w:szCs w:val="28"/>
        </w:rPr>
        <w:t xml:space="preserve">, пропонуючи глядачам роздуми про культурну спадковість, національну ідентичність та трансформаційні процеси </w:t>
      </w:r>
      <w:r w:rsidRPr="00850ACB">
        <w:rPr>
          <w:rFonts w:ascii="Times New Roman" w:eastAsia="Times New Roman" w:hAnsi="Times New Roman" w:cs="Times New Roman"/>
          <w:color w:val="1F1F1F"/>
          <w:sz w:val="28"/>
          <w:szCs w:val="28"/>
        </w:rPr>
        <w:lastRenderedPageBreak/>
        <w:t>у суспільстві. Проєкт викликав суперечливі оцінки, діапазон яких варіювався від визнання його культурної цінності та емоційної сили до звинувачень у надмірній традиційності та невідповідності контексту бієнале. На сприйняття експозиції негативно впливала обмеженість простору та складні організаційні умови</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[34, c. 125].</w:t>
      </w:r>
    </w:p>
    <w:p w14:paraId="29EBB4CE"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У сучасних реаліях, коли українське суспільство живе в умовах війни, а світ стикається з викликом збереження глобальної безпеки, така демонстрація українського політичного курсу у поєднанні з етнічними та культурними елементами притаманними українській традиції подібна демонстрація політичного курсу України в синергії з її етнокультурними традиціями знайшла б позитивний відгук як у української, так і в міжнародної аудиторії.  Проте на момент презентації, така соціально-політична ангажованість зустріла критику, через неспроможність міжнародної спільноти оцінити концептуальне значення проєкту.</w:t>
      </w:r>
    </w:p>
    <w:p w14:paraId="5283FE67"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Проєкт зазнав критики і в тому числі через розміри двох приміщень, які впливали на сприйняття відвідувачами експозиції [34, c. 125].</w:t>
      </w:r>
    </w:p>
    <w:p w14:paraId="2CC39EC5"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З організаційної перспективи, участь українського павільйону на 51-й бієнале супроводжувалася іміджевими проблемами, які виникли через нездорову конкуренцію між державним апаратом та приватним капіталом. Неструктурована організація з боку тогочасного Міністерства культури і туризму сягнула безпрецедентного рівня, коли </w:t>
      </w:r>
      <w:proofErr w:type="spellStart"/>
      <w:r w:rsidRPr="00850ACB">
        <w:rPr>
          <w:rFonts w:ascii="Times New Roman" w:eastAsia="Times New Roman" w:hAnsi="Times New Roman" w:cs="Times New Roman"/>
          <w:color w:val="1F1F1F"/>
          <w:sz w:val="28"/>
          <w:szCs w:val="28"/>
        </w:rPr>
        <w:t>міністерка</w:t>
      </w:r>
      <w:proofErr w:type="spellEnd"/>
      <w:r w:rsidRPr="00850ACB">
        <w:rPr>
          <w:rFonts w:ascii="Times New Roman" w:eastAsia="Times New Roman" w:hAnsi="Times New Roman" w:cs="Times New Roman"/>
          <w:color w:val="1F1F1F"/>
          <w:sz w:val="28"/>
          <w:szCs w:val="28"/>
        </w:rPr>
        <w:t xml:space="preserve"> Оксана Білозір підписала накази про призначення одразу двох офіційних комісарів від України. Команди комісара та міністерства готували паралельні пресрелізи та програми, не координуючи своїх дій між собою. Державна команда показала неспроможність працювати з дедлайнами, через що </w:t>
      </w:r>
      <w:proofErr w:type="spellStart"/>
      <w:r w:rsidRPr="00850ACB">
        <w:rPr>
          <w:rFonts w:ascii="Times New Roman" w:eastAsia="Times New Roman" w:hAnsi="Times New Roman" w:cs="Times New Roman"/>
          <w:color w:val="1F1F1F"/>
          <w:sz w:val="28"/>
          <w:szCs w:val="28"/>
        </w:rPr>
        <w:t>міністерці</w:t>
      </w:r>
      <w:proofErr w:type="spellEnd"/>
      <w:r w:rsidRPr="00850ACB">
        <w:rPr>
          <w:rFonts w:ascii="Times New Roman" w:eastAsia="Times New Roman" w:hAnsi="Times New Roman" w:cs="Times New Roman"/>
          <w:color w:val="1F1F1F"/>
          <w:sz w:val="28"/>
          <w:szCs w:val="28"/>
        </w:rPr>
        <w:t xml:space="preserve"> довелося особисто просити дирекцію бієнале почекати на українські матеріали, через що організатори у Венеції були змушені на тиждень відстрочити випуск друкованої продукції та на п'ять днів затримати запуск рекламного ролика всієї бієнале [24].</w:t>
      </w:r>
    </w:p>
    <w:p w14:paraId="67AEADE0"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На тлі такої неорганізованості, Міністерства культури за 900 000 бюджетних гривень орендував лише дві кімнати, тоді як приватна ініціатива Віктора Пінчука продемонструвала кардинально інший рівень </w:t>
      </w:r>
      <w:proofErr w:type="spellStart"/>
      <w:r w:rsidRPr="00850ACB">
        <w:rPr>
          <w:rFonts w:ascii="Times New Roman" w:eastAsia="Times New Roman" w:hAnsi="Times New Roman" w:cs="Times New Roman"/>
          <w:color w:val="1F1F1F"/>
          <w:sz w:val="28"/>
          <w:szCs w:val="28"/>
        </w:rPr>
        <w:t>артменеджменту</w:t>
      </w:r>
      <w:proofErr w:type="spellEnd"/>
      <w:r w:rsidRPr="00850ACB">
        <w:rPr>
          <w:rFonts w:ascii="Times New Roman" w:eastAsia="Times New Roman" w:hAnsi="Times New Roman" w:cs="Times New Roman"/>
          <w:color w:val="1F1F1F"/>
          <w:sz w:val="28"/>
          <w:szCs w:val="28"/>
        </w:rPr>
        <w:t xml:space="preserve">. </w:t>
      </w:r>
    </w:p>
    <w:p w14:paraId="33516110"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Його проєкт розмістився в розкішному Палаццо </w:t>
      </w:r>
      <w:proofErr w:type="spellStart"/>
      <w:r w:rsidRPr="00850ACB">
        <w:rPr>
          <w:rFonts w:ascii="Times New Roman" w:eastAsia="Times New Roman" w:hAnsi="Times New Roman" w:cs="Times New Roman"/>
          <w:color w:val="1F1F1F"/>
          <w:sz w:val="28"/>
          <w:szCs w:val="28"/>
        </w:rPr>
        <w:t>Пападопулі</w:t>
      </w:r>
      <w:proofErr w:type="spellEnd"/>
      <w:r w:rsidRPr="00850ACB">
        <w:rPr>
          <w:rFonts w:ascii="Times New Roman" w:eastAsia="Times New Roman" w:hAnsi="Times New Roman" w:cs="Times New Roman"/>
          <w:color w:val="1F1F1F"/>
          <w:sz w:val="28"/>
          <w:szCs w:val="28"/>
        </w:rPr>
        <w:t xml:space="preserve"> на Гранд-каналі, супроводжувався масштабним прийомом і мав сильну міжнародну кураторську підтримку, зокрема в особі відомого французького куратора та </w:t>
      </w:r>
      <w:proofErr w:type="spellStart"/>
      <w:r w:rsidRPr="00850ACB">
        <w:rPr>
          <w:rFonts w:ascii="Times New Roman" w:eastAsia="Times New Roman" w:hAnsi="Times New Roman" w:cs="Times New Roman"/>
          <w:color w:val="1F1F1F"/>
          <w:sz w:val="28"/>
          <w:szCs w:val="28"/>
        </w:rPr>
        <w:t>арткритика</w:t>
      </w:r>
      <w:proofErr w:type="spellEnd"/>
      <w:r w:rsidRPr="00850ACB">
        <w:rPr>
          <w:rFonts w:ascii="Times New Roman" w:eastAsia="Times New Roman" w:hAnsi="Times New Roman" w:cs="Times New Roman"/>
          <w:color w:val="1F1F1F"/>
          <w:sz w:val="28"/>
          <w:szCs w:val="28"/>
        </w:rPr>
        <w:t xml:space="preserve"> Ніколя </w:t>
      </w:r>
      <w:proofErr w:type="spellStart"/>
      <w:r w:rsidRPr="00850ACB">
        <w:rPr>
          <w:rFonts w:ascii="Times New Roman" w:eastAsia="Times New Roman" w:hAnsi="Times New Roman" w:cs="Times New Roman"/>
          <w:color w:val="1F1F1F"/>
          <w:sz w:val="28"/>
          <w:szCs w:val="28"/>
        </w:rPr>
        <w:t>Буррійо</w:t>
      </w:r>
      <w:proofErr w:type="spellEnd"/>
      <w:r w:rsidRPr="00850ACB">
        <w:rPr>
          <w:rFonts w:ascii="Times New Roman" w:eastAsia="Times New Roman" w:hAnsi="Times New Roman" w:cs="Times New Roman"/>
          <w:color w:val="1F1F1F"/>
          <w:sz w:val="28"/>
          <w:szCs w:val="28"/>
        </w:rPr>
        <w:t xml:space="preserve"> [24].</w:t>
      </w:r>
    </w:p>
    <w:p w14:paraId="540571DC" w14:textId="77777777" w:rsidR="009C4DA4" w:rsidRPr="00850ACB" w:rsidRDefault="00000000" w:rsidP="0004091F">
      <w:pPr>
        <w:spacing w:after="0" w:line="360" w:lineRule="auto"/>
        <w:ind w:firstLine="680"/>
        <w:jc w:val="both"/>
        <w:rPr>
          <w:rFonts w:ascii="Times New Roman" w:eastAsia="Times New Roman" w:hAnsi="Times New Roman" w:cs="Times New Roman"/>
          <w:sz w:val="28"/>
          <w:szCs w:val="28"/>
          <w:highlight w:val="white"/>
        </w:rPr>
      </w:pP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highlight w:val="white"/>
        </w:rPr>
        <w:t xml:space="preserve">У кулуарах, правда, радник міністра культури Оксана Мельничук світськи ввернула: ми, мовляв, подумуємо про купівлю постійного українського павільйону у Венеції. Український олігарх, мільярдер і зять екс-Президента Віктор Пінчук, відомий колекціонуванням сучасних арт-об'єктів, який теж представив у Венеції свій </w:t>
      </w:r>
      <w:proofErr w:type="spellStart"/>
      <w:r w:rsidRPr="00850ACB">
        <w:rPr>
          <w:rFonts w:ascii="Times New Roman" w:eastAsia="Times New Roman" w:hAnsi="Times New Roman" w:cs="Times New Roman"/>
          <w:sz w:val="28"/>
          <w:szCs w:val="28"/>
          <w:highlight w:val="white"/>
        </w:rPr>
        <w:t>проект</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First</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Acquisitions</w:t>
      </w:r>
      <w:proofErr w:type="spellEnd"/>
      <w:r w:rsidRPr="00850ACB">
        <w:rPr>
          <w:rFonts w:ascii="Times New Roman" w:eastAsia="Times New Roman" w:hAnsi="Times New Roman" w:cs="Times New Roman"/>
          <w:sz w:val="28"/>
          <w:szCs w:val="28"/>
          <w:highlight w:val="white"/>
        </w:rPr>
        <w:t xml:space="preserve">» («Перші придбання»), прийшов на відкриття українського </w:t>
      </w:r>
      <w:proofErr w:type="spellStart"/>
      <w:r w:rsidRPr="00850ACB">
        <w:rPr>
          <w:rFonts w:ascii="Times New Roman" w:eastAsia="Times New Roman" w:hAnsi="Times New Roman" w:cs="Times New Roman"/>
          <w:sz w:val="28"/>
          <w:szCs w:val="28"/>
          <w:highlight w:val="white"/>
        </w:rPr>
        <w:t>проекту</w:t>
      </w:r>
      <w:proofErr w:type="spellEnd"/>
      <w:r w:rsidRPr="00850ACB">
        <w:rPr>
          <w:rFonts w:ascii="Times New Roman" w:eastAsia="Times New Roman" w:hAnsi="Times New Roman" w:cs="Times New Roman"/>
          <w:sz w:val="28"/>
          <w:szCs w:val="28"/>
          <w:highlight w:val="white"/>
        </w:rPr>
        <w:t xml:space="preserve"> зі свитою наближених до нього художників — Ілля </w:t>
      </w:r>
      <w:proofErr w:type="spellStart"/>
      <w:r w:rsidRPr="00850ACB">
        <w:rPr>
          <w:rFonts w:ascii="Times New Roman" w:eastAsia="Times New Roman" w:hAnsi="Times New Roman" w:cs="Times New Roman"/>
          <w:sz w:val="28"/>
          <w:szCs w:val="28"/>
          <w:highlight w:val="white"/>
        </w:rPr>
        <w:t>Чичкан</w:t>
      </w:r>
      <w:proofErr w:type="spellEnd"/>
      <w:r w:rsidRPr="00850ACB">
        <w:rPr>
          <w:rFonts w:ascii="Times New Roman" w:eastAsia="Times New Roman" w:hAnsi="Times New Roman" w:cs="Times New Roman"/>
          <w:sz w:val="28"/>
          <w:szCs w:val="28"/>
          <w:highlight w:val="white"/>
        </w:rPr>
        <w:t xml:space="preserve">, Арсен </w:t>
      </w:r>
      <w:proofErr w:type="spellStart"/>
      <w:r w:rsidRPr="00850ACB">
        <w:rPr>
          <w:rFonts w:ascii="Times New Roman" w:eastAsia="Times New Roman" w:hAnsi="Times New Roman" w:cs="Times New Roman"/>
          <w:sz w:val="28"/>
          <w:szCs w:val="28"/>
          <w:highlight w:val="white"/>
        </w:rPr>
        <w:t>Савадов</w:t>
      </w:r>
      <w:proofErr w:type="spellEnd"/>
      <w:r w:rsidRPr="00850ACB">
        <w:rPr>
          <w:rFonts w:ascii="Times New Roman" w:eastAsia="Times New Roman" w:hAnsi="Times New Roman" w:cs="Times New Roman"/>
          <w:sz w:val="28"/>
          <w:szCs w:val="28"/>
          <w:highlight w:val="white"/>
        </w:rPr>
        <w:t xml:space="preserve">, куратор Олександр Соловйов, Олександр </w:t>
      </w:r>
      <w:proofErr w:type="spellStart"/>
      <w:r w:rsidRPr="00850ACB">
        <w:rPr>
          <w:rFonts w:ascii="Times New Roman" w:eastAsia="Times New Roman" w:hAnsi="Times New Roman" w:cs="Times New Roman"/>
          <w:sz w:val="28"/>
          <w:szCs w:val="28"/>
          <w:highlight w:val="white"/>
        </w:rPr>
        <w:t>Ройтбурд</w:t>
      </w:r>
      <w:proofErr w:type="spellEnd"/>
      <w:r w:rsidRPr="00850ACB">
        <w:rPr>
          <w:rFonts w:ascii="Times New Roman" w:eastAsia="Times New Roman" w:hAnsi="Times New Roman" w:cs="Times New Roman"/>
          <w:sz w:val="28"/>
          <w:szCs w:val="28"/>
          <w:highlight w:val="white"/>
        </w:rPr>
        <w:t xml:space="preserve">, Василь </w:t>
      </w:r>
      <w:proofErr w:type="spellStart"/>
      <w:r w:rsidRPr="00850ACB">
        <w:rPr>
          <w:rFonts w:ascii="Times New Roman" w:eastAsia="Times New Roman" w:hAnsi="Times New Roman" w:cs="Times New Roman"/>
          <w:sz w:val="28"/>
          <w:szCs w:val="28"/>
          <w:highlight w:val="white"/>
        </w:rPr>
        <w:t>Цаголов</w:t>
      </w:r>
      <w:proofErr w:type="spellEnd"/>
      <w:r w:rsidRPr="00850ACB">
        <w:rPr>
          <w:rFonts w:ascii="Times New Roman" w:eastAsia="Times New Roman" w:hAnsi="Times New Roman" w:cs="Times New Roman"/>
          <w:sz w:val="28"/>
          <w:szCs w:val="28"/>
          <w:highlight w:val="white"/>
        </w:rPr>
        <w:t xml:space="preserve"> — і переконавшись у скромності і, скажемо прямо, відсутності понтів і афектів у державному павільйоні, дозволив собі розслабитись, дати інтерв'ю «УМ» … і згоду на постановочне фото з Оксаною Білозір. Сам Пінчук через 4 години після відкриття «державного» українського павільйону презентував свою «</w:t>
      </w:r>
      <w:proofErr w:type="spellStart"/>
      <w:r w:rsidRPr="00850ACB">
        <w:rPr>
          <w:rFonts w:ascii="Times New Roman" w:eastAsia="Times New Roman" w:hAnsi="Times New Roman" w:cs="Times New Roman"/>
          <w:sz w:val="28"/>
          <w:szCs w:val="28"/>
          <w:highlight w:val="white"/>
        </w:rPr>
        <w:t>копродукцію</w:t>
      </w:r>
      <w:proofErr w:type="spellEnd"/>
      <w:r w:rsidRPr="00850ACB">
        <w:rPr>
          <w:rFonts w:ascii="Times New Roman" w:eastAsia="Times New Roman" w:hAnsi="Times New Roman" w:cs="Times New Roman"/>
          <w:sz w:val="28"/>
          <w:szCs w:val="28"/>
          <w:highlight w:val="white"/>
        </w:rPr>
        <w:t xml:space="preserve">» (куратор — відомий французький діяч </w:t>
      </w:r>
      <w:proofErr w:type="spellStart"/>
      <w:r w:rsidRPr="00850ACB">
        <w:rPr>
          <w:rFonts w:ascii="Times New Roman" w:eastAsia="Times New Roman" w:hAnsi="Times New Roman" w:cs="Times New Roman"/>
          <w:sz w:val="28"/>
          <w:szCs w:val="28"/>
          <w:highlight w:val="white"/>
        </w:rPr>
        <w:t>Нікола</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Бурійо</w:t>
      </w:r>
      <w:proofErr w:type="spellEnd"/>
      <w:r w:rsidRPr="00850ACB">
        <w:rPr>
          <w:rFonts w:ascii="Times New Roman" w:eastAsia="Times New Roman" w:hAnsi="Times New Roman" w:cs="Times New Roman"/>
          <w:sz w:val="28"/>
          <w:szCs w:val="28"/>
          <w:highlight w:val="white"/>
        </w:rPr>
        <w:t xml:space="preserve">, роботи українських митців Арсена </w:t>
      </w:r>
      <w:proofErr w:type="spellStart"/>
      <w:r w:rsidRPr="00850ACB">
        <w:rPr>
          <w:rFonts w:ascii="Times New Roman" w:eastAsia="Times New Roman" w:hAnsi="Times New Roman" w:cs="Times New Roman"/>
          <w:sz w:val="28"/>
          <w:szCs w:val="28"/>
          <w:highlight w:val="white"/>
        </w:rPr>
        <w:t>Савадова</w:t>
      </w:r>
      <w:proofErr w:type="spellEnd"/>
      <w:r w:rsidRPr="00850ACB">
        <w:rPr>
          <w:rFonts w:ascii="Times New Roman" w:eastAsia="Times New Roman" w:hAnsi="Times New Roman" w:cs="Times New Roman"/>
          <w:sz w:val="28"/>
          <w:szCs w:val="28"/>
          <w:highlight w:val="white"/>
        </w:rPr>
        <w:t xml:space="preserve">, Бориса Михайлова, </w:t>
      </w:r>
      <w:proofErr w:type="spellStart"/>
      <w:r w:rsidRPr="00850ACB">
        <w:rPr>
          <w:rFonts w:ascii="Times New Roman" w:eastAsia="Times New Roman" w:hAnsi="Times New Roman" w:cs="Times New Roman"/>
          <w:sz w:val="28"/>
          <w:szCs w:val="28"/>
          <w:highlight w:val="white"/>
        </w:rPr>
        <w:t>Василия</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Цаголова</w:t>
      </w:r>
      <w:proofErr w:type="spellEnd"/>
      <w:r w:rsidRPr="00850ACB">
        <w:rPr>
          <w:rFonts w:ascii="Times New Roman" w:eastAsia="Times New Roman" w:hAnsi="Times New Roman" w:cs="Times New Roman"/>
          <w:sz w:val="28"/>
          <w:szCs w:val="28"/>
          <w:highlight w:val="white"/>
        </w:rPr>
        <w:t xml:space="preserve">, а також художників, добре відомих на світовій арт-сцені : </w:t>
      </w:r>
      <w:proofErr w:type="spellStart"/>
      <w:r w:rsidRPr="00850ACB">
        <w:rPr>
          <w:rFonts w:ascii="Times New Roman" w:eastAsia="Times New Roman" w:hAnsi="Times New Roman" w:cs="Times New Roman"/>
          <w:sz w:val="28"/>
          <w:szCs w:val="28"/>
          <w:highlight w:val="white"/>
        </w:rPr>
        <w:t>Філіппа</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Паррено</w:t>
      </w:r>
      <w:proofErr w:type="spellEnd"/>
      <w:r w:rsidRPr="00850ACB">
        <w:rPr>
          <w:rFonts w:ascii="Times New Roman" w:eastAsia="Times New Roman" w:hAnsi="Times New Roman" w:cs="Times New Roman"/>
          <w:sz w:val="28"/>
          <w:szCs w:val="28"/>
          <w:highlight w:val="white"/>
        </w:rPr>
        <w:t xml:space="preserve">, Навина </w:t>
      </w:r>
      <w:proofErr w:type="spellStart"/>
      <w:r w:rsidRPr="00850ACB">
        <w:rPr>
          <w:rFonts w:ascii="Times New Roman" w:eastAsia="Times New Roman" w:hAnsi="Times New Roman" w:cs="Times New Roman"/>
          <w:sz w:val="28"/>
          <w:szCs w:val="28"/>
          <w:highlight w:val="white"/>
        </w:rPr>
        <w:t>Раваншайкула</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Джун</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Нгуєна-Хацушибиї</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Карстен</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Хеллера</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Олафура</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Еліассона</w:t>
      </w:r>
      <w:proofErr w:type="spellEnd"/>
      <w:r w:rsidRPr="00850ACB">
        <w:rPr>
          <w:rFonts w:ascii="Times New Roman" w:eastAsia="Times New Roman" w:hAnsi="Times New Roman" w:cs="Times New Roman"/>
          <w:sz w:val="28"/>
          <w:szCs w:val="28"/>
          <w:highlight w:val="white"/>
        </w:rPr>
        <w:t xml:space="preserve">) в розкішному Палаццо </w:t>
      </w:r>
      <w:proofErr w:type="spellStart"/>
      <w:r w:rsidRPr="00850ACB">
        <w:rPr>
          <w:rFonts w:ascii="Times New Roman" w:eastAsia="Times New Roman" w:hAnsi="Times New Roman" w:cs="Times New Roman"/>
          <w:sz w:val="28"/>
          <w:szCs w:val="28"/>
          <w:highlight w:val="white"/>
        </w:rPr>
        <w:t>Пападопулі</w:t>
      </w:r>
      <w:proofErr w:type="spellEnd"/>
      <w:r w:rsidRPr="00850ACB">
        <w:rPr>
          <w:rFonts w:ascii="Times New Roman" w:eastAsia="Times New Roman" w:hAnsi="Times New Roman" w:cs="Times New Roman"/>
          <w:sz w:val="28"/>
          <w:szCs w:val="28"/>
          <w:highlight w:val="white"/>
        </w:rPr>
        <w:t xml:space="preserve"> на Гранд Каналі. З прийомом у саду і дискотекою в мармуровому холі</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highlight w:val="white"/>
        </w:rPr>
        <w:t xml:space="preserve"> [24].</w:t>
      </w:r>
    </w:p>
    <w:p w14:paraId="6FEDF6F6" w14:textId="7BBB9A8B"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Цей контраст </w:t>
      </w:r>
      <w:r w:rsidR="00BD4900" w:rsidRPr="00850ACB">
        <w:rPr>
          <w:rFonts w:ascii="Times New Roman" w:eastAsia="Times New Roman" w:hAnsi="Times New Roman" w:cs="Times New Roman"/>
          <w:color w:val="1F1F1F"/>
          <w:sz w:val="28"/>
          <w:szCs w:val="28"/>
        </w:rPr>
        <w:t>у</w:t>
      </w:r>
      <w:r w:rsidRPr="00850ACB">
        <w:rPr>
          <w:rFonts w:ascii="Times New Roman" w:eastAsia="Times New Roman" w:hAnsi="Times New Roman" w:cs="Times New Roman"/>
          <w:color w:val="1F1F1F"/>
          <w:sz w:val="28"/>
          <w:szCs w:val="28"/>
        </w:rPr>
        <w:t xml:space="preserve"> як</w:t>
      </w:r>
      <w:r w:rsidR="00BD4900" w:rsidRPr="00850ACB">
        <w:rPr>
          <w:rFonts w:ascii="Times New Roman" w:eastAsia="Times New Roman" w:hAnsi="Times New Roman" w:cs="Times New Roman"/>
          <w:color w:val="1F1F1F"/>
          <w:sz w:val="28"/>
          <w:szCs w:val="28"/>
        </w:rPr>
        <w:t>о</w:t>
      </w:r>
      <w:r w:rsidRPr="00850ACB">
        <w:rPr>
          <w:rFonts w:ascii="Times New Roman" w:eastAsia="Times New Roman" w:hAnsi="Times New Roman" w:cs="Times New Roman"/>
          <w:color w:val="1F1F1F"/>
          <w:sz w:val="28"/>
          <w:szCs w:val="28"/>
        </w:rPr>
        <w:t>ст</w:t>
      </w:r>
      <w:r w:rsidR="00BD4900" w:rsidRPr="00850ACB">
        <w:rPr>
          <w:rFonts w:ascii="Times New Roman" w:eastAsia="Times New Roman" w:hAnsi="Times New Roman" w:cs="Times New Roman"/>
          <w:color w:val="1F1F1F"/>
          <w:sz w:val="28"/>
          <w:szCs w:val="28"/>
        </w:rPr>
        <w:t>і</w:t>
      </w:r>
      <w:r w:rsidRPr="00850ACB">
        <w:rPr>
          <w:rFonts w:ascii="Times New Roman" w:eastAsia="Times New Roman" w:hAnsi="Times New Roman" w:cs="Times New Roman"/>
          <w:color w:val="1F1F1F"/>
          <w:sz w:val="28"/>
          <w:szCs w:val="28"/>
        </w:rPr>
        <w:t xml:space="preserve"> та рівнями організації </w:t>
      </w:r>
      <w:r w:rsidR="00BD4900" w:rsidRPr="00850ACB">
        <w:rPr>
          <w:rFonts w:ascii="Times New Roman" w:eastAsia="Times New Roman" w:hAnsi="Times New Roman" w:cs="Times New Roman"/>
          <w:color w:val="1F1F1F"/>
          <w:sz w:val="28"/>
          <w:szCs w:val="28"/>
        </w:rPr>
        <w:t>між</w:t>
      </w:r>
      <w:r w:rsidRPr="00850ACB">
        <w:rPr>
          <w:rFonts w:ascii="Times New Roman" w:eastAsia="Times New Roman" w:hAnsi="Times New Roman" w:cs="Times New Roman"/>
          <w:color w:val="1F1F1F"/>
          <w:sz w:val="28"/>
          <w:szCs w:val="28"/>
        </w:rPr>
        <w:t xml:space="preserve"> офіційн</w:t>
      </w:r>
      <w:r w:rsidR="00BD4900" w:rsidRPr="00850ACB">
        <w:rPr>
          <w:rFonts w:ascii="Times New Roman" w:eastAsia="Times New Roman" w:hAnsi="Times New Roman" w:cs="Times New Roman"/>
          <w:color w:val="1F1F1F"/>
          <w:sz w:val="28"/>
          <w:szCs w:val="28"/>
        </w:rPr>
        <w:t>им</w:t>
      </w:r>
      <w:r w:rsidRPr="00850ACB">
        <w:rPr>
          <w:rFonts w:ascii="Times New Roman" w:eastAsia="Times New Roman" w:hAnsi="Times New Roman" w:cs="Times New Roman"/>
          <w:color w:val="1F1F1F"/>
          <w:sz w:val="28"/>
          <w:szCs w:val="28"/>
        </w:rPr>
        <w:t xml:space="preserve"> павільйон</w:t>
      </w:r>
      <w:r w:rsidR="00BD4900" w:rsidRPr="00850ACB">
        <w:rPr>
          <w:rFonts w:ascii="Times New Roman" w:eastAsia="Times New Roman" w:hAnsi="Times New Roman" w:cs="Times New Roman"/>
          <w:color w:val="1F1F1F"/>
          <w:sz w:val="28"/>
          <w:szCs w:val="28"/>
        </w:rPr>
        <w:t>ом</w:t>
      </w:r>
      <w:r w:rsidRPr="00850ACB">
        <w:rPr>
          <w:rFonts w:ascii="Times New Roman" w:eastAsia="Times New Roman" w:hAnsi="Times New Roman" w:cs="Times New Roman"/>
          <w:color w:val="1F1F1F"/>
          <w:sz w:val="28"/>
          <w:szCs w:val="28"/>
        </w:rPr>
        <w:t xml:space="preserve"> </w:t>
      </w:r>
      <w:r w:rsidR="00BD4900" w:rsidRPr="00850ACB">
        <w:rPr>
          <w:rFonts w:ascii="Times New Roman" w:eastAsia="Times New Roman" w:hAnsi="Times New Roman" w:cs="Times New Roman"/>
          <w:color w:val="1F1F1F"/>
          <w:sz w:val="28"/>
          <w:szCs w:val="28"/>
        </w:rPr>
        <w:t>та</w:t>
      </w:r>
      <w:r w:rsidRPr="00850ACB">
        <w:rPr>
          <w:rFonts w:ascii="Times New Roman" w:eastAsia="Times New Roman" w:hAnsi="Times New Roman" w:cs="Times New Roman"/>
          <w:color w:val="1F1F1F"/>
          <w:sz w:val="28"/>
          <w:szCs w:val="28"/>
        </w:rPr>
        <w:t xml:space="preserve"> ініціатив</w:t>
      </w:r>
      <w:r w:rsidR="00BD4900" w:rsidRPr="00850ACB">
        <w:rPr>
          <w:rFonts w:ascii="Times New Roman" w:eastAsia="Times New Roman" w:hAnsi="Times New Roman" w:cs="Times New Roman"/>
          <w:color w:val="1F1F1F"/>
          <w:sz w:val="28"/>
          <w:szCs w:val="28"/>
        </w:rPr>
        <w:t>ою</w:t>
      </w:r>
      <w:r w:rsidRPr="00850ACB">
        <w:rPr>
          <w:rFonts w:ascii="Times New Roman" w:eastAsia="Times New Roman" w:hAnsi="Times New Roman" w:cs="Times New Roman"/>
          <w:color w:val="1F1F1F"/>
          <w:sz w:val="28"/>
          <w:szCs w:val="28"/>
        </w:rPr>
        <w:t xml:space="preserve"> Пінчука згодом заклав передумови для радикальн</w:t>
      </w:r>
      <w:r w:rsidR="00BD4900" w:rsidRPr="00850ACB">
        <w:rPr>
          <w:rFonts w:ascii="Times New Roman" w:eastAsia="Times New Roman" w:hAnsi="Times New Roman" w:cs="Times New Roman"/>
          <w:color w:val="1F1F1F"/>
          <w:sz w:val="28"/>
          <w:szCs w:val="28"/>
        </w:rPr>
        <w:t>их</w:t>
      </w:r>
      <w:r w:rsidRPr="00850ACB">
        <w:rPr>
          <w:rFonts w:ascii="Times New Roman" w:eastAsia="Times New Roman" w:hAnsi="Times New Roman" w:cs="Times New Roman"/>
          <w:color w:val="1F1F1F"/>
          <w:sz w:val="28"/>
          <w:szCs w:val="28"/>
        </w:rPr>
        <w:t xml:space="preserve"> зміни управлінської моделі в наступні роки, завершуючи перший формуючий етап </w:t>
      </w:r>
      <w:r w:rsidRPr="00850ACB">
        <w:rPr>
          <w:rFonts w:ascii="Times New Roman" w:eastAsia="Times New Roman" w:hAnsi="Times New Roman" w:cs="Times New Roman"/>
          <w:color w:val="1F1F1F"/>
          <w:sz w:val="28"/>
          <w:szCs w:val="28"/>
        </w:rPr>
        <w:lastRenderedPageBreak/>
        <w:t xml:space="preserve">досвіду для Національного </w:t>
      </w:r>
      <w:proofErr w:type="spellStart"/>
      <w:r w:rsidRPr="00850ACB">
        <w:rPr>
          <w:rFonts w:ascii="Times New Roman" w:eastAsia="Times New Roman" w:hAnsi="Times New Roman" w:cs="Times New Roman"/>
          <w:color w:val="1F1F1F"/>
          <w:sz w:val="28"/>
          <w:szCs w:val="28"/>
        </w:rPr>
        <w:t>павільйона</w:t>
      </w:r>
      <w:proofErr w:type="spellEnd"/>
      <w:r w:rsidRPr="00850ACB">
        <w:rPr>
          <w:rFonts w:ascii="Times New Roman" w:eastAsia="Times New Roman" w:hAnsi="Times New Roman" w:cs="Times New Roman"/>
          <w:color w:val="1F1F1F"/>
          <w:sz w:val="28"/>
          <w:szCs w:val="28"/>
        </w:rPr>
        <w:t xml:space="preserve"> та стимулюючи майбутній вплив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на подальш</w:t>
      </w:r>
      <w:r w:rsidR="00BD4900" w:rsidRPr="00850ACB">
        <w:rPr>
          <w:rFonts w:ascii="Times New Roman" w:eastAsia="Times New Roman" w:hAnsi="Times New Roman" w:cs="Times New Roman"/>
          <w:color w:val="1F1F1F"/>
          <w:sz w:val="28"/>
          <w:szCs w:val="28"/>
        </w:rPr>
        <w:t>і</w:t>
      </w:r>
      <w:r w:rsidRPr="00850ACB">
        <w:rPr>
          <w:rFonts w:ascii="Times New Roman" w:eastAsia="Times New Roman" w:hAnsi="Times New Roman" w:cs="Times New Roman"/>
          <w:color w:val="1F1F1F"/>
          <w:sz w:val="28"/>
          <w:szCs w:val="28"/>
        </w:rPr>
        <w:t xml:space="preserve"> бієнале.</w:t>
      </w:r>
    </w:p>
    <w:p w14:paraId="172826BE" w14:textId="259A5780"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Усвідомивши власну організаційну слабкість, у 2007 році Міністерство культури вдалося до стратегії прямого делегування повноважень, призначивши комісаром офіційного павільйону Пітера Дорошенка, тогочасного президента приватної </w:t>
      </w:r>
      <w:proofErr w:type="spellStart"/>
      <w:r w:rsidR="00BD4900" w:rsidRPr="00850ACB">
        <w:rPr>
          <w:rFonts w:ascii="Times New Roman" w:eastAsia="Times New Roman" w:hAnsi="Times New Roman" w:cs="Times New Roman"/>
          <w:color w:val="1F1F1F"/>
          <w:sz w:val="28"/>
          <w:szCs w:val="28"/>
        </w:rPr>
        <w:t>арт</w:t>
      </w:r>
      <w:r w:rsidRPr="00850ACB">
        <w:rPr>
          <w:rFonts w:ascii="Times New Roman" w:eastAsia="Times New Roman" w:hAnsi="Times New Roman" w:cs="Times New Roman"/>
          <w:color w:val="1F1F1F"/>
          <w:sz w:val="28"/>
          <w:szCs w:val="28"/>
        </w:rPr>
        <w:t>інституції</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Тоді це рішення докорінно змінило управлінську та фінансову базу участі України на Венеційській бієнале.</w:t>
      </w:r>
    </w:p>
    <w:p w14:paraId="7A6305BC" w14:textId="1695A674"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Кураторами проєкту від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та Фонду Віктора Пінчука під назвою «Поема про внутрішнє море»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.5.) стали Олександр Соловйов та Віктор Сидоренко. Вони запропонували нову для презентації України стратегію інтернаціоналізації. Замість того, щоб фокусуватися виключно на українських митцях та етнічній спадщині (Олександр </w:t>
      </w:r>
      <w:proofErr w:type="spellStart"/>
      <w:r w:rsidRPr="00850ACB">
        <w:rPr>
          <w:rFonts w:ascii="Times New Roman" w:eastAsia="Times New Roman" w:hAnsi="Times New Roman" w:cs="Times New Roman"/>
          <w:color w:val="1F1F1F"/>
          <w:sz w:val="28"/>
          <w:szCs w:val="28"/>
        </w:rPr>
        <w:t>Гнилицький</w:t>
      </w:r>
      <w:proofErr w:type="spellEnd"/>
      <w:r w:rsidRPr="00850ACB">
        <w:rPr>
          <w:rFonts w:ascii="Times New Roman" w:eastAsia="Times New Roman" w:hAnsi="Times New Roman" w:cs="Times New Roman"/>
          <w:color w:val="1F1F1F"/>
          <w:sz w:val="28"/>
          <w:szCs w:val="28"/>
        </w:rPr>
        <w:t>, Леся Заєць, Борис Михайлов), вони інтегрували зірок світового мистецтва, таких як Сем Тейлор-</w:t>
      </w:r>
      <w:proofErr w:type="spellStart"/>
      <w:r w:rsidRPr="00850ACB">
        <w:rPr>
          <w:rFonts w:ascii="Times New Roman" w:eastAsia="Times New Roman" w:hAnsi="Times New Roman" w:cs="Times New Roman"/>
          <w:color w:val="1F1F1F"/>
          <w:sz w:val="28"/>
          <w:szCs w:val="28"/>
        </w:rPr>
        <w:t>Вуд</w:t>
      </w:r>
      <w:proofErr w:type="spellEnd"/>
      <w:r w:rsidRPr="00850ACB">
        <w:rPr>
          <w:rFonts w:ascii="Times New Roman" w:eastAsia="Times New Roman" w:hAnsi="Times New Roman" w:cs="Times New Roman"/>
          <w:color w:val="1F1F1F"/>
          <w:sz w:val="28"/>
          <w:szCs w:val="28"/>
        </w:rPr>
        <w:t xml:space="preserve"> (Великобританія), Юрген </w:t>
      </w:r>
      <w:proofErr w:type="spellStart"/>
      <w:r w:rsidRPr="00850ACB">
        <w:rPr>
          <w:rFonts w:ascii="Times New Roman" w:eastAsia="Times New Roman" w:hAnsi="Times New Roman" w:cs="Times New Roman"/>
          <w:color w:val="1F1F1F"/>
          <w:sz w:val="28"/>
          <w:szCs w:val="28"/>
        </w:rPr>
        <w:t>Теллер</w:t>
      </w:r>
      <w:proofErr w:type="spellEnd"/>
      <w:r w:rsidRPr="00850ACB">
        <w:rPr>
          <w:rFonts w:ascii="Times New Roman" w:eastAsia="Times New Roman" w:hAnsi="Times New Roman" w:cs="Times New Roman"/>
          <w:color w:val="1F1F1F"/>
          <w:sz w:val="28"/>
          <w:szCs w:val="28"/>
        </w:rPr>
        <w:t xml:space="preserve"> (Німеччина), </w:t>
      </w:r>
      <w:proofErr w:type="spellStart"/>
      <w:r w:rsidRPr="00850ACB">
        <w:rPr>
          <w:rFonts w:ascii="Times New Roman" w:eastAsia="Times New Roman" w:hAnsi="Times New Roman" w:cs="Times New Roman"/>
          <w:color w:val="1F1F1F"/>
          <w:sz w:val="28"/>
          <w:szCs w:val="28"/>
        </w:rPr>
        <w:t>Dzine</w:t>
      </w:r>
      <w:proofErr w:type="spellEnd"/>
      <w:r w:rsidRPr="00850ACB">
        <w:rPr>
          <w:rFonts w:ascii="Times New Roman" w:eastAsia="Times New Roman" w:hAnsi="Times New Roman" w:cs="Times New Roman"/>
          <w:color w:val="1F1F1F"/>
          <w:sz w:val="28"/>
          <w:szCs w:val="28"/>
        </w:rPr>
        <w:t xml:space="preserve"> (США). Митці створили роботи спеціально для українського павільйону щоб акомпанувати творам українських митців. Це був свідомий кураторський крок пов’язаний і з назвою проєкту, яка була натхненна сценарієм Олександра Довженка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Поема про море</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(1956 р.), порушуючи питання ідентичності українців. Рішення залучити міжнародних митців було зроблено навмисно, щоб подивитися на Україну та провідне питання </w:t>
      </w:r>
      <w:r w:rsidR="00BD4900" w:rsidRPr="00850ACB">
        <w:rPr>
          <w:rFonts w:ascii="Times New Roman" w:eastAsia="Times New Roman" w:hAnsi="Times New Roman" w:cs="Times New Roman"/>
          <w:color w:val="1F1F1F"/>
          <w:sz w:val="28"/>
          <w:szCs w:val="28"/>
        </w:rPr>
        <w:t>самоідентичності</w:t>
      </w:r>
      <w:r w:rsidRPr="00850ACB">
        <w:rPr>
          <w:rFonts w:ascii="Times New Roman" w:eastAsia="Times New Roman" w:hAnsi="Times New Roman" w:cs="Times New Roman"/>
          <w:color w:val="1F1F1F"/>
          <w:sz w:val="28"/>
          <w:szCs w:val="28"/>
        </w:rPr>
        <w:t xml:space="preserve"> не лише очима українських митців, а й ззовні, та довести, що вона становить високий інтерес для міжнародної спільноти, а не лише української чи східно-європейської. На додачу, британець Марк </w:t>
      </w:r>
      <w:proofErr w:type="spellStart"/>
      <w:r w:rsidRPr="00850ACB">
        <w:rPr>
          <w:rFonts w:ascii="Times New Roman" w:eastAsia="Times New Roman" w:hAnsi="Times New Roman" w:cs="Times New Roman"/>
          <w:color w:val="1F1F1F"/>
          <w:sz w:val="28"/>
          <w:szCs w:val="28"/>
        </w:rPr>
        <w:t>Тінчер</w:t>
      </w:r>
      <w:proofErr w:type="spellEnd"/>
      <w:r w:rsidRPr="00850ACB">
        <w:rPr>
          <w:rFonts w:ascii="Times New Roman" w:eastAsia="Times New Roman" w:hAnsi="Times New Roman" w:cs="Times New Roman"/>
          <w:color w:val="1F1F1F"/>
          <w:sz w:val="28"/>
          <w:szCs w:val="28"/>
        </w:rPr>
        <w:t xml:space="preserve"> мав </w:t>
      </w:r>
      <w:proofErr w:type="spellStart"/>
      <w:r w:rsidRPr="00850ACB">
        <w:rPr>
          <w:rFonts w:ascii="Times New Roman" w:eastAsia="Times New Roman" w:hAnsi="Times New Roman" w:cs="Times New Roman"/>
          <w:color w:val="1F1F1F"/>
          <w:sz w:val="28"/>
          <w:szCs w:val="28"/>
        </w:rPr>
        <w:t>колаборцію</w:t>
      </w:r>
      <w:proofErr w:type="spellEnd"/>
      <w:r w:rsidRPr="00850ACB">
        <w:rPr>
          <w:rFonts w:ascii="Times New Roman" w:eastAsia="Times New Roman" w:hAnsi="Times New Roman" w:cs="Times New Roman"/>
          <w:color w:val="1F1F1F"/>
          <w:sz w:val="28"/>
          <w:szCs w:val="28"/>
        </w:rPr>
        <w:t xml:space="preserve"> з мистецькою групою Р.Е.П, в результаті якої у внутрішньому дворі палаццо було розміщено банер із написом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Ми українці, що ще?</w:t>
      </w:r>
      <w:r w:rsidRPr="00850ACB">
        <w:rPr>
          <w:rFonts w:ascii="Times New Roman" w:eastAsia="Times New Roman" w:hAnsi="Times New Roman" w:cs="Times New Roman"/>
          <w:sz w:val="28"/>
          <w:szCs w:val="28"/>
        </w:rPr>
        <w:t>»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.6.)</w:t>
      </w:r>
      <w:r w:rsidRPr="00850ACB">
        <w:rPr>
          <w:rFonts w:ascii="Times New Roman" w:eastAsia="Times New Roman" w:hAnsi="Times New Roman" w:cs="Times New Roman"/>
          <w:color w:val="1F1F1F"/>
          <w:sz w:val="28"/>
          <w:szCs w:val="28"/>
        </w:rPr>
        <w:t xml:space="preserve"> [34, c. 126-129].</w:t>
      </w:r>
    </w:p>
    <w:p w14:paraId="43DFFEC6" w14:textId="6790543F"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Експозиційне рішення також було реалізовано значно амбітніше ніж попередні роки, проєкт розташували в центрі міста у палаццо </w:t>
      </w:r>
      <w:proofErr w:type="spellStart"/>
      <w:r w:rsidRPr="00850ACB">
        <w:rPr>
          <w:rFonts w:ascii="Times New Roman" w:eastAsia="Times New Roman" w:hAnsi="Times New Roman" w:cs="Times New Roman"/>
          <w:color w:val="1F1F1F"/>
          <w:sz w:val="28"/>
          <w:szCs w:val="28"/>
        </w:rPr>
        <w:t>Пападопулі</w:t>
      </w:r>
      <w:proofErr w:type="spellEnd"/>
      <w:r w:rsidRPr="00850ACB">
        <w:rPr>
          <w:rFonts w:ascii="Times New Roman" w:eastAsia="Times New Roman" w:hAnsi="Times New Roman" w:cs="Times New Roman"/>
          <w:color w:val="1F1F1F"/>
          <w:sz w:val="28"/>
          <w:szCs w:val="28"/>
        </w:rPr>
        <w:t xml:space="preserve"> та </w:t>
      </w:r>
      <w:r w:rsidRPr="00850ACB">
        <w:rPr>
          <w:rFonts w:ascii="Times New Roman" w:eastAsia="Times New Roman" w:hAnsi="Times New Roman" w:cs="Times New Roman"/>
          <w:color w:val="1F1F1F"/>
          <w:sz w:val="28"/>
          <w:szCs w:val="28"/>
        </w:rPr>
        <w:lastRenderedPageBreak/>
        <w:t xml:space="preserve">прилеглому території саду, а на воді каналу розмістили човен, створений американським художником </w:t>
      </w:r>
      <w:proofErr w:type="spellStart"/>
      <w:r w:rsidRPr="00850ACB">
        <w:rPr>
          <w:rFonts w:ascii="Times New Roman" w:eastAsia="Times New Roman" w:hAnsi="Times New Roman" w:cs="Times New Roman"/>
          <w:color w:val="1F1F1F"/>
          <w:sz w:val="28"/>
          <w:szCs w:val="28"/>
        </w:rPr>
        <w:t>Dzine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.7.).</w:t>
      </w:r>
    </w:p>
    <w:p w14:paraId="441548DB" w14:textId="08AFC559" w:rsidR="001A1E22" w:rsidRPr="00850ACB" w:rsidRDefault="00000000" w:rsidP="001A1E22">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Такий підхід інтернаціоналізації українського проєкту вдало посприяв його схваленню зі сторони критиків</w:t>
      </w:r>
      <w:r w:rsidR="00BD4900"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w:t>
      </w:r>
      <w:r w:rsidR="001A1E22" w:rsidRPr="00850ACB">
        <w:rPr>
          <w:rFonts w:ascii="Times New Roman" w:eastAsia="Times New Roman" w:hAnsi="Times New Roman" w:cs="Times New Roman"/>
          <w:color w:val="1F1F1F"/>
          <w:sz w:val="28"/>
          <w:szCs w:val="28"/>
        </w:rPr>
        <w:t xml:space="preserve">Організаційно, залучення такого </w:t>
      </w:r>
      <w:r w:rsidR="001A1E22" w:rsidRPr="00850ACB">
        <w:rPr>
          <w:rFonts w:ascii="Times New Roman" w:eastAsia="Times New Roman" w:hAnsi="Times New Roman" w:cs="Times New Roman"/>
          <w:color w:val="1F1F1F"/>
          <w:sz w:val="28"/>
          <w:szCs w:val="28"/>
        </w:rPr>
        <w:t>значного</w:t>
      </w:r>
      <w:r w:rsidR="001A1E22" w:rsidRPr="00850ACB">
        <w:rPr>
          <w:rFonts w:ascii="Times New Roman" w:eastAsia="Times New Roman" w:hAnsi="Times New Roman" w:cs="Times New Roman"/>
          <w:color w:val="1F1F1F"/>
          <w:sz w:val="28"/>
          <w:szCs w:val="28"/>
        </w:rPr>
        <w:t xml:space="preserve"> фінансового капіталу забезпечило якісну реалізацію та розширило можливості для видимості України під час події, </w:t>
      </w:r>
      <w:r w:rsidR="001A1E22" w:rsidRPr="00850ACB">
        <w:rPr>
          <w:rFonts w:ascii="Times New Roman" w:eastAsia="Times New Roman" w:hAnsi="Times New Roman" w:cs="Times New Roman"/>
          <w:color w:val="1F1F1F"/>
          <w:sz w:val="28"/>
          <w:szCs w:val="28"/>
        </w:rPr>
        <w:t xml:space="preserve">завдяки можливості </w:t>
      </w:r>
      <w:r w:rsidR="001A1E22" w:rsidRPr="00850ACB">
        <w:rPr>
          <w:rFonts w:ascii="Times New Roman" w:eastAsia="Times New Roman" w:hAnsi="Times New Roman" w:cs="Times New Roman"/>
          <w:color w:val="1F1F1F"/>
          <w:sz w:val="28"/>
          <w:szCs w:val="28"/>
        </w:rPr>
        <w:t>спонсорува</w:t>
      </w:r>
      <w:r w:rsidR="001A1E22" w:rsidRPr="00850ACB">
        <w:rPr>
          <w:rFonts w:ascii="Times New Roman" w:eastAsia="Times New Roman" w:hAnsi="Times New Roman" w:cs="Times New Roman"/>
          <w:color w:val="1F1F1F"/>
          <w:sz w:val="28"/>
          <w:szCs w:val="28"/>
        </w:rPr>
        <w:t>ти</w:t>
      </w:r>
      <w:r w:rsidR="001A1E22" w:rsidRPr="00850ACB">
        <w:rPr>
          <w:rFonts w:ascii="Times New Roman" w:eastAsia="Times New Roman" w:hAnsi="Times New Roman" w:cs="Times New Roman"/>
          <w:color w:val="1F1F1F"/>
          <w:sz w:val="28"/>
          <w:szCs w:val="28"/>
        </w:rPr>
        <w:t xml:space="preserve"> центральну локацію павільйону.</w:t>
      </w:r>
    </w:p>
    <w:p w14:paraId="033DC6FA" w14:textId="2D9CDB27" w:rsidR="009C4DA4" w:rsidRPr="00850ACB" w:rsidRDefault="001A1E22"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Не дивлячись на розширення можливостей у представлені України та зміцненню організаційного потенціалу,</w:t>
      </w:r>
      <w:r w:rsidR="00000000" w:rsidRPr="00850ACB">
        <w:rPr>
          <w:rFonts w:ascii="Times New Roman" w:eastAsia="Times New Roman" w:hAnsi="Times New Roman" w:cs="Times New Roman"/>
          <w:color w:val="1F1F1F"/>
          <w:sz w:val="28"/>
          <w:szCs w:val="28"/>
        </w:rPr>
        <w:t xml:space="preserve"> проєкт отримав немало критики, особливо апелюючи фактом відсутності конкурсу і прямим призначенням Пітера Дорошенка замість відкритого конкурсу. Це стало каталізатором для дискусії серед </w:t>
      </w:r>
      <w:proofErr w:type="spellStart"/>
      <w:r w:rsidR="00000000" w:rsidRPr="00850ACB">
        <w:rPr>
          <w:rFonts w:ascii="Times New Roman" w:eastAsia="Times New Roman" w:hAnsi="Times New Roman" w:cs="Times New Roman"/>
          <w:color w:val="1F1F1F"/>
          <w:sz w:val="28"/>
          <w:szCs w:val="28"/>
        </w:rPr>
        <w:t>артспільноти</w:t>
      </w:r>
      <w:proofErr w:type="spellEnd"/>
      <w:r w:rsidR="00000000" w:rsidRPr="00850ACB">
        <w:rPr>
          <w:rFonts w:ascii="Times New Roman" w:eastAsia="Times New Roman" w:hAnsi="Times New Roman" w:cs="Times New Roman"/>
          <w:color w:val="1F1F1F"/>
          <w:sz w:val="28"/>
          <w:szCs w:val="28"/>
        </w:rPr>
        <w:t xml:space="preserve">, що триває і сьогодні – чи не занадто домінує </w:t>
      </w:r>
      <w:proofErr w:type="spellStart"/>
      <w:r w:rsidR="00000000" w:rsidRPr="00850ACB">
        <w:rPr>
          <w:rFonts w:ascii="Times New Roman" w:eastAsia="Times New Roman" w:hAnsi="Times New Roman" w:cs="Times New Roman"/>
          <w:color w:val="1F1F1F"/>
          <w:sz w:val="28"/>
          <w:szCs w:val="28"/>
        </w:rPr>
        <w:t>PinchukArtCentre</w:t>
      </w:r>
      <w:proofErr w:type="spellEnd"/>
      <w:r w:rsidR="00000000" w:rsidRPr="00850ACB">
        <w:rPr>
          <w:rFonts w:ascii="Times New Roman" w:eastAsia="Times New Roman" w:hAnsi="Times New Roman" w:cs="Times New Roman"/>
          <w:color w:val="1F1F1F"/>
          <w:sz w:val="28"/>
          <w:szCs w:val="28"/>
        </w:rPr>
        <w:t xml:space="preserve"> в українському мистецькому просторі завдяки своїм фінансовим можливостям і чи не губиться українське ядро через такий мультинаціональний підхід у нашій репрезентації.</w:t>
      </w:r>
    </w:p>
    <w:p w14:paraId="502A828D"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Завдяки позитивному попередньому досвіду у 2009-му році, співпраця з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продовжилася в межах проєкту «Степи мрійників», комісаром повторно виступив Пітер Дорошенко, а куратором запросили Володимира Кличка. </w:t>
      </w:r>
    </w:p>
    <w:p w14:paraId="09DF287A"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Як і проєкт попередньої бієнале, назва та концепція були натхненні кінематографом, зокрема образами </w:t>
      </w:r>
      <w:proofErr w:type="spellStart"/>
      <w:r w:rsidRPr="00850ACB">
        <w:rPr>
          <w:rFonts w:ascii="Times New Roman" w:eastAsia="Times New Roman" w:hAnsi="Times New Roman" w:cs="Times New Roman"/>
          <w:color w:val="1F1F1F"/>
          <w:sz w:val="28"/>
          <w:szCs w:val="28"/>
        </w:rPr>
        <w:t>режисерки</w:t>
      </w:r>
      <w:proofErr w:type="spellEnd"/>
      <w:r w:rsidRPr="00850ACB">
        <w:rPr>
          <w:rFonts w:ascii="Times New Roman" w:eastAsia="Times New Roman" w:hAnsi="Times New Roman" w:cs="Times New Roman"/>
          <w:color w:val="1F1F1F"/>
          <w:sz w:val="28"/>
          <w:szCs w:val="28"/>
        </w:rPr>
        <w:t xml:space="preserve"> Кіри </w:t>
      </w:r>
      <w:proofErr w:type="spellStart"/>
      <w:r w:rsidRPr="00850ACB">
        <w:rPr>
          <w:rFonts w:ascii="Times New Roman" w:eastAsia="Times New Roman" w:hAnsi="Times New Roman" w:cs="Times New Roman"/>
          <w:color w:val="1F1F1F"/>
          <w:sz w:val="28"/>
          <w:szCs w:val="28"/>
        </w:rPr>
        <w:t>Муратової</w:t>
      </w:r>
      <w:proofErr w:type="spellEnd"/>
      <w:r w:rsidRPr="00850ACB">
        <w:rPr>
          <w:rFonts w:ascii="Times New Roman" w:eastAsia="Times New Roman" w:hAnsi="Times New Roman" w:cs="Times New Roman"/>
          <w:color w:val="1F1F1F"/>
          <w:sz w:val="28"/>
          <w:szCs w:val="28"/>
        </w:rPr>
        <w:t xml:space="preserve">, а приміщенням було обрано той самий палаццо </w:t>
      </w:r>
      <w:proofErr w:type="spellStart"/>
      <w:r w:rsidRPr="00850ACB">
        <w:rPr>
          <w:rFonts w:ascii="Times New Roman" w:eastAsia="Times New Roman" w:hAnsi="Times New Roman" w:cs="Times New Roman"/>
          <w:color w:val="1F1F1F"/>
          <w:sz w:val="28"/>
          <w:szCs w:val="28"/>
        </w:rPr>
        <w:t>Пападополі</w:t>
      </w:r>
      <w:proofErr w:type="spellEnd"/>
      <w:r w:rsidRPr="00850ACB">
        <w:rPr>
          <w:rFonts w:ascii="Times New Roman" w:eastAsia="Times New Roman" w:hAnsi="Times New Roman" w:cs="Times New Roman"/>
          <w:color w:val="1F1F1F"/>
          <w:sz w:val="28"/>
          <w:szCs w:val="28"/>
        </w:rPr>
        <w:t xml:space="preserve">. Головними іменами виставки стали Ілля </w:t>
      </w:r>
      <w:proofErr w:type="spellStart"/>
      <w:r w:rsidRPr="00850ACB">
        <w:rPr>
          <w:rFonts w:ascii="Times New Roman" w:eastAsia="Times New Roman" w:hAnsi="Times New Roman" w:cs="Times New Roman"/>
          <w:color w:val="1F1F1F"/>
          <w:sz w:val="28"/>
          <w:szCs w:val="28"/>
        </w:rPr>
        <w:t>Чічкан</w:t>
      </w:r>
      <w:proofErr w:type="spellEnd"/>
      <w:r w:rsidRPr="00850ACB">
        <w:rPr>
          <w:rFonts w:ascii="Times New Roman" w:eastAsia="Times New Roman" w:hAnsi="Times New Roman" w:cs="Times New Roman"/>
          <w:color w:val="1F1F1F"/>
          <w:sz w:val="28"/>
          <w:szCs w:val="28"/>
        </w:rPr>
        <w:t xml:space="preserve"> та японський дизайнер </w:t>
      </w:r>
      <w:proofErr w:type="spellStart"/>
      <w:r w:rsidRPr="00850ACB">
        <w:rPr>
          <w:rFonts w:ascii="Times New Roman" w:eastAsia="Times New Roman" w:hAnsi="Times New Roman" w:cs="Times New Roman"/>
          <w:color w:val="1F1F1F"/>
          <w:sz w:val="28"/>
          <w:szCs w:val="28"/>
        </w:rPr>
        <w:t>Міхара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Ясухіро</w:t>
      </w:r>
      <w:proofErr w:type="spellEnd"/>
      <w:r w:rsidRPr="00850ACB">
        <w:rPr>
          <w:rFonts w:ascii="Times New Roman" w:eastAsia="Times New Roman" w:hAnsi="Times New Roman" w:cs="Times New Roman"/>
          <w:color w:val="1F1F1F"/>
          <w:sz w:val="28"/>
          <w:szCs w:val="28"/>
        </w:rPr>
        <w:t xml:space="preserve">, знову формуючи мультикультурний курс концепції. </w:t>
      </w:r>
    </w:p>
    <w:p w14:paraId="51208E36" w14:textId="4CD858A1"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Простір </w:t>
      </w:r>
      <w:proofErr w:type="spellStart"/>
      <w:r w:rsidRPr="00850ACB">
        <w:rPr>
          <w:rFonts w:ascii="Times New Roman" w:eastAsia="Times New Roman" w:hAnsi="Times New Roman" w:cs="Times New Roman"/>
          <w:color w:val="1F1F1F"/>
          <w:sz w:val="28"/>
          <w:szCs w:val="28"/>
        </w:rPr>
        <w:t>павільйона</w:t>
      </w:r>
      <w:proofErr w:type="spellEnd"/>
      <w:r w:rsidRPr="00850ACB">
        <w:rPr>
          <w:rFonts w:ascii="Times New Roman" w:eastAsia="Times New Roman" w:hAnsi="Times New Roman" w:cs="Times New Roman"/>
          <w:color w:val="1F1F1F"/>
          <w:sz w:val="28"/>
          <w:szCs w:val="28"/>
        </w:rPr>
        <w:t xml:space="preserve"> перетворили на </w:t>
      </w:r>
      <w:proofErr w:type="spellStart"/>
      <w:r w:rsidRPr="00850ACB">
        <w:rPr>
          <w:rFonts w:ascii="Times New Roman" w:eastAsia="Times New Roman" w:hAnsi="Times New Roman" w:cs="Times New Roman"/>
          <w:color w:val="1F1F1F"/>
          <w:sz w:val="28"/>
          <w:szCs w:val="28"/>
        </w:rPr>
        <w:t>імерсивну</w:t>
      </w:r>
      <w:proofErr w:type="spellEnd"/>
      <w:r w:rsidRPr="00850ACB">
        <w:rPr>
          <w:rFonts w:ascii="Times New Roman" w:eastAsia="Times New Roman" w:hAnsi="Times New Roman" w:cs="Times New Roman"/>
          <w:color w:val="1F1F1F"/>
          <w:sz w:val="28"/>
          <w:szCs w:val="28"/>
        </w:rPr>
        <w:t xml:space="preserve"> інсталяцію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.8.), вибудувану навколо вигаданої подорожі історичного власника палаццо </w:t>
      </w:r>
      <w:proofErr w:type="spellStart"/>
      <w:r w:rsidRPr="00850ACB">
        <w:rPr>
          <w:rFonts w:ascii="Times New Roman" w:eastAsia="Times New Roman" w:hAnsi="Times New Roman" w:cs="Times New Roman"/>
          <w:color w:val="1F1F1F"/>
          <w:sz w:val="28"/>
          <w:szCs w:val="28"/>
        </w:rPr>
        <w:t>Пападополі</w:t>
      </w:r>
      <w:proofErr w:type="spellEnd"/>
      <w:r w:rsidRPr="00850ACB">
        <w:rPr>
          <w:rFonts w:ascii="Times New Roman" w:eastAsia="Times New Roman" w:hAnsi="Times New Roman" w:cs="Times New Roman"/>
          <w:color w:val="1F1F1F"/>
          <w:sz w:val="28"/>
          <w:szCs w:val="28"/>
        </w:rPr>
        <w:t xml:space="preserve"> Україною та Азією до Японії. </w:t>
      </w:r>
    </w:p>
    <w:p w14:paraId="68FC88CE"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У залі на другому поверсі організували інтерактивну експозицію, де гучність звуку та інтенсивність світла залежали від руху відвідувачів.</w:t>
      </w:r>
    </w:p>
    <w:p w14:paraId="3B1922D9" w14:textId="2A9BFC26"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На Академічному мості у місті розмістили велике зображення з В. Кличком у боксерському халаті, тримаючи в руках золоті ролики, на яких у цьому приміщенні пересувалася залучена як частина інтерактивної частини виставки українська модель Н. </w:t>
      </w:r>
      <w:proofErr w:type="spellStart"/>
      <w:r w:rsidRPr="00850ACB">
        <w:rPr>
          <w:rFonts w:ascii="Times New Roman" w:eastAsia="Times New Roman" w:hAnsi="Times New Roman" w:cs="Times New Roman"/>
          <w:color w:val="1F1F1F"/>
          <w:sz w:val="28"/>
          <w:szCs w:val="28"/>
        </w:rPr>
        <w:t>Зайка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.9.) [34, c. 132].</w:t>
      </w:r>
    </w:p>
    <w:p w14:paraId="4E5ABAC5"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Таке рішення беззаперечно привертало увагу, проте намагання залучити відвідувачів таким </w:t>
      </w:r>
      <w:proofErr w:type="spellStart"/>
      <w:r w:rsidRPr="00850ACB">
        <w:rPr>
          <w:rFonts w:ascii="Times New Roman" w:eastAsia="Times New Roman" w:hAnsi="Times New Roman" w:cs="Times New Roman"/>
          <w:color w:val="1F1F1F"/>
          <w:sz w:val="28"/>
          <w:szCs w:val="28"/>
        </w:rPr>
        <w:t>піарним</w:t>
      </w:r>
      <w:proofErr w:type="spellEnd"/>
      <w:r w:rsidRPr="00850ACB">
        <w:rPr>
          <w:rFonts w:ascii="Times New Roman" w:eastAsia="Times New Roman" w:hAnsi="Times New Roman" w:cs="Times New Roman"/>
          <w:color w:val="1F1F1F"/>
          <w:sz w:val="28"/>
          <w:szCs w:val="28"/>
        </w:rPr>
        <w:t xml:space="preserve"> ходом через залучення зірки у </w:t>
      </w:r>
      <w:proofErr w:type="spellStart"/>
      <w:r w:rsidRPr="00850ACB">
        <w:rPr>
          <w:rFonts w:ascii="Times New Roman" w:eastAsia="Times New Roman" w:hAnsi="Times New Roman" w:cs="Times New Roman"/>
          <w:color w:val="1F1F1F"/>
          <w:sz w:val="28"/>
          <w:szCs w:val="28"/>
        </w:rPr>
        <w:t>артпросторі</w:t>
      </w:r>
      <w:proofErr w:type="spellEnd"/>
      <w:r w:rsidRPr="00850ACB">
        <w:rPr>
          <w:rFonts w:ascii="Times New Roman" w:eastAsia="Times New Roman" w:hAnsi="Times New Roman" w:cs="Times New Roman"/>
          <w:color w:val="1F1F1F"/>
          <w:sz w:val="28"/>
          <w:szCs w:val="28"/>
        </w:rPr>
        <w:t xml:space="preserve"> сприйняли категорично. З одного боку, це додало павільйону </w:t>
      </w:r>
      <w:proofErr w:type="spellStart"/>
      <w:r w:rsidRPr="00850ACB">
        <w:rPr>
          <w:rFonts w:ascii="Times New Roman" w:eastAsia="Times New Roman" w:hAnsi="Times New Roman" w:cs="Times New Roman"/>
          <w:color w:val="1F1F1F"/>
          <w:sz w:val="28"/>
          <w:szCs w:val="28"/>
        </w:rPr>
        <w:t>впізнаваності</w:t>
      </w:r>
      <w:proofErr w:type="spellEnd"/>
      <w:r w:rsidRPr="00850ACB">
        <w:rPr>
          <w:rFonts w:ascii="Times New Roman" w:eastAsia="Times New Roman" w:hAnsi="Times New Roman" w:cs="Times New Roman"/>
          <w:color w:val="1F1F1F"/>
          <w:sz w:val="28"/>
          <w:szCs w:val="28"/>
        </w:rPr>
        <w:t xml:space="preserve"> та залученості ЗМІ, проте на якість експозиції це особливо ніяк не вплинуло. У порівнянні з неймовірно вдалим 2007-м роком, кураторський задум не передбачав багато культурного або  соціально-політичного українського контексту. Він вписувався у рамки загальної концепції тогорічного бієнале «Створюючи світи», проте не відображав українську складову так вдало, як це вдалося попередньому бієнале, хоч організаційно та </w:t>
      </w:r>
      <w:proofErr w:type="spellStart"/>
      <w:r w:rsidRPr="00850ACB">
        <w:rPr>
          <w:rFonts w:ascii="Times New Roman" w:eastAsia="Times New Roman" w:hAnsi="Times New Roman" w:cs="Times New Roman"/>
          <w:color w:val="1F1F1F"/>
          <w:sz w:val="28"/>
          <w:szCs w:val="28"/>
        </w:rPr>
        <w:t>ідейно</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колаборація</w:t>
      </w:r>
      <w:proofErr w:type="spellEnd"/>
      <w:r w:rsidRPr="00850ACB">
        <w:rPr>
          <w:rFonts w:ascii="Times New Roman" w:eastAsia="Times New Roman" w:hAnsi="Times New Roman" w:cs="Times New Roman"/>
          <w:color w:val="1F1F1F"/>
          <w:sz w:val="28"/>
          <w:szCs w:val="28"/>
        </w:rPr>
        <w:t xml:space="preserve"> з міжнародними митцями, курс на інтернаціоналізацію) кураторський задум був схожий. Радикальне рішення залучити В. Кличка як куратора трохи розмило кураторські та маркетингові межі. </w:t>
      </w:r>
    </w:p>
    <w:p w14:paraId="09BBEC8A" w14:textId="777777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Результати цієї бієнале для України Олексій </w:t>
      </w:r>
      <w:proofErr w:type="spellStart"/>
      <w:r w:rsidRPr="00850ACB">
        <w:rPr>
          <w:rFonts w:ascii="Times New Roman" w:eastAsia="Times New Roman" w:hAnsi="Times New Roman" w:cs="Times New Roman"/>
          <w:color w:val="1F1F1F"/>
          <w:sz w:val="28"/>
          <w:szCs w:val="28"/>
        </w:rPr>
        <w:t>Роготченко</w:t>
      </w:r>
      <w:proofErr w:type="spellEnd"/>
      <w:r w:rsidRPr="00850ACB">
        <w:rPr>
          <w:rFonts w:ascii="Times New Roman" w:eastAsia="Times New Roman" w:hAnsi="Times New Roman" w:cs="Times New Roman"/>
          <w:color w:val="1F1F1F"/>
          <w:sz w:val="28"/>
          <w:szCs w:val="28"/>
        </w:rPr>
        <w:t xml:space="preserve"> коментує так: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Ця друга бієнале за участі команди Пінчука не була провальною, але вона не була й такою, що прославила б державу</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[33, с. 18].</w:t>
      </w:r>
    </w:p>
    <w:p w14:paraId="096E1CDD" w14:textId="652ABD10" w:rsidR="009C4DA4" w:rsidRPr="00850ACB" w:rsidRDefault="00000000" w:rsidP="0004091F">
      <w:pPr>
        <w:shd w:val="clear" w:color="auto" w:fill="FFFFFF"/>
        <w:spacing w:after="0" w:line="360" w:lineRule="auto"/>
        <w:ind w:firstLine="680"/>
        <w:jc w:val="both"/>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 xml:space="preserve">Сам Ілля </w:t>
      </w:r>
      <w:proofErr w:type="spellStart"/>
      <w:r w:rsidRPr="00850ACB">
        <w:rPr>
          <w:rFonts w:ascii="Times New Roman" w:eastAsia="Times New Roman" w:hAnsi="Times New Roman" w:cs="Times New Roman"/>
          <w:color w:val="1F1F1F"/>
          <w:sz w:val="28"/>
          <w:szCs w:val="28"/>
        </w:rPr>
        <w:t>Чічкан</w:t>
      </w:r>
      <w:proofErr w:type="spellEnd"/>
      <w:r w:rsidRPr="00850ACB">
        <w:rPr>
          <w:rFonts w:ascii="Times New Roman" w:eastAsia="Times New Roman" w:hAnsi="Times New Roman" w:cs="Times New Roman"/>
          <w:color w:val="1F1F1F"/>
          <w:sz w:val="28"/>
          <w:szCs w:val="28"/>
        </w:rPr>
        <w:t xml:space="preserve"> про кураторство В. Кличка каже: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Роль сучасного мистецтва, роль куратора, роль митця сьогодні настільки абстрактна й невловима… Мистецтво оточує нас скрізь. Володимир Кличко може бути артистом-</w:t>
      </w:r>
      <w:proofErr w:type="spellStart"/>
      <w:r w:rsidRPr="00850ACB">
        <w:rPr>
          <w:rFonts w:ascii="Times New Roman" w:eastAsia="Times New Roman" w:hAnsi="Times New Roman" w:cs="Times New Roman"/>
          <w:color w:val="1F1F1F"/>
          <w:sz w:val="28"/>
          <w:szCs w:val="28"/>
        </w:rPr>
        <w:t>перфомансистом</w:t>
      </w:r>
      <w:proofErr w:type="spellEnd"/>
      <w:r w:rsidRPr="00850ACB">
        <w:rPr>
          <w:rFonts w:ascii="Times New Roman" w:eastAsia="Times New Roman" w:hAnsi="Times New Roman" w:cs="Times New Roman"/>
          <w:color w:val="1F1F1F"/>
          <w:sz w:val="28"/>
          <w:szCs w:val="28"/>
        </w:rPr>
        <w:t xml:space="preserve">, оскільки спорт — це один із перших проявів </w:t>
      </w:r>
      <w:proofErr w:type="spellStart"/>
      <w:r w:rsidRPr="00850ACB">
        <w:rPr>
          <w:rFonts w:ascii="Times New Roman" w:eastAsia="Times New Roman" w:hAnsi="Times New Roman" w:cs="Times New Roman"/>
          <w:color w:val="1F1F1F"/>
          <w:sz w:val="28"/>
          <w:szCs w:val="28"/>
        </w:rPr>
        <w:t>перфомансу</w:t>
      </w:r>
      <w:proofErr w:type="spellEnd"/>
      <w:r w:rsidRPr="00850ACB">
        <w:rPr>
          <w:rFonts w:ascii="Times New Roman" w:eastAsia="Times New Roman" w:hAnsi="Times New Roman" w:cs="Times New Roman"/>
          <w:color w:val="1F1F1F"/>
          <w:sz w:val="28"/>
          <w:szCs w:val="28"/>
        </w:rPr>
        <w:t xml:space="preserve">. Він і представляє </w:t>
      </w:r>
      <w:proofErr w:type="spellStart"/>
      <w:r w:rsidRPr="00850ACB">
        <w:rPr>
          <w:rFonts w:ascii="Times New Roman" w:eastAsia="Times New Roman" w:hAnsi="Times New Roman" w:cs="Times New Roman"/>
          <w:color w:val="1F1F1F"/>
          <w:sz w:val="28"/>
          <w:szCs w:val="28"/>
        </w:rPr>
        <w:t>проект</w:t>
      </w:r>
      <w:proofErr w:type="spellEnd"/>
      <w:r w:rsidRPr="00850ACB">
        <w:rPr>
          <w:rFonts w:ascii="Times New Roman" w:eastAsia="Times New Roman" w:hAnsi="Times New Roman" w:cs="Times New Roman"/>
          <w:color w:val="1F1F1F"/>
          <w:sz w:val="28"/>
          <w:szCs w:val="28"/>
        </w:rPr>
        <w:t xml:space="preserve"> як куратор, оскільки справді є куратором цього проєкту. І я цим гордий. Це теж частина </w:t>
      </w:r>
      <w:proofErr w:type="spellStart"/>
      <w:r w:rsidRPr="00850ACB">
        <w:rPr>
          <w:rFonts w:ascii="Times New Roman" w:eastAsia="Times New Roman" w:hAnsi="Times New Roman" w:cs="Times New Roman"/>
          <w:color w:val="1F1F1F"/>
          <w:sz w:val="28"/>
          <w:szCs w:val="28"/>
        </w:rPr>
        <w:t>проекту</w:t>
      </w:r>
      <w:proofErr w:type="spellEnd"/>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[26].</w:t>
      </w:r>
    </w:p>
    <w:p w14:paraId="5DC9D573" w14:textId="32B47FD7" w:rsidR="009C4DA4" w:rsidRPr="00850ACB" w:rsidRDefault="00000000" w:rsidP="0004091F">
      <w:pPr>
        <w:shd w:val="clear" w:color="auto" w:fill="FFFFFF"/>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Починаючи з 2011 року, вектор управління знову змістився в бік державних та напівдержавних інституцій. Комісаром 54-ї бієнале став директор Інституту проблем сучасного мистецтва Віктор Сидоренко, а організаційна структура значно ускладнилася через залучення </w:t>
      </w:r>
      <w:proofErr w:type="spellStart"/>
      <w:r w:rsidRPr="00850ACB">
        <w:rPr>
          <w:rFonts w:ascii="Times New Roman" w:eastAsia="Times New Roman" w:hAnsi="Times New Roman" w:cs="Times New Roman"/>
          <w:color w:val="1F1F1F"/>
          <w:sz w:val="28"/>
          <w:szCs w:val="28"/>
        </w:rPr>
        <w:t>співкураторів</w:t>
      </w:r>
      <w:proofErr w:type="spellEnd"/>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lastRenderedPageBreak/>
        <w:t xml:space="preserve">Руслана </w:t>
      </w:r>
      <w:proofErr w:type="spellStart"/>
      <w:r w:rsidRPr="00850ACB">
        <w:rPr>
          <w:rFonts w:ascii="Times New Roman" w:eastAsia="Times New Roman" w:hAnsi="Times New Roman" w:cs="Times New Roman"/>
          <w:color w:val="1F1F1F"/>
          <w:sz w:val="28"/>
          <w:szCs w:val="28"/>
        </w:rPr>
        <w:t>Тарабукіна</w:t>
      </w:r>
      <w:proofErr w:type="spellEnd"/>
      <w:r w:rsidRPr="00850ACB">
        <w:rPr>
          <w:rFonts w:ascii="Times New Roman" w:eastAsia="Times New Roman" w:hAnsi="Times New Roman" w:cs="Times New Roman"/>
          <w:color w:val="1F1F1F"/>
          <w:sz w:val="28"/>
          <w:szCs w:val="28"/>
        </w:rPr>
        <w:t xml:space="preserve">, Олексія Титаренка та Олексія </w:t>
      </w:r>
      <w:proofErr w:type="spellStart"/>
      <w:r w:rsidRPr="00850ACB">
        <w:rPr>
          <w:rFonts w:ascii="Times New Roman" w:eastAsia="Times New Roman" w:hAnsi="Times New Roman" w:cs="Times New Roman"/>
          <w:color w:val="1F1F1F"/>
          <w:sz w:val="28"/>
          <w:szCs w:val="28"/>
        </w:rPr>
        <w:t>Рого</w:t>
      </w:r>
      <w:r w:rsidR="001501D1" w:rsidRPr="00850ACB">
        <w:rPr>
          <w:rFonts w:ascii="Times New Roman" w:eastAsia="Times New Roman" w:hAnsi="Times New Roman" w:cs="Times New Roman"/>
          <w:color w:val="1F1F1F"/>
          <w:sz w:val="28"/>
          <w:szCs w:val="28"/>
        </w:rPr>
        <w:t>т</w:t>
      </w:r>
      <w:r w:rsidRPr="00850ACB">
        <w:rPr>
          <w:rFonts w:ascii="Times New Roman" w:eastAsia="Times New Roman" w:hAnsi="Times New Roman" w:cs="Times New Roman"/>
          <w:color w:val="1F1F1F"/>
          <w:sz w:val="28"/>
          <w:szCs w:val="28"/>
        </w:rPr>
        <w:t>ченка</w:t>
      </w:r>
      <w:proofErr w:type="spellEnd"/>
      <w:r w:rsidRPr="00850ACB">
        <w:rPr>
          <w:rFonts w:ascii="Times New Roman" w:eastAsia="Times New Roman" w:hAnsi="Times New Roman" w:cs="Times New Roman"/>
          <w:color w:val="1F1F1F"/>
          <w:sz w:val="28"/>
          <w:szCs w:val="28"/>
        </w:rPr>
        <w:t xml:space="preserve"> спільно з Центром сучасного мистецтва М17. Ця багатоланкова модель працювала з масштабним проєктом Оксани </w:t>
      </w:r>
      <w:proofErr w:type="spellStart"/>
      <w:r w:rsidRPr="00850ACB">
        <w:rPr>
          <w:rFonts w:ascii="Times New Roman" w:eastAsia="Times New Roman" w:hAnsi="Times New Roman" w:cs="Times New Roman"/>
          <w:color w:val="1F1F1F"/>
          <w:sz w:val="28"/>
          <w:szCs w:val="28"/>
        </w:rPr>
        <w:t>Мась</w:t>
      </w:r>
      <w:proofErr w:type="spellEnd"/>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sz w:val="28"/>
          <w:szCs w:val="28"/>
        </w:rPr>
        <w:t>«</w:t>
      </w:r>
      <w:proofErr w:type="spellStart"/>
      <w:r w:rsidRPr="00850ACB">
        <w:rPr>
          <w:rFonts w:ascii="Times New Roman" w:eastAsia="Times New Roman" w:hAnsi="Times New Roman" w:cs="Times New Roman"/>
          <w:sz w:val="28"/>
          <w:szCs w:val="28"/>
        </w:rPr>
        <w:t>Post</w:t>
      </w:r>
      <w:proofErr w:type="spellEnd"/>
      <w:r w:rsidRPr="00850ACB">
        <w:rPr>
          <w:rFonts w:ascii="Times New Roman" w:eastAsia="Times New Roman" w:hAnsi="Times New Roman" w:cs="Times New Roman"/>
          <w:sz w:val="28"/>
          <w:szCs w:val="28"/>
        </w:rPr>
        <w:t xml:space="preserve"> VS </w:t>
      </w:r>
      <w:proofErr w:type="spellStart"/>
      <w:r w:rsidRPr="00850ACB">
        <w:rPr>
          <w:rFonts w:ascii="Times New Roman" w:eastAsia="Times New Roman" w:hAnsi="Times New Roman" w:cs="Times New Roman"/>
          <w:sz w:val="28"/>
          <w:szCs w:val="28"/>
        </w:rPr>
        <w:t>Proto-Renessans</w:t>
      </w:r>
      <w:proofErr w:type="spellEnd"/>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який художниця створила із тисяч дерев'яних писанок, розписаних людьми з 50 країн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.10.).</w:t>
      </w:r>
    </w:p>
    <w:p w14:paraId="230E8D9F" w14:textId="77777777" w:rsidR="009C4DA4" w:rsidRPr="00850ACB" w:rsidRDefault="00000000" w:rsidP="00B17DB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Вибір проєкту був зумовлений високою фінансовою планка участі у Венеційській бієнале, яка на той момент злетіла до понад мільйона євро, тоді як державне фінансування обмежувалося лише мільйоном гривень. Незалежні мистецькі об'єднання (як-от група Р.Е.П.) просто не мали ресурсу для покриття таких колосальних витрат. Дефіцит у бюджеті покрила непублічна група меценатів, на відміну від періоду співпраці з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коли </w:t>
      </w:r>
      <w:proofErr w:type="spellStart"/>
      <w:r w:rsidRPr="00850ACB">
        <w:rPr>
          <w:rFonts w:ascii="Times New Roman" w:eastAsia="Times New Roman" w:hAnsi="Times New Roman" w:cs="Times New Roman"/>
          <w:color w:val="1F1F1F"/>
          <w:sz w:val="28"/>
          <w:szCs w:val="28"/>
        </w:rPr>
        <w:t>фандрейзинг</w:t>
      </w:r>
      <w:proofErr w:type="spellEnd"/>
      <w:r w:rsidRPr="00850ACB">
        <w:rPr>
          <w:rFonts w:ascii="Times New Roman" w:eastAsia="Times New Roman" w:hAnsi="Times New Roman" w:cs="Times New Roman"/>
          <w:color w:val="1F1F1F"/>
          <w:sz w:val="28"/>
          <w:szCs w:val="28"/>
        </w:rPr>
        <w:t xml:space="preserve"> та залучення партнерів відбулась більш публічно та із залученням зірок. Управлінська модель еволюціонувала у принцип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виграє держава - виграю я</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і приватний капітал тримав курс на інституційну солідарність [33].</w:t>
      </w:r>
    </w:p>
    <w:p w14:paraId="005BD55F" w14:textId="7D51BC6D" w:rsidR="009C4DA4" w:rsidRPr="00850ACB" w:rsidRDefault="00000000" w:rsidP="00DA11B0">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Концептуально куратори та художниця зробили стратегічну ставку на глобальну </w:t>
      </w:r>
      <w:proofErr w:type="spellStart"/>
      <w:r w:rsidRPr="00850ACB">
        <w:rPr>
          <w:rFonts w:ascii="Times New Roman" w:eastAsia="Times New Roman" w:hAnsi="Times New Roman" w:cs="Times New Roman"/>
          <w:color w:val="1F1F1F"/>
          <w:sz w:val="28"/>
          <w:szCs w:val="28"/>
        </w:rPr>
        <w:t>впізнаваність</w:t>
      </w:r>
      <w:proofErr w:type="spellEnd"/>
      <w:r w:rsidRPr="00850ACB">
        <w:rPr>
          <w:rFonts w:ascii="Times New Roman" w:eastAsia="Times New Roman" w:hAnsi="Times New Roman" w:cs="Times New Roman"/>
          <w:color w:val="1F1F1F"/>
          <w:sz w:val="28"/>
          <w:szCs w:val="28"/>
        </w:rPr>
        <w:t>, відмовившись від суто локальних кодів, як</w:t>
      </w:r>
      <w:r w:rsidR="001501D1"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наприклад</w:t>
      </w:r>
      <w:r w:rsidR="001501D1"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Оранта. Тому основою інсталяції обрався </w:t>
      </w:r>
      <w:proofErr w:type="spellStart"/>
      <w:r w:rsidRPr="00850ACB">
        <w:rPr>
          <w:rFonts w:ascii="Times New Roman" w:eastAsia="Times New Roman" w:hAnsi="Times New Roman" w:cs="Times New Roman"/>
          <w:color w:val="1F1F1F"/>
          <w:sz w:val="28"/>
          <w:szCs w:val="28"/>
        </w:rPr>
        <w:t>Гентський</w:t>
      </w:r>
      <w:proofErr w:type="spellEnd"/>
      <w:r w:rsidRPr="00850ACB">
        <w:rPr>
          <w:rFonts w:ascii="Times New Roman" w:eastAsia="Times New Roman" w:hAnsi="Times New Roman" w:cs="Times New Roman"/>
          <w:color w:val="1F1F1F"/>
          <w:sz w:val="28"/>
          <w:szCs w:val="28"/>
        </w:rPr>
        <w:t xml:space="preserve"> вівтар братів ван </w:t>
      </w:r>
      <w:proofErr w:type="spellStart"/>
      <w:r w:rsidRPr="00850ACB">
        <w:rPr>
          <w:rFonts w:ascii="Times New Roman" w:eastAsia="Times New Roman" w:hAnsi="Times New Roman" w:cs="Times New Roman"/>
          <w:color w:val="1F1F1F"/>
          <w:sz w:val="28"/>
          <w:szCs w:val="28"/>
        </w:rPr>
        <w:t>Ейків</w:t>
      </w:r>
      <w:proofErr w:type="spellEnd"/>
      <w:r w:rsidRPr="00850ACB">
        <w:rPr>
          <w:rFonts w:ascii="Times New Roman" w:eastAsia="Times New Roman" w:hAnsi="Times New Roman" w:cs="Times New Roman"/>
          <w:color w:val="1F1F1F"/>
          <w:sz w:val="28"/>
          <w:szCs w:val="28"/>
        </w:rPr>
        <w:t xml:space="preserve">, як універсальний впізнаваний символ європейського мистецтва, який буде зрозумілим людям не тільки з українського простору [33]. Організаторам вдалося залучити до створення об'єкта розміром 5х5 метрів людей із 50 країн світу, які розписали тисячі дерев'яних писанок, зображуючи на них свої гріхи. Для концептуалізації цього розмаху до команди долучилася </w:t>
      </w:r>
      <w:proofErr w:type="spellStart"/>
      <w:r w:rsidRPr="00850ACB">
        <w:rPr>
          <w:rFonts w:ascii="Times New Roman" w:eastAsia="Times New Roman" w:hAnsi="Times New Roman" w:cs="Times New Roman"/>
          <w:color w:val="1F1F1F"/>
          <w:sz w:val="28"/>
          <w:szCs w:val="28"/>
        </w:rPr>
        <w:t>Ута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Кільтер</w:t>
      </w:r>
      <w:proofErr w:type="spellEnd"/>
      <w:r w:rsidRPr="00850ACB">
        <w:rPr>
          <w:rFonts w:ascii="Times New Roman" w:eastAsia="Times New Roman" w:hAnsi="Times New Roman" w:cs="Times New Roman"/>
          <w:color w:val="1F1F1F"/>
          <w:sz w:val="28"/>
          <w:szCs w:val="28"/>
        </w:rPr>
        <w:t>, яка і запропонувала проєкту назву «</w:t>
      </w:r>
      <w:proofErr w:type="spellStart"/>
      <w:r w:rsidRPr="00850ACB">
        <w:rPr>
          <w:rFonts w:ascii="Times New Roman" w:eastAsia="Times New Roman" w:hAnsi="Times New Roman" w:cs="Times New Roman"/>
          <w:color w:val="1F1F1F"/>
          <w:sz w:val="28"/>
          <w:szCs w:val="28"/>
        </w:rPr>
        <w:t>Post</w:t>
      </w:r>
      <w:proofErr w:type="spellEnd"/>
      <w:r w:rsidRPr="00850ACB">
        <w:rPr>
          <w:rFonts w:ascii="Times New Roman" w:eastAsia="Times New Roman" w:hAnsi="Times New Roman" w:cs="Times New Roman"/>
          <w:color w:val="1F1F1F"/>
          <w:sz w:val="28"/>
          <w:szCs w:val="28"/>
        </w:rPr>
        <w:t xml:space="preserve"> VS </w:t>
      </w:r>
      <w:proofErr w:type="spellStart"/>
      <w:r w:rsidRPr="00850ACB">
        <w:rPr>
          <w:rFonts w:ascii="Times New Roman" w:eastAsia="Times New Roman" w:hAnsi="Times New Roman" w:cs="Times New Roman"/>
          <w:color w:val="1F1F1F"/>
          <w:sz w:val="28"/>
          <w:szCs w:val="28"/>
        </w:rPr>
        <w:t>Proto-Renessans</w:t>
      </w:r>
      <w:proofErr w:type="spellEnd"/>
      <w:r w:rsidRPr="00850ACB">
        <w:rPr>
          <w:rFonts w:ascii="Times New Roman" w:eastAsia="Times New Roman" w:hAnsi="Times New Roman" w:cs="Times New Roman"/>
          <w:color w:val="1F1F1F"/>
          <w:sz w:val="28"/>
          <w:szCs w:val="28"/>
        </w:rPr>
        <w:t xml:space="preserve">» (також відомого як «Вівтар націй» або «Друге відродження»). </w:t>
      </w:r>
    </w:p>
    <w:p w14:paraId="5E15515C" w14:textId="77777777" w:rsidR="009C4DA4" w:rsidRPr="00850ACB" w:rsidRDefault="00000000" w:rsidP="00DA11B0">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Вагомим кураторським та дипломатичним успіхом для команди стало розміщення експозиції в діючій католицькій церкві біля площі Сан-Марко, навпроти якої розташований театр, у якому й пройшла презентація проєкту. Таке просторове рішення експозиції додатково привернуло увагу до проєкту і </w:t>
      </w:r>
      <w:r w:rsidRPr="00850ACB">
        <w:rPr>
          <w:rFonts w:ascii="Times New Roman" w:eastAsia="Times New Roman" w:hAnsi="Times New Roman" w:cs="Times New Roman"/>
          <w:color w:val="1F1F1F"/>
          <w:sz w:val="28"/>
          <w:szCs w:val="28"/>
        </w:rPr>
        <w:lastRenderedPageBreak/>
        <w:t>максимізувало враження від кураторського задуму та концепції. Це стало безпрецедентним випадком, коли католицький храм відчинив двері для сучасного українського проєкту і перетворив виставку на акт міжкультурного об'єднання [33, c. 18].</w:t>
      </w:r>
    </w:p>
    <w:p w14:paraId="72DF2AEF" w14:textId="746C7C87" w:rsidR="009C4DA4" w:rsidRPr="00850ACB" w:rsidRDefault="00000000" w:rsidP="00B17DB6">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Загалом проєкт продемонстрував цікавий естетичний та ідейний приклад інтеграції української традиції з сучасною інтерпретацією, однак все ж викликав дискусії, чи правильною була така репрезентація України і чи не справив певне враження </w:t>
      </w:r>
      <w:proofErr w:type="spellStart"/>
      <w:r w:rsidRPr="00850ACB">
        <w:rPr>
          <w:rFonts w:ascii="Times New Roman" w:eastAsia="Times New Roman" w:hAnsi="Times New Roman" w:cs="Times New Roman"/>
          <w:color w:val="1F1F1F"/>
          <w:sz w:val="28"/>
          <w:szCs w:val="28"/>
        </w:rPr>
        <w:t>поверхневості</w:t>
      </w:r>
      <w:proofErr w:type="spellEnd"/>
      <w:r w:rsidRPr="00850ACB">
        <w:rPr>
          <w:rFonts w:ascii="Times New Roman" w:eastAsia="Times New Roman" w:hAnsi="Times New Roman" w:cs="Times New Roman"/>
          <w:color w:val="1F1F1F"/>
          <w:sz w:val="28"/>
          <w:szCs w:val="28"/>
        </w:rPr>
        <w:t>.</w:t>
      </w:r>
      <w:r w:rsidR="001501D1" w:rsidRPr="00850ACB">
        <w:rPr>
          <w:rFonts w:ascii="Times New Roman" w:eastAsia="Times New Roman" w:hAnsi="Times New Roman" w:cs="Times New Roman"/>
          <w:color w:val="1F1F1F"/>
          <w:sz w:val="28"/>
          <w:szCs w:val="28"/>
        </w:rPr>
        <w:t xml:space="preserve"> З точки зору організації павільйону, </w:t>
      </w:r>
      <w:r w:rsidR="00D20363" w:rsidRPr="00850ACB">
        <w:rPr>
          <w:rFonts w:ascii="Times New Roman" w:eastAsia="Times New Roman" w:hAnsi="Times New Roman" w:cs="Times New Roman"/>
          <w:color w:val="1F1F1F"/>
          <w:sz w:val="28"/>
          <w:szCs w:val="28"/>
        </w:rPr>
        <w:t>проблема непрозорого конкурсу та браку фінансової залученості від держави продовжили дискурс домінування впливу приватного капіталу у питаннях представлення України на Венеційській бієнале.</w:t>
      </w:r>
    </w:p>
    <w:p w14:paraId="767F0C5B" w14:textId="0FCA7A44" w:rsidR="009C4DA4" w:rsidRPr="00850ACB" w:rsidRDefault="00D20363"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Наступна </w:t>
      </w:r>
      <w:r w:rsidR="00000000" w:rsidRPr="00850ACB">
        <w:rPr>
          <w:rFonts w:ascii="Times New Roman" w:eastAsia="Times New Roman" w:hAnsi="Times New Roman" w:cs="Times New Roman"/>
          <w:color w:val="1F1F1F"/>
          <w:sz w:val="28"/>
          <w:szCs w:val="28"/>
        </w:rPr>
        <w:t>55-та бієнале у 2013 році</w:t>
      </w:r>
      <w:r w:rsidR="00025790" w:rsidRPr="00850ACB">
        <w:rPr>
          <w:rFonts w:ascii="Times New Roman" w:eastAsia="Times New Roman" w:hAnsi="Times New Roman" w:cs="Times New Roman"/>
          <w:color w:val="1F1F1F"/>
          <w:sz w:val="28"/>
          <w:szCs w:val="28"/>
        </w:rPr>
        <w:t xml:space="preserve"> була організована Міністерством культури України. </w:t>
      </w:r>
      <w:r w:rsidR="00025790" w:rsidRPr="00850ACB">
        <w:rPr>
          <w:rFonts w:ascii="Times New Roman" w:eastAsia="Times New Roman" w:hAnsi="Times New Roman" w:cs="Times New Roman"/>
          <w:sz w:val="28"/>
          <w:szCs w:val="28"/>
        </w:rPr>
        <w:t>«</w:t>
      </w:r>
      <w:r w:rsidR="00025790" w:rsidRPr="00850ACB">
        <w:rPr>
          <w:rFonts w:ascii="Times New Roman" w:eastAsia="Times New Roman" w:hAnsi="Times New Roman" w:cs="Times New Roman"/>
          <w:color w:val="1F1F1F"/>
          <w:sz w:val="28"/>
          <w:szCs w:val="28"/>
        </w:rPr>
        <w:t>Пам’ятник пам’ятнику</w:t>
      </w:r>
      <w:r w:rsidR="00025790" w:rsidRPr="00850ACB">
        <w:rPr>
          <w:rFonts w:ascii="Times New Roman" w:eastAsia="Times New Roman" w:hAnsi="Times New Roman" w:cs="Times New Roman"/>
          <w:sz w:val="28"/>
          <w:szCs w:val="28"/>
        </w:rPr>
        <w:t>»</w:t>
      </w:r>
      <w:r w:rsidR="00025790" w:rsidRPr="00850ACB">
        <w:rPr>
          <w:rFonts w:ascii="Times New Roman" w:eastAsia="Times New Roman" w:hAnsi="Times New Roman" w:cs="Times New Roman"/>
          <w:color w:val="1F1F1F"/>
          <w:sz w:val="28"/>
          <w:szCs w:val="28"/>
        </w:rPr>
        <w:t xml:space="preserve">, кураторами якого стали Олександр Соловйов та Вікторія Бурлака, презентували у палаццо </w:t>
      </w:r>
      <w:proofErr w:type="spellStart"/>
      <w:r w:rsidR="00025790" w:rsidRPr="00850ACB">
        <w:rPr>
          <w:rFonts w:ascii="Times New Roman" w:eastAsia="Times New Roman" w:hAnsi="Times New Roman" w:cs="Times New Roman"/>
          <w:color w:val="1F1F1F"/>
          <w:sz w:val="28"/>
          <w:szCs w:val="28"/>
        </w:rPr>
        <w:t>Лоредан</w:t>
      </w:r>
      <w:proofErr w:type="spellEnd"/>
      <w:r w:rsidR="00025790" w:rsidRPr="00850ACB">
        <w:rPr>
          <w:rFonts w:ascii="Times New Roman" w:eastAsia="Times New Roman" w:hAnsi="Times New Roman" w:cs="Times New Roman"/>
          <w:color w:val="1F1F1F"/>
          <w:sz w:val="28"/>
          <w:szCs w:val="28"/>
        </w:rPr>
        <w:t xml:space="preserve">. Комісаром бієнале повторно призначили Віктора Сидоренка. Проєкт об’єднав Жанну Кадирову, Миколу Рідного та Гамлета Зіньківського. </w:t>
      </w:r>
      <w:r w:rsidR="00025790" w:rsidRPr="00850ACB">
        <w:rPr>
          <w:rFonts w:ascii="Times New Roman" w:eastAsia="Times New Roman" w:hAnsi="Times New Roman" w:cs="Times New Roman"/>
          <w:color w:val="1F1F1F"/>
          <w:sz w:val="28"/>
          <w:szCs w:val="28"/>
        </w:rPr>
        <w:t>Проєкт профінансували Міністерство культури, Інститут проблем сучасного мистецтва НАМ України</w:t>
      </w:r>
      <w:r w:rsidR="001C6086" w:rsidRPr="00850ACB">
        <w:rPr>
          <w:rFonts w:ascii="Times New Roman" w:eastAsia="Times New Roman" w:hAnsi="Times New Roman" w:cs="Times New Roman"/>
          <w:color w:val="1F1F1F"/>
          <w:sz w:val="28"/>
          <w:szCs w:val="28"/>
        </w:rPr>
        <w:t>, а також художники і галереї партнери.</w:t>
      </w:r>
      <w:r w:rsidR="00025790" w:rsidRPr="00850ACB">
        <w:rPr>
          <w:rFonts w:ascii="Times New Roman" w:eastAsia="Times New Roman" w:hAnsi="Times New Roman" w:cs="Times New Roman"/>
          <w:color w:val="1F1F1F"/>
          <w:sz w:val="28"/>
          <w:szCs w:val="28"/>
        </w:rPr>
        <w:t xml:space="preserve"> </w:t>
      </w:r>
    </w:p>
    <w:p w14:paraId="0309F0E1" w14:textId="4C2FF146"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Назва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Пам’ятник пам’ятнику</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походить від однойменної роботи Жанни </w:t>
      </w:r>
      <w:proofErr w:type="spellStart"/>
      <w:r w:rsidRPr="00850ACB">
        <w:rPr>
          <w:rFonts w:ascii="Times New Roman" w:eastAsia="Times New Roman" w:hAnsi="Times New Roman" w:cs="Times New Roman"/>
          <w:color w:val="1F1F1F"/>
          <w:sz w:val="28"/>
          <w:szCs w:val="28"/>
        </w:rPr>
        <w:t>Кадирової</w:t>
      </w:r>
      <w:proofErr w:type="spellEnd"/>
      <w:r w:rsidRPr="00850ACB">
        <w:rPr>
          <w:rFonts w:ascii="Times New Roman" w:eastAsia="Times New Roman" w:hAnsi="Times New Roman" w:cs="Times New Roman"/>
          <w:color w:val="1F1F1F"/>
          <w:sz w:val="28"/>
          <w:szCs w:val="28"/>
        </w:rPr>
        <w:t xml:space="preserve">, створеної нею у 2009 році. Робота у вигляді пам’ятника, покритого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тканиною</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зробленою з кахлю, стоїть у Шаргороді, де і був створений, тож на події він був присутній у формі відео- та </w:t>
      </w:r>
      <w:proofErr w:type="spellStart"/>
      <w:r w:rsidRPr="00850ACB">
        <w:rPr>
          <w:rFonts w:ascii="Times New Roman" w:eastAsia="Times New Roman" w:hAnsi="Times New Roman" w:cs="Times New Roman"/>
          <w:color w:val="1F1F1F"/>
          <w:sz w:val="28"/>
          <w:szCs w:val="28"/>
        </w:rPr>
        <w:t>аудіоінсталяції</w:t>
      </w:r>
      <w:proofErr w:type="spellEnd"/>
      <w:r w:rsidRPr="00850ACB">
        <w:rPr>
          <w:rFonts w:ascii="Times New Roman" w:eastAsia="Times New Roman" w:hAnsi="Times New Roman" w:cs="Times New Roman"/>
          <w:color w:val="1F1F1F"/>
          <w:sz w:val="28"/>
          <w:szCs w:val="28"/>
        </w:rPr>
        <w:t xml:space="preserve">, які розповідали історію його життя на </w:t>
      </w:r>
      <w:proofErr w:type="spellStart"/>
      <w:r w:rsidRPr="00850ACB">
        <w:rPr>
          <w:rFonts w:ascii="Times New Roman" w:eastAsia="Times New Roman" w:hAnsi="Times New Roman" w:cs="Times New Roman"/>
          <w:color w:val="1F1F1F"/>
          <w:sz w:val="28"/>
          <w:szCs w:val="28"/>
        </w:rPr>
        <w:t>Шаргороцькій</w:t>
      </w:r>
      <w:proofErr w:type="spellEnd"/>
      <w:r w:rsidRPr="00850ACB">
        <w:rPr>
          <w:rFonts w:ascii="Times New Roman" w:eastAsia="Times New Roman" w:hAnsi="Times New Roman" w:cs="Times New Roman"/>
          <w:color w:val="1F1F1F"/>
          <w:sz w:val="28"/>
          <w:szCs w:val="28"/>
        </w:rPr>
        <w:t xml:space="preserve"> площі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 xml:space="preserve">.11.). Реалізувати проєкт на місці за задумом художниці та кураторів не вийшло через брак коштів та технічні складнощі у встановленні експозиції, бо вона б конфліктувала з середовищем для відвідувачів навколо, тож </w:t>
      </w:r>
      <w:r w:rsidRPr="00850ACB">
        <w:rPr>
          <w:rFonts w:ascii="Times New Roman" w:eastAsia="Times New Roman" w:hAnsi="Times New Roman" w:cs="Times New Roman"/>
          <w:sz w:val="28"/>
          <w:szCs w:val="28"/>
        </w:rPr>
        <w:t>в інсталяції поєднали її інший проєкт «Неявні</w:t>
      </w:r>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sz w:val="28"/>
          <w:szCs w:val="28"/>
        </w:rPr>
        <w:t xml:space="preserve">форми» з </w:t>
      </w:r>
      <w:proofErr w:type="spellStart"/>
      <w:r w:rsidRPr="00850ACB">
        <w:rPr>
          <w:rFonts w:ascii="Times New Roman" w:eastAsia="Times New Roman" w:hAnsi="Times New Roman" w:cs="Times New Roman"/>
          <w:sz w:val="28"/>
          <w:szCs w:val="28"/>
        </w:rPr>
        <w:t>відеопроєкторами</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.12.) [65].</w:t>
      </w:r>
    </w:p>
    <w:p w14:paraId="2F6A97EB" w14:textId="6AEC5F77"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Микола Рідний представив проєкт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Монумент</w:t>
      </w:r>
      <w:r w:rsidRPr="00850ACB">
        <w:rPr>
          <w:rFonts w:ascii="Times New Roman" w:eastAsia="Times New Roman" w:hAnsi="Times New Roman" w:cs="Times New Roman"/>
          <w:sz w:val="28"/>
          <w:szCs w:val="28"/>
        </w:rPr>
        <w:t>»</w:t>
      </w:r>
      <w:r w:rsidR="00845986" w:rsidRPr="00850ACB">
        <w:rPr>
          <w:rFonts w:ascii="Times New Roman" w:eastAsia="Times New Roman" w:hAnsi="Times New Roman" w:cs="Times New Roman"/>
          <w:sz w:val="28"/>
          <w:szCs w:val="28"/>
        </w:rPr>
        <w:t xml:space="preserve"> (</w:t>
      </w:r>
      <w:proofErr w:type="spellStart"/>
      <w:r w:rsidR="00845986" w:rsidRPr="00850ACB">
        <w:rPr>
          <w:rFonts w:ascii="Times New Roman" w:eastAsia="Times New Roman" w:hAnsi="Times New Roman" w:cs="Times New Roman"/>
          <w:sz w:val="28"/>
          <w:szCs w:val="28"/>
        </w:rPr>
        <w:t>іл</w:t>
      </w:r>
      <w:proofErr w:type="spellEnd"/>
      <w:r w:rsidR="00845986" w:rsidRPr="00850ACB">
        <w:rPr>
          <w:rFonts w:ascii="Times New Roman" w:eastAsia="Times New Roman" w:hAnsi="Times New Roman" w:cs="Times New Roman"/>
          <w:sz w:val="28"/>
          <w:szCs w:val="28"/>
        </w:rPr>
        <w:t>. 2.13.)</w:t>
      </w:r>
      <w:r w:rsidRPr="00850ACB">
        <w:rPr>
          <w:rFonts w:ascii="Times New Roman" w:eastAsia="Times New Roman" w:hAnsi="Times New Roman" w:cs="Times New Roman"/>
          <w:color w:val="1F1F1F"/>
          <w:sz w:val="28"/>
          <w:szCs w:val="28"/>
        </w:rPr>
        <w:t xml:space="preserve">, який показував демонтаж радянського пам’ятника у Харкові перед футбольним </w:t>
      </w:r>
      <w:r w:rsidRPr="00850ACB">
        <w:rPr>
          <w:rFonts w:ascii="Times New Roman" w:eastAsia="Times New Roman" w:hAnsi="Times New Roman" w:cs="Times New Roman"/>
          <w:color w:val="1F1F1F"/>
          <w:sz w:val="28"/>
          <w:szCs w:val="28"/>
        </w:rPr>
        <w:lastRenderedPageBreak/>
        <w:t xml:space="preserve">чемпіонатом Євро-2012, що стало одним із перших ненавмисних актів декомунізації, наче передбаченням для наступних років України. Його другий проєкт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Укриття</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поєднав </w:t>
      </w:r>
      <w:r w:rsidR="00AA0AD8" w:rsidRPr="00850ACB">
        <w:rPr>
          <w:rFonts w:ascii="Times New Roman" w:eastAsia="Times New Roman" w:hAnsi="Times New Roman" w:cs="Times New Roman"/>
          <w:color w:val="1F1F1F"/>
          <w:sz w:val="28"/>
          <w:szCs w:val="28"/>
        </w:rPr>
        <w:t xml:space="preserve">дві </w:t>
      </w:r>
      <w:proofErr w:type="spellStart"/>
      <w:r w:rsidR="00AA0AD8" w:rsidRPr="00850ACB">
        <w:rPr>
          <w:rFonts w:ascii="Times New Roman" w:eastAsia="Times New Roman" w:hAnsi="Times New Roman" w:cs="Times New Roman"/>
          <w:color w:val="1F1F1F"/>
          <w:sz w:val="28"/>
          <w:szCs w:val="28"/>
        </w:rPr>
        <w:t>відеороботи</w:t>
      </w:r>
      <w:proofErr w:type="spellEnd"/>
      <w:r w:rsidRPr="00850ACB">
        <w:rPr>
          <w:rFonts w:ascii="Times New Roman" w:eastAsia="Times New Roman" w:hAnsi="Times New Roman" w:cs="Times New Roman"/>
          <w:color w:val="1F1F1F"/>
          <w:sz w:val="28"/>
          <w:szCs w:val="28"/>
        </w:rPr>
        <w:t xml:space="preserve">, в яких художник ходить по бомбосховищах та льохам, які не використовуються за призначенням, і шість копій цих самих </w:t>
      </w:r>
      <w:proofErr w:type="spellStart"/>
      <w:r w:rsidRPr="00850ACB">
        <w:rPr>
          <w:rFonts w:ascii="Times New Roman" w:eastAsia="Times New Roman" w:hAnsi="Times New Roman" w:cs="Times New Roman"/>
          <w:color w:val="1F1F1F"/>
          <w:sz w:val="28"/>
          <w:szCs w:val="28"/>
        </w:rPr>
        <w:t>укриттів</w:t>
      </w:r>
      <w:proofErr w:type="spellEnd"/>
      <w:r w:rsidRPr="00850ACB">
        <w:rPr>
          <w:rFonts w:ascii="Times New Roman" w:eastAsia="Times New Roman" w:hAnsi="Times New Roman" w:cs="Times New Roman"/>
          <w:color w:val="1F1F1F"/>
          <w:sz w:val="28"/>
          <w:szCs w:val="28"/>
        </w:rPr>
        <w:t xml:space="preserve"> [34, c. 139].</w:t>
      </w:r>
    </w:p>
    <w:p w14:paraId="2752E459" w14:textId="4F477F2B" w:rsidR="009C4DA4" w:rsidRPr="00850ACB" w:rsidRDefault="00000000" w:rsidP="0004091F">
      <w:pPr>
        <w:spacing w:after="0" w:line="360" w:lineRule="auto"/>
        <w:ind w:firstLine="680"/>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Не дивлячись на технічні виклики в організації павільйону</w:t>
      </w:r>
      <w:r w:rsidR="00AA0AD8" w:rsidRPr="00850ACB">
        <w:rPr>
          <w:rFonts w:ascii="Times New Roman" w:eastAsia="Times New Roman" w:hAnsi="Times New Roman" w:cs="Times New Roman"/>
          <w:color w:val="1F1F1F"/>
          <w:sz w:val="28"/>
          <w:szCs w:val="28"/>
        </w:rPr>
        <w:t>, зокрема і через неможливість реалізувати проєкт за задумом</w:t>
      </w:r>
      <w:r w:rsidRPr="00850ACB">
        <w:rPr>
          <w:rFonts w:ascii="Times New Roman" w:eastAsia="Times New Roman" w:hAnsi="Times New Roman" w:cs="Times New Roman"/>
          <w:color w:val="1F1F1F"/>
          <w:sz w:val="28"/>
          <w:szCs w:val="28"/>
        </w:rPr>
        <w:t xml:space="preserve">, він отримав позитивні відгуки та показав якісну кураторську роботу та достойне представлення сучасного українського мистецтва в темі рефлексії </w:t>
      </w:r>
      <w:r w:rsidR="00AA53B4" w:rsidRPr="00850ACB">
        <w:rPr>
          <w:rFonts w:ascii="Times New Roman" w:eastAsia="Times New Roman" w:hAnsi="Times New Roman" w:cs="Times New Roman"/>
          <w:color w:val="1F1F1F"/>
          <w:sz w:val="28"/>
          <w:szCs w:val="28"/>
        </w:rPr>
        <w:t xml:space="preserve">радянського спадку </w:t>
      </w:r>
      <w:r w:rsidRPr="00850ACB">
        <w:rPr>
          <w:rFonts w:ascii="Times New Roman" w:eastAsia="Times New Roman" w:hAnsi="Times New Roman" w:cs="Times New Roman"/>
          <w:color w:val="1F1F1F"/>
          <w:sz w:val="28"/>
          <w:szCs w:val="28"/>
        </w:rPr>
        <w:t xml:space="preserve"> України, не використовуючи при тому прямі політичні висловлювання чи супроводжуючі матеріали, як наприклад у павільйонах 2001-го та 2005-го.</w:t>
      </w:r>
    </w:p>
    <w:p w14:paraId="320EE9DF" w14:textId="2D516710" w:rsidR="009C4DA4" w:rsidRPr="00850ACB" w:rsidRDefault="00000000" w:rsidP="0004091F">
      <w:pPr>
        <w:spacing w:after="0" w:line="360" w:lineRule="auto"/>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Проте організаційний супровід з боку держави, представлен</w:t>
      </w:r>
      <w:r w:rsidR="001C6086" w:rsidRPr="00850ACB">
        <w:rPr>
          <w:rFonts w:ascii="Times New Roman" w:eastAsia="Times New Roman" w:hAnsi="Times New Roman" w:cs="Times New Roman"/>
          <w:color w:val="1F1F1F"/>
          <w:sz w:val="28"/>
          <w:szCs w:val="28"/>
        </w:rPr>
        <w:t>ий</w:t>
      </w:r>
      <w:r w:rsidRPr="00850ACB">
        <w:rPr>
          <w:rFonts w:ascii="Times New Roman" w:eastAsia="Times New Roman" w:hAnsi="Times New Roman" w:cs="Times New Roman"/>
          <w:color w:val="1F1F1F"/>
          <w:sz w:val="28"/>
          <w:szCs w:val="28"/>
        </w:rPr>
        <w:t xml:space="preserve"> на відкритті разом з </w:t>
      </w:r>
      <w:proofErr w:type="spellStart"/>
      <w:r w:rsidRPr="00850ACB">
        <w:rPr>
          <w:rFonts w:ascii="Times New Roman" w:eastAsia="Times New Roman" w:hAnsi="Times New Roman" w:cs="Times New Roman"/>
          <w:color w:val="1F1F1F"/>
          <w:sz w:val="28"/>
          <w:szCs w:val="28"/>
        </w:rPr>
        <w:t>віцепрем'єр</w:t>
      </w:r>
      <w:proofErr w:type="spellEnd"/>
      <w:r w:rsidRPr="00850ACB">
        <w:rPr>
          <w:rFonts w:ascii="Times New Roman" w:eastAsia="Times New Roman" w:hAnsi="Times New Roman" w:cs="Times New Roman"/>
          <w:color w:val="1F1F1F"/>
          <w:sz w:val="28"/>
          <w:szCs w:val="28"/>
        </w:rPr>
        <w:t>-міністром Костянтином Грищенком, контрастував</w:t>
      </w:r>
      <w:r w:rsidR="001C6086" w:rsidRPr="00850ACB">
        <w:rPr>
          <w:rFonts w:ascii="Times New Roman" w:eastAsia="Times New Roman" w:hAnsi="Times New Roman" w:cs="Times New Roman"/>
          <w:color w:val="1F1F1F"/>
          <w:sz w:val="28"/>
          <w:szCs w:val="28"/>
        </w:rPr>
        <w:t xml:space="preserve"> </w:t>
      </w:r>
      <w:r w:rsidR="001C6086" w:rsidRPr="00850ACB">
        <w:rPr>
          <w:rFonts w:ascii="Times New Roman" w:eastAsia="Times New Roman" w:hAnsi="Times New Roman" w:cs="Times New Roman"/>
          <w:color w:val="1F1F1F"/>
          <w:sz w:val="28"/>
          <w:szCs w:val="28"/>
        </w:rPr>
        <w:t xml:space="preserve">із </w:t>
      </w:r>
      <w:proofErr w:type="spellStart"/>
      <w:r w:rsidR="001C6086" w:rsidRPr="00850ACB">
        <w:rPr>
          <w:rFonts w:ascii="Times New Roman" w:eastAsia="Times New Roman" w:hAnsi="Times New Roman" w:cs="Times New Roman"/>
          <w:color w:val="1F1F1F"/>
          <w:sz w:val="28"/>
          <w:szCs w:val="28"/>
        </w:rPr>
        <w:t>сенсами</w:t>
      </w:r>
      <w:proofErr w:type="spellEnd"/>
      <w:r w:rsidR="001C6086" w:rsidRPr="00850ACB">
        <w:rPr>
          <w:rFonts w:ascii="Times New Roman" w:eastAsia="Times New Roman" w:hAnsi="Times New Roman" w:cs="Times New Roman"/>
          <w:color w:val="1F1F1F"/>
          <w:sz w:val="28"/>
          <w:szCs w:val="28"/>
        </w:rPr>
        <w:t xml:space="preserve"> виставки</w:t>
      </w:r>
      <w:r w:rsidR="001C6086" w:rsidRPr="00850ACB">
        <w:rPr>
          <w:rFonts w:ascii="Times New Roman" w:eastAsia="Times New Roman" w:hAnsi="Times New Roman" w:cs="Times New Roman"/>
          <w:color w:val="1F1F1F"/>
          <w:sz w:val="28"/>
          <w:szCs w:val="28"/>
        </w:rPr>
        <w:t xml:space="preserve"> та</w:t>
      </w:r>
      <w:r w:rsidR="001C6086" w:rsidRPr="00850ACB">
        <w:rPr>
          <w:rFonts w:ascii="Times New Roman" w:eastAsia="Times New Roman" w:hAnsi="Times New Roman" w:cs="Times New Roman"/>
          <w:color w:val="1F1F1F"/>
          <w:sz w:val="28"/>
          <w:szCs w:val="28"/>
        </w:rPr>
        <w:t xml:space="preserve"> кураторським</w:t>
      </w:r>
      <w:r w:rsidR="001C6086" w:rsidRPr="00850ACB">
        <w:rPr>
          <w:rFonts w:ascii="Times New Roman" w:eastAsia="Times New Roman" w:hAnsi="Times New Roman" w:cs="Times New Roman"/>
          <w:color w:val="1F1F1F"/>
          <w:sz w:val="28"/>
          <w:szCs w:val="28"/>
        </w:rPr>
        <w:t xml:space="preserve"> баченням</w:t>
      </w:r>
      <w:r w:rsidRPr="00850ACB">
        <w:rPr>
          <w:rFonts w:ascii="Times New Roman" w:eastAsia="Times New Roman" w:hAnsi="Times New Roman" w:cs="Times New Roman"/>
          <w:color w:val="1F1F1F"/>
          <w:sz w:val="28"/>
          <w:szCs w:val="28"/>
        </w:rPr>
        <w:t>. Офіційна церемонія відкриття п</w:t>
      </w:r>
      <w:r w:rsidR="00AA0AD8" w:rsidRPr="00850ACB">
        <w:rPr>
          <w:rFonts w:ascii="Times New Roman" w:eastAsia="Times New Roman" w:hAnsi="Times New Roman" w:cs="Times New Roman"/>
          <w:color w:val="1F1F1F"/>
          <w:sz w:val="28"/>
          <w:szCs w:val="28"/>
        </w:rPr>
        <w:t>оказала</w:t>
      </w:r>
      <w:r w:rsidRPr="00850ACB">
        <w:rPr>
          <w:rFonts w:ascii="Times New Roman" w:eastAsia="Times New Roman" w:hAnsi="Times New Roman" w:cs="Times New Roman"/>
          <w:color w:val="1F1F1F"/>
          <w:sz w:val="28"/>
          <w:szCs w:val="28"/>
        </w:rPr>
        <w:t xml:space="preserve"> концептуальну невідповідність стандартам міжнародної виставки сучасного мистецтва. </w:t>
      </w:r>
      <w:r w:rsidR="00AA0AD8" w:rsidRPr="00850ACB">
        <w:rPr>
          <w:rFonts w:ascii="Times New Roman" w:eastAsia="Times New Roman" w:hAnsi="Times New Roman" w:cs="Times New Roman"/>
          <w:color w:val="1F1F1F"/>
          <w:sz w:val="28"/>
          <w:szCs w:val="28"/>
        </w:rPr>
        <w:t>На площі перед палаццо, замість актуального інтелектуального дискурсу, організатори розважали гостей традиційними українськими танцями та піснями, пригощаючи голубцями, ковбасою і горілкою</w:t>
      </w:r>
      <w:r w:rsidR="00AA0AD8" w:rsidRPr="00850ACB">
        <w:rPr>
          <w:rFonts w:ascii="Times New Roman" w:eastAsia="Times New Roman" w:hAnsi="Times New Roman" w:cs="Times New Roman"/>
          <w:color w:val="1F1F1F"/>
          <w:sz w:val="28"/>
          <w:szCs w:val="28"/>
        </w:rPr>
        <w:t xml:space="preserve">, зводячи репрезентацію </w:t>
      </w:r>
      <w:r w:rsidRPr="00850ACB">
        <w:rPr>
          <w:rFonts w:ascii="Times New Roman" w:eastAsia="Times New Roman" w:hAnsi="Times New Roman" w:cs="Times New Roman"/>
          <w:color w:val="1F1F1F"/>
          <w:sz w:val="28"/>
          <w:szCs w:val="28"/>
        </w:rPr>
        <w:t>української культури до етнографічного редукціонізму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.1</w:t>
      </w:r>
      <w:r w:rsidR="00845986" w:rsidRPr="00850ACB">
        <w:rPr>
          <w:rFonts w:ascii="Times New Roman" w:eastAsia="Times New Roman" w:hAnsi="Times New Roman" w:cs="Times New Roman"/>
          <w:color w:val="1F1F1F"/>
          <w:sz w:val="28"/>
          <w:szCs w:val="28"/>
        </w:rPr>
        <w:t>4</w:t>
      </w:r>
      <w:r w:rsidRPr="00850ACB">
        <w:rPr>
          <w:rFonts w:ascii="Times New Roman" w:eastAsia="Times New Roman" w:hAnsi="Times New Roman" w:cs="Times New Roman"/>
          <w:color w:val="1F1F1F"/>
          <w:sz w:val="28"/>
          <w:szCs w:val="28"/>
        </w:rPr>
        <w:t>.) [38].</w:t>
      </w:r>
    </w:p>
    <w:p w14:paraId="012EEB0E" w14:textId="2EFB9571" w:rsidR="009C4DA4" w:rsidRPr="00850ACB" w:rsidRDefault="00000000" w:rsidP="0004091F">
      <w:pPr>
        <w:spacing w:after="0" w:line="360" w:lineRule="auto"/>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Загалом, перший довоєнний період участі України дав </w:t>
      </w:r>
      <w:r w:rsidR="00AA0AD8" w:rsidRPr="00850ACB">
        <w:rPr>
          <w:rFonts w:ascii="Times New Roman" w:eastAsia="Times New Roman" w:hAnsi="Times New Roman" w:cs="Times New Roman"/>
          <w:color w:val="1F1F1F"/>
          <w:sz w:val="28"/>
          <w:szCs w:val="28"/>
        </w:rPr>
        <w:t>можливість</w:t>
      </w:r>
      <w:r w:rsidRPr="00850ACB">
        <w:rPr>
          <w:rFonts w:ascii="Times New Roman" w:eastAsia="Times New Roman" w:hAnsi="Times New Roman" w:cs="Times New Roman"/>
          <w:color w:val="1F1F1F"/>
          <w:sz w:val="28"/>
          <w:szCs w:val="28"/>
        </w:rPr>
        <w:t xml:space="preserve"> українськи</w:t>
      </w:r>
      <w:r w:rsidR="00AA0AD8" w:rsidRPr="00850ACB">
        <w:rPr>
          <w:rFonts w:ascii="Times New Roman" w:eastAsia="Times New Roman" w:hAnsi="Times New Roman" w:cs="Times New Roman"/>
          <w:color w:val="1F1F1F"/>
          <w:sz w:val="28"/>
          <w:szCs w:val="28"/>
        </w:rPr>
        <w:t>м</w:t>
      </w:r>
      <w:r w:rsidRPr="00850ACB">
        <w:rPr>
          <w:rFonts w:ascii="Times New Roman" w:eastAsia="Times New Roman" w:hAnsi="Times New Roman" w:cs="Times New Roman"/>
          <w:color w:val="1F1F1F"/>
          <w:sz w:val="28"/>
          <w:szCs w:val="28"/>
        </w:rPr>
        <w:t xml:space="preserve"> проєкт</w:t>
      </w:r>
      <w:r w:rsidR="00AA0AD8" w:rsidRPr="00850ACB">
        <w:rPr>
          <w:rFonts w:ascii="Times New Roman" w:eastAsia="Times New Roman" w:hAnsi="Times New Roman" w:cs="Times New Roman"/>
          <w:color w:val="1F1F1F"/>
          <w:sz w:val="28"/>
          <w:szCs w:val="28"/>
        </w:rPr>
        <w:t>ам</w:t>
      </w:r>
      <w:r w:rsidRPr="00850ACB">
        <w:rPr>
          <w:rFonts w:ascii="Times New Roman" w:eastAsia="Times New Roman" w:hAnsi="Times New Roman" w:cs="Times New Roman"/>
          <w:color w:val="1F1F1F"/>
          <w:sz w:val="28"/>
          <w:szCs w:val="28"/>
        </w:rPr>
        <w:t xml:space="preserve"> пробувати цю нову платформу та напрями розвитку на ній. </w:t>
      </w:r>
      <w:r w:rsidR="00AA0AD8" w:rsidRPr="00850ACB">
        <w:rPr>
          <w:rFonts w:ascii="Times New Roman" w:eastAsia="Times New Roman" w:hAnsi="Times New Roman" w:cs="Times New Roman"/>
          <w:color w:val="1F1F1F"/>
          <w:sz w:val="28"/>
          <w:szCs w:val="28"/>
        </w:rPr>
        <w:t>Експериментальність</w:t>
      </w:r>
      <w:r w:rsidRPr="00850ACB">
        <w:rPr>
          <w:rFonts w:ascii="Times New Roman" w:eastAsia="Times New Roman" w:hAnsi="Times New Roman" w:cs="Times New Roman"/>
          <w:color w:val="1F1F1F"/>
          <w:sz w:val="28"/>
          <w:szCs w:val="28"/>
        </w:rPr>
        <w:t xml:space="preserve"> з форматами проєктів дала розуміння, які формати проєктів працюють, а які сприймаються неоднозначно.  Україна заявила про себе як про цікавого учасника з активною роботою навколо соціально-політичних феноменів незалежної України, з культурною спадщиною та сучасними інтерпретаціями.</w:t>
      </w:r>
    </w:p>
    <w:p w14:paraId="694088EA" w14:textId="2D587DF0" w:rsidR="004E12BE" w:rsidRPr="00850ACB" w:rsidRDefault="00000000" w:rsidP="00AA53B4">
      <w:pPr>
        <w:spacing w:after="0" w:line="360" w:lineRule="auto"/>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Головною проблемою виступило фінансування, через що динаміка еволюції проєктів напряму </w:t>
      </w:r>
      <w:r w:rsidR="00DA11B0" w:rsidRPr="00850ACB">
        <w:rPr>
          <w:rFonts w:ascii="Times New Roman" w:eastAsia="Times New Roman" w:hAnsi="Times New Roman" w:cs="Times New Roman"/>
          <w:color w:val="1F1F1F"/>
          <w:sz w:val="28"/>
          <w:szCs w:val="28"/>
        </w:rPr>
        <w:t>залежала</w:t>
      </w:r>
      <w:r w:rsidRPr="00850ACB">
        <w:rPr>
          <w:rFonts w:ascii="Times New Roman" w:eastAsia="Times New Roman" w:hAnsi="Times New Roman" w:cs="Times New Roman"/>
          <w:color w:val="1F1F1F"/>
          <w:sz w:val="28"/>
          <w:szCs w:val="28"/>
        </w:rPr>
        <w:t xml:space="preserve"> від того, чи </w:t>
      </w:r>
      <w:r w:rsidR="00DA11B0" w:rsidRPr="00850ACB">
        <w:rPr>
          <w:rFonts w:ascii="Times New Roman" w:eastAsia="Times New Roman" w:hAnsi="Times New Roman" w:cs="Times New Roman"/>
          <w:color w:val="1F1F1F"/>
          <w:sz w:val="28"/>
          <w:szCs w:val="28"/>
        </w:rPr>
        <w:t>був</w:t>
      </w:r>
      <w:r w:rsidRPr="00850ACB">
        <w:rPr>
          <w:rFonts w:ascii="Times New Roman" w:eastAsia="Times New Roman" w:hAnsi="Times New Roman" w:cs="Times New Roman"/>
          <w:color w:val="1F1F1F"/>
          <w:sz w:val="28"/>
          <w:szCs w:val="28"/>
        </w:rPr>
        <w:t xml:space="preserve"> проєкт державним, чи приватною </w:t>
      </w:r>
      <w:r w:rsidRPr="00850ACB">
        <w:rPr>
          <w:rFonts w:ascii="Times New Roman" w:eastAsia="Times New Roman" w:hAnsi="Times New Roman" w:cs="Times New Roman"/>
          <w:color w:val="1F1F1F"/>
          <w:sz w:val="28"/>
          <w:szCs w:val="28"/>
        </w:rPr>
        <w:lastRenderedPageBreak/>
        <w:t>ініціативою.</w:t>
      </w:r>
      <w:r w:rsidR="00AA53B4" w:rsidRPr="00850ACB">
        <w:rPr>
          <w:rFonts w:ascii="Times New Roman" w:eastAsia="Times New Roman" w:hAnsi="Times New Roman" w:cs="Times New Roman"/>
          <w:color w:val="1F1F1F"/>
          <w:sz w:val="28"/>
          <w:szCs w:val="28"/>
        </w:rPr>
        <w:t xml:space="preserve"> Наявність фінансової </w:t>
      </w:r>
      <w:r w:rsidRPr="00850ACB">
        <w:rPr>
          <w:rFonts w:ascii="Times New Roman" w:eastAsia="Times New Roman" w:hAnsi="Times New Roman" w:cs="Times New Roman"/>
          <w:color w:val="1F1F1F"/>
          <w:sz w:val="28"/>
          <w:szCs w:val="28"/>
        </w:rPr>
        <w:t xml:space="preserve">підтримки </w:t>
      </w:r>
      <w:r w:rsidR="00AA53B4" w:rsidRPr="00850ACB">
        <w:rPr>
          <w:rFonts w:ascii="Times New Roman" w:eastAsia="Times New Roman" w:hAnsi="Times New Roman" w:cs="Times New Roman"/>
          <w:color w:val="1F1F1F"/>
          <w:sz w:val="28"/>
          <w:szCs w:val="28"/>
        </w:rPr>
        <w:t xml:space="preserve">від приватного капіталу </w:t>
      </w:r>
      <w:proofErr w:type="spellStart"/>
      <w:r w:rsidR="00AA53B4" w:rsidRPr="00850ACB">
        <w:rPr>
          <w:rFonts w:ascii="Times New Roman" w:eastAsia="Times New Roman" w:hAnsi="Times New Roman" w:cs="Times New Roman"/>
          <w:color w:val="1F1F1F"/>
          <w:sz w:val="28"/>
          <w:szCs w:val="28"/>
        </w:rPr>
        <w:t>PinchukArtCentre</w:t>
      </w:r>
      <w:proofErr w:type="spellEnd"/>
      <w:r w:rsidR="00AA53B4"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дал</w:t>
      </w:r>
      <w:r w:rsidR="00AA53B4" w:rsidRPr="00850ACB">
        <w:rPr>
          <w:rFonts w:ascii="Times New Roman" w:eastAsia="Times New Roman" w:hAnsi="Times New Roman" w:cs="Times New Roman"/>
          <w:color w:val="1F1F1F"/>
          <w:sz w:val="28"/>
          <w:szCs w:val="28"/>
        </w:rPr>
        <w:t>а</w:t>
      </w:r>
      <w:r w:rsidRPr="00850ACB">
        <w:rPr>
          <w:rFonts w:ascii="Times New Roman" w:eastAsia="Times New Roman" w:hAnsi="Times New Roman" w:cs="Times New Roman"/>
          <w:color w:val="1F1F1F"/>
          <w:sz w:val="28"/>
          <w:szCs w:val="28"/>
        </w:rPr>
        <w:t xml:space="preserve"> більші можливості для реалізації проєктів. </w:t>
      </w:r>
      <w:r w:rsidR="00AA53B4" w:rsidRPr="00850ACB">
        <w:rPr>
          <w:rFonts w:ascii="Times New Roman" w:eastAsia="Times New Roman" w:hAnsi="Times New Roman" w:cs="Times New Roman"/>
          <w:color w:val="1F1F1F"/>
          <w:sz w:val="28"/>
          <w:szCs w:val="28"/>
        </w:rPr>
        <w:t>Це</w:t>
      </w:r>
      <w:r w:rsidRPr="00850ACB">
        <w:rPr>
          <w:rFonts w:ascii="Times New Roman" w:eastAsia="Times New Roman" w:hAnsi="Times New Roman" w:cs="Times New Roman"/>
          <w:color w:val="1F1F1F"/>
          <w:sz w:val="28"/>
          <w:szCs w:val="28"/>
        </w:rPr>
        <w:t xml:space="preserve"> також дало </w:t>
      </w:r>
      <w:r w:rsidR="00DA11B0" w:rsidRPr="00850ACB">
        <w:rPr>
          <w:rFonts w:ascii="Times New Roman" w:eastAsia="Times New Roman" w:hAnsi="Times New Roman" w:cs="Times New Roman"/>
          <w:color w:val="1F1F1F"/>
          <w:sz w:val="28"/>
          <w:szCs w:val="28"/>
        </w:rPr>
        <w:t>поштовх до</w:t>
      </w:r>
      <w:r w:rsidRPr="00850ACB">
        <w:rPr>
          <w:rFonts w:ascii="Times New Roman" w:eastAsia="Times New Roman" w:hAnsi="Times New Roman" w:cs="Times New Roman"/>
          <w:color w:val="1F1F1F"/>
          <w:sz w:val="28"/>
          <w:szCs w:val="28"/>
        </w:rPr>
        <w:t xml:space="preserve"> міжнародни</w:t>
      </w:r>
      <w:r w:rsidR="00DA11B0" w:rsidRPr="00850ACB">
        <w:rPr>
          <w:rFonts w:ascii="Times New Roman" w:eastAsia="Times New Roman" w:hAnsi="Times New Roman" w:cs="Times New Roman"/>
          <w:color w:val="1F1F1F"/>
          <w:sz w:val="28"/>
          <w:szCs w:val="28"/>
        </w:rPr>
        <w:t>х</w:t>
      </w: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колабораці</w:t>
      </w:r>
      <w:r w:rsidR="00DA11B0" w:rsidRPr="00850ACB">
        <w:rPr>
          <w:rFonts w:ascii="Times New Roman" w:eastAsia="Times New Roman" w:hAnsi="Times New Roman" w:cs="Times New Roman"/>
          <w:color w:val="1F1F1F"/>
          <w:sz w:val="28"/>
          <w:szCs w:val="28"/>
        </w:rPr>
        <w:t>й</w:t>
      </w:r>
      <w:proofErr w:type="spellEnd"/>
      <w:r w:rsidRPr="00850ACB">
        <w:rPr>
          <w:rFonts w:ascii="Times New Roman" w:eastAsia="Times New Roman" w:hAnsi="Times New Roman" w:cs="Times New Roman"/>
          <w:color w:val="1F1F1F"/>
          <w:sz w:val="28"/>
          <w:szCs w:val="28"/>
        </w:rPr>
        <w:t xml:space="preserve"> та співпраці</w:t>
      </w:r>
      <w:r w:rsidR="00AA53B4" w:rsidRPr="00850ACB">
        <w:rPr>
          <w:rFonts w:ascii="Times New Roman" w:eastAsia="Times New Roman" w:hAnsi="Times New Roman" w:cs="Times New Roman"/>
          <w:color w:val="1F1F1F"/>
          <w:sz w:val="28"/>
          <w:szCs w:val="28"/>
        </w:rPr>
        <w:t xml:space="preserve">, створюючи </w:t>
      </w:r>
      <w:r w:rsidR="00C02CEA" w:rsidRPr="00850ACB">
        <w:rPr>
          <w:rFonts w:ascii="Times New Roman" w:eastAsia="Times New Roman" w:hAnsi="Times New Roman" w:cs="Times New Roman"/>
          <w:color w:val="1F1F1F"/>
          <w:sz w:val="28"/>
          <w:szCs w:val="28"/>
        </w:rPr>
        <w:t xml:space="preserve">однак </w:t>
      </w:r>
      <w:r w:rsidR="00AA53B4" w:rsidRPr="00850ACB">
        <w:rPr>
          <w:rFonts w:ascii="Times New Roman" w:eastAsia="Times New Roman" w:hAnsi="Times New Roman" w:cs="Times New Roman"/>
          <w:color w:val="1F1F1F"/>
          <w:sz w:val="28"/>
          <w:szCs w:val="28"/>
        </w:rPr>
        <w:t xml:space="preserve">певну </w:t>
      </w:r>
      <w:r w:rsidR="00AA53B4" w:rsidRPr="00850ACB">
        <w:rPr>
          <w:rFonts w:ascii="Times New Roman" w:eastAsia="Times New Roman" w:hAnsi="Times New Roman" w:cs="Times New Roman"/>
          <w:color w:val="1F1F1F"/>
          <w:sz w:val="28"/>
          <w:szCs w:val="28"/>
        </w:rPr>
        <w:t>монополію</w:t>
      </w:r>
      <w:r w:rsidR="00C02CEA" w:rsidRPr="00850ACB">
        <w:rPr>
          <w:rFonts w:ascii="Times New Roman" w:eastAsia="Times New Roman" w:hAnsi="Times New Roman" w:cs="Times New Roman"/>
          <w:color w:val="1F1F1F"/>
          <w:sz w:val="28"/>
          <w:szCs w:val="28"/>
        </w:rPr>
        <w:t>,</w:t>
      </w:r>
      <w:r w:rsidR="00AA53B4" w:rsidRPr="00850ACB">
        <w:rPr>
          <w:rFonts w:ascii="Times New Roman" w:eastAsia="Times New Roman" w:hAnsi="Times New Roman" w:cs="Times New Roman"/>
          <w:color w:val="1F1F1F"/>
          <w:sz w:val="28"/>
          <w:szCs w:val="28"/>
        </w:rPr>
        <w:t xml:space="preserve"> </w:t>
      </w:r>
      <w:r w:rsidR="00AA53B4" w:rsidRPr="00850ACB">
        <w:rPr>
          <w:rFonts w:ascii="Times New Roman" w:eastAsia="Times New Roman" w:hAnsi="Times New Roman" w:cs="Times New Roman"/>
          <w:color w:val="1F1F1F"/>
          <w:sz w:val="28"/>
          <w:szCs w:val="28"/>
        </w:rPr>
        <w:t xml:space="preserve">в якій </w:t>
      </w:r>
      <w:proofErr w:type="spellStart"/>
      <w:r w:rsidR="00AA53B4" w:rsidRPr="00850ACB">
        <w:rPr>
          <w:rFonts w:ascii="Times New Roman" w:eastAsia="Times New Roman" w:hAnsi="Times New Roman" w:cs="Times New Roman"/>
          <w:color w:val="1F1F1F"/>
          <w:sz w:val="28"/>
          <w:szCs w:val="28"/>
        </w:rPr>
        <w:t>PinchukArtCentre</w:t>
      </w:r>
      <w:proofErr w:type="spellEnd"/>
      <w:r w:rsidR="00AA53B4" w:rsidRPr="00850ACB">
        <w:rPr>
          <w:rFonts w:ascii="Times New Roman" w:eastAsia="Times New Roman" w:hAnsi="Times New Roman" w:cs="Times New Roman"/>
          <w:color w:val="1F1F1F"/>
          <w:sz w:val="28"/>
          <w:szCs w:val="28"/>
        </w:rPr>
        <w:t xml:space="preserve"> домінує за рахунок своїх можливостей та </w:t>
      </w:r>
      <w:proofErr w:type="spellStart"/>
      <w:r w:rsidR="00AA53B4" w:rsidRPr="00850ACB">
        <w:rPr>
          <w:rFonts w:ascii="Times New Roman" w:eastAsia="Times New Roman" w:hAnsi="Times New Roman" w:cs="Times New Roman"/>
          <w:color w:val="1F1F1F"/>
          <w:sz w:val="28"/>
          <w:szCs w:val="28"/>
        </w:rPr>
        <w:t>зв’язків</w:t>
      </w:r>
      <w:proofErr w:type="spellEnd"/>
      <w:r w:rsidR="00C02CEA"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Кураторські стратегії та організаційні рішення розвивалися разом з набутим досвідом, стаючи сильнішими за ідеєю та реалізацією, більш концептуальними та не такими прямолінійними у донесені свого меседжу.</w:t>
      </w:r>
    </w:p>
    <w:p w14:paraId="5C4F535E" w14:textId="77777777" w:rsidR="004E12BE" w:rsidRPr="00850ACB" w:rsidRDefault="004E12BE" w:rsidP="00AA53B4">
      <w:pPr>
        <w:spacing w:after="0" w:line="360" w:lineRule="auto"/>
        <w:jc w:val="both"/>
        <w:rPr>
          <w:rFonts w:ascii="Times New Roman" w:eastAsia="Times New Roman" w:hAnsi="Times New Roman" w:cs="Times New Roman"/>
          <w:sz w:val="28"/>
          <w:szCs w:val="28"/>
        </w:rPr>
      </w:pPr>
    </w:p>
    <w:p w14:paraId="7BC2F188" w14:textId="6DD4B572" w:rsidR="009C4DA4" w:rsidRPr="00850ACB" w:rsidRDefault="00143C0F" w:rsidP="00AA53B4">
      <w:pPr>
        <w:spacing w:after="0" w:line="360" w:lineRule="auto"/>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 xml:space="preserve">2.2. Трансформація організації та </w:t>
      </w:r>
      <w:proofErr w:type="spellStart"/>
      <w:r w:rsidRPr="00850ACB">
        <w:rPr>
          <w:rFonts w:ascii="Times New Roman" w:eastAsia="Times New Roman" w:hAnsi="Times New Roman" w:cs="Times New Roman"/>
          <w:b/>
          <w:bCs/>
          <w:sz w:val="28"/>
          <w:szCs w:val="28"/>
        </w:rPr>
        <w:t>деколонізаційний</w:t>
      </w:r>
      <w:proofErr w:type="spellEnd"/>
      <w:r w:rsidRPr="00850ACB">
        <w:rPr>
          <w:rFonts w:ascii="Times New Roman" w:eastAsia="Times New Roman" w:hAnsi="Times New Roman" w:cs="Times New Roman"/>
          <w:b/>
          <w:bCs/>
          <w:sz w:val="28"/>
          <w:szCs w:val="28"/>
        </w:rPr>
        <w:t xml:space="preserve"> дискурс (2014–2021)</w:t>
      </w:r>
    </w:p>
    <w:p w14:paraId="00B8D763" w14:textId="77777777" w:rsidR="009C4DA4" w:rsidRPr="00850ACB" w:rsidRDefault="009C4DA4" w:rsidP="00AA53B4">
      <w:pPr>
        <w:spacing w:after="0" w:line="360" w:lineRule="auto"/>
        <w:jc w:val="both"/>
        <w:rPr>
          <w:rFonts w:ascii="Times New Roman" w:eastAsia="Times New Roman" w:hAnsi="Times New Roman" w:cs="Times New Roman"/>
          <w:b/>
          <w:bCs/>
          <w:sz w:val="28"/>
          <w:szCs w:val="28"/>
        </w:rPr>
      </w:pPr>
    </w:p>
    <w:p w14:paraId="4E2B9082" w14:textId="196E5F15" w:rsidR="009C4DA4" w:rsidRPr="00850ACB" w:rsidRDefault="00000000" w:rsidP="00AA53B4">
      <w:pPr>
        <w:pStyle w:val="Heading3"/>
        <w:keepNext w:val="0"/>
        <w:keepLines w:val="0"/>
        <w:spacing w:before="0" w:after="0" w:line="360" w:lineRule="auto"/>
        <w:ind w:firstLine="709"/>
        <w:jc w:val="both"/>
        <w:rPr>
          <w:rFonts w:ascii="Times New Roman" w:eastAsia="Times New Roman" w:hAnsi="Times New Roman" w:cs="Times New Roman"/>
          <w:color w:val="1F1F1F"/>
        </w:rPr>
      </w:pPr>
      <w:r w:rsidRPr="00850ACB">
        <w:rPr>
          <w:rFonts w:ascii="Times New Roman" w:eastAsia="Times New Roman" w:hAnsi="Times New Roman" w:cs="Times New Roman"/>
          <w:color w:val="1F1F1F"/>
        </w:rPr>
        <w:t>У 2015 році Україна презентувала проєкт «Надія! (</w:t>
      </w:r>
      <w:proofErr w:type="spellStart"/>
      <w:r w:rsidRPr="00850ACB">
        <w:rPr>
          <w:rFonts w:ascii="Times New Roman" w:eastAsia="Times New Roman" w:hAnsi="Times New Roman" w:cs="Times New Roman"/>
          <w:color w:val="1F1F1F"/>
        </w:rPr>
        <w:t>Hope</w:t>
      </w:r>
      <w:proofErr w:type="spellEnd"/>
      <w:r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000000"/>
        </w:rPr>
        <w:t>»</w:t>
      </w:r>
      <w:r w:rsidRPr="00850ACB">
        <w:rPr>
          <w:rFonts w:ascii="Times New Roman" w:eastAsia="Times New Roman" w:hAnsi="Times New Roman" w:cs="Times New Roman"/>
          <w:color w:val="1F1F1F"/>
        </w:rPr>
        <w:t xml:space="preserve"> Організація Українського павільйону на 56-й Венеційській бієнале стала показовим прикладом одн</w:t>
      </w:r>
      <w:r w:rsidR="00DA11B0" w:rsidRPr="00850ACB">
        <w:rPr>
          <w:rFonts w:ascii="Times New Roman" w:eastAsia="Times New Roman" w:hAnsi="Times New Roman" w:cs="Times New Roman"/>
          <w:color w:val="1F1F1F"/>
        </w:rPr>
        <w:t>их</w:t>
      </w:r>
      <w:r w:rsidRPr="00850ACB">
        <w:rPr>
          <w:rFonts w:ascii="Times New Roman" w:eastAsia="Times New Roman" w:hAnsi="Times New Roman" w:cs="Times New Roman"/>
          <w:color w:val="1F1F1F"/>
        </w:rPr>
        <w:t xml:space="preserve"> з перших </w:t>
      </w:r>
      <w:r w:rsidR="00DA11B0" w:rsidRPr="00850ACB">
        <w:rPr>
          <w:rFonts w:ascii="Times New Roman" w:eastAsia="Times New Roman" w:hAnsi="Times New Roman" w:cs="Times New Roman"/>
          <w:color w:val="1F1F1F"/>
        </w:rPr>
        <w:t>викликів кризового</w:t>
      </w:r>
      <w:r w:rsidRPr="00850ACB">
        <w:rPr>
          <w:rFonts w:ascii="Times New Roman" w:eastAsia="Times New Roman" w:hAnsi="Times New Roman" w:cs="Times New Roman"/>
          <w:color w:val="1F1F1F"/>
        </w:rPr>
        <w:t xml:space="preserve"> менеджмент</w:t>
      </w:r>
      <w:r w:rsidR="00DA11B0" w:rsidRPr="00850ACB">
        <w:rPr>
          <w:rFonts w:ascii="Times New Roman" w:eastAsia="Times New Roman" w:hAnsi="Times New Roman" w:cs="Times New Roman"/>
          <w:color w:val="1F1F1F"/>
        </w:rPr>
        <w:t>у</w:t>
      </w:r>
      <w:r w:rsidRPr="00850ACB">
        <w:rPr>
          <w:rFonts w:ascii="Times New Roman" w:eastAsia="Times New Roman" w:hAnsi="Times New Roman" w:cs="Times New Roman"/>
          <w:color w:val="1F1F1F"/>
        </w:rPr>
        <w:t xml:space="preserve"> та інституційної турбулентності в умовах економічного спаду. Незважаючи на те, що Україна була змушена відмовитися від участі в кількох міжнародних проєктах, Міністерство культури в жовтні 2014 року ухвалило стратегічне рішення про необхідність представити Україну на такому важливому міжнародному майданчику. На реалізацію проєкту у Міністерстві культури не було закладено фінансування, тож держава знову звернулася до фінансування проєкту за підтримки Фонду Віктора Пінчука [7</w:t>
      </w:r>
      <w:r w:rsidR="004115E3" w:rsidRPr="004115E3">
        <w:rPr>
          <w:rFonts w:ascii="Times New Roman" w:eastAsia="Times New Roman" w:hAnsi="Times New Roman" w:cs="Times New Roman"/>
          <w:color w:val="1F1F1F"/>
          <w:lang w:val="ru-RU"/>
        </w:rPr>
        <w:t>8</w:t>
      </w:r>
      <w:r w:rsidRPr="00850ACB">
        <w:rPr>
          <w:rFonts w:ascii="Times New Roman" w:eastAsia="Times New Roman" w:hAnsi="Times New Roman" w:cs="Times New Roman"/>
          <w:color w:val="1F1F1F"/>
        </w:rPr>
        <w:t>].</w:t>
      </w:r>
    </w:p>
    <w:p w14:paraId="7853B71F" w14:textId="2C864174" w:rsidR="009C4DA4" w:rsidRPr="00850ACB" w:rsidRDefault="00000000" w:rsidP="005D4934">
      <w:pPr>
        <w:pStyle w:val="Heading3"/>
        <w:keepNext w:val="0"/>
        <w:keepLines w:val="0"/>
        <w:spacing w:before="0" w:after="0" w:line="360" w:lineRule="auto"/>
        <w:ind w:firstLine="709"/>
        <w:jc w:val="both"/>
        <w:rPr>
          <w:rFonts w:ascii="Times New Roman" w:eastAsia="Times New Roman" w:hAnsi="Times New Roman" w:cs="Times New Roman"/>
          <w:color w:val="1F1F1F"/>
        </w:rPr>
      </w:pPr>
      <w:bookmarkStart w:id="4" w:name="_toc2ul6k689a" w:colFirst="0" w:colLast="0"/>
      <w:bookmarkEnd w:id="4"/>
      <w:r w:rsidRPr="00850ACB">
        <w:rPr>
          <w:rFonts w:ascii="Times New Roman" w:eastAsia="Times New Roman" w:hAnsi="Times New Roman" w:cs="Times New Roman"/>
          <w:color w:val="1F1F1F"/>
        </w:rPr>
        <w:t xml:space="preserve">Початково Міністерство культури затвердило кураторську групу у складі </w:t>
      </w:r>
      <w:proofErr w:type="spellStart"/>
      <w:r w:rsidRPr="00850ACB">
        <w:rPr>
          <w:rFonts w:ascii="Times New Roman" w:eastAsia="Times New Roman" w:hAnsi="Times New Roman" w:cs="Times New Roman"/>
          <w:color w:val="1F1F1F"/>
        </w:rPr>
        <w:t>Бйорна</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Гельдхофа</w:t>
      </w:r>
      <w:proofErr w:type="spellEnd"/>
      <w:r w:rsidRPr="00850ACB">
        <w:rPr>
          <w:rFonts w:ascii="Times New Roman" w:eastAsia="Times New Roman" w:hAnsi="Times New Roman" w:cs="Times New Roman"/>
          <w:color w:val="1F1F1F"/>
        </w:rPr>
        <w:t xml:space="preserve">, Оксани </w:t>
      </w:r>
      <w:proofErr w:type="spellStart"/>
      <w:r w:rsidRPr="00850ACB">
        <w:rPr>
          <w:rFonts w:ascii="Times New Roman" w:eastAsia="Times New Roman" w:hAnsi="Times New Roman" w:cs="Times New Roman"/>
          <w:color w:val="1F1F1F"/>
        </w:rPr>
        <w:t>Баршинової</w:t>
      </w:r>
      <w:proofErr w:type="spellEnd"/>
      <w:r w:rsidRPr="00850ACB">
        <w:rPr>
          <w:rFonts w:ascii="Times New Roman" w:eastAsia="Times New Roman" w:hAnsi="Times New Roman" w:cs="Times New Roman"/>
          <w:color w:val="1F1F1F"/>
        </w:rPr>
        <w:t xml:space="preserve"> та Михайла </w:t>
      </w:r>
      <w:proofErr w:type="spellStart"/>
      <w:r w:rsidRPr="00850ACB">
        <w:rPr>
          <w:rFonts w:ascii="Times New Roman" w:eastAsia="Times New Roman" w:hAnsi="Times New Roman" w:cs="Times New Roman"/>
          <w:color w:val="1F1F1F"/>
        </w:rPr>
        <w:t>Рашковецького</w:t>
      </w:r>
      <w:proofErr w:type="spellEnd"/>
      <w:r w:rsidRPr="00850ACB">
        <w:rPr>
          <w:rFonts w:ascii="Times New Roman" w:eastAsia="Times New Roman" w:hAnsi="Times New Roman" w:cs="Times New Roman"/>
          <w:color w:val="1F1F1F"/>
        </w:rPr>
        <w:t xml:space="preserve">. Міністерство культури виступило комісаром проєкту. Однак згодом </w:t>
      </w:r>
      <w:proofErr w:type="spellStart"/>
      <w:r w:rsidRPr="00850ACB">
        <w:rPr>
          <w:rFonts w:ascii="Times New Roman" w:eastAsia="Times New Roman" w:hAnsi="Times New Roman" w:cs="Times New Roman"/>
          <w:color w:val="1F1F1F"/>
        </w:rPr>
        <w:t>Баршинова</w:t>
      </w:r>
      <w:proofErr w:type="spellEnd"/>
      <w:r w:rsidRPr="00850ACB">
        <w:rPr>
          <w:rFonts w:ascii="Times New Roman" w:eastAsia="Times New Roman" w:hAnsi="Times New Roman" w:cs="Times New Roman"/>
          <w:color w:val="1F1F1F"/>
        </w:rPr>
        <w:t xml:space="preserve"> та </w:t>
      </w:r>
      <w:proofErr w:type="spellStart"/>
      <w:r w:rsidRPr="00850ACB">
        <w:rPr>
          <w:rFonts w:ascii="Times New Roman" w:eastAsia="Times New Roman" w:hAnsi="Times New Roman" w:cs="Times New Roman"/>
          <w:color w:val="1F1F1F"/>
        </w:rPr>
        <w:t>Рашковецький</w:t>
      </w:r>
      <w:proofErr w:type="spellEnd"/>
      <w:r w:rsidRPr="00850ACB">
        <w:rPr>
          <w:rFonts w:ascii="Times New Roman" w:eastAsia="Times New Roman" w:hAnsi="Times New Roman" w:cs="Times New Roman"/>
          <w:color w:val="1F1F1F"/>
        </w:rPr>
        <w:t xml:space="preserve">, які допомагали у відборі митців, покинули проєкт, залишивши </w:t>
      </w:r>
      <w:proofErr w:type="spellStart"/>
      <w:r w:rsidRPr="00850ACB">
        <w:rPr>
          <w:rFonts w:ascii="Times New Roman" w:eastAsia="Times New Roman" w:hAnsi="Times New Roman" w:cs="Times New Roman"/>
          <w:color w:val="1F1F1F"/>
        </w:rPr>
        <w:t>Бйорна</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Гельдхофа</w:t>
      </w:r>
      <w:proofErr w:type="spellEnd"/>
      <w:r w:rsidRPr="00850ACB">
        <w:rPr>
          <w:rFonts w:ascii="Times New Roman" w:eastAsia="Times New Roman" w:hAnsi="Times New Roman" w:cs="Times New Roman"/>
          <w:color w:val="1F1F1F"/>
        </w:rPr>
        <w:t xml:space="preserve"> єдиним куратором </w:t>
      </w:r>
      <w:r w:rsidR="00300237" w:rsidRPr="00850ACB">
        <w:rPr>
          <w:rFonts w:ascii="Times New Roman" w:eastAsia="Times New Roman" w:hAnsi="Times New Roman" w:cs="Times New Roman"/>
          <w:color w:val="1F1F1F"/>
        </w:rPr>
        <w:t>у</w:t>
      </w:r>
      <w:r w:rsidRPr="00850ACB">
        <w:rPr>
          <w:rFonts w:ascii="Times New Roman" w:eastAsia="Times New Roman" w:hAnsi="Times New Roman" w:cs="Times New Roman"/>
          <w:color w:val="1F1F1F"/>
        </w:rPr>
        <w:t xml:space="preserve"> координації </w:t>
      </w:r>
      <w:proofErr w:type="spellStart"/>
      <w:r w:rsidRPr="00850ACB">
        <w:rPr>
          <w:rFonts w:ascii="Times New Roman" w:eastAsia="Times New Roman" w:hAnsi="Times New Roman" w:cs="Times New Roman"/>
          <w:color w:val="1F1F1F"/>
        </w:rPr>
        <w:t>проєкта</w:t>
      </w:r>
      <w:proofErr w:type="spellEnd"/>
      <w:r w:rsidRPr="00850ACB">
        <w:rPr>
          <w:rFonts w:ascii="Times New Roman" w:eastAsia="Times New Roman" w:hAnsi="Times New Roman" w:cs="Times New Roman"/>
          <w:color w:val="1F1F1F"/>
        </w:rPr>
        <w:t xml:space="preserve"> [29]. У результаті до проєкту увійшли роботи групи молодих </w:t>
      </w:r>
      <w:r w:rsidR="00300237" w:rsidRPr="00850ACB">
        <w:rPr>
          <w:rFonts w:ascii="Times New Roman" w:eastAsia="Times New Roman" w:hAnsi="Times New Roman" w:cs="Times New Roman"/>
          <w:color w:val="1F1F1F"/>
        </w:rPr>
        <w:t>митців</w:t>
      </w:r>
      <w:r w:rsidRPr="00850ACB">
        <w:rPr>
          <w:rFonts w:ascii="Times New Roman" w:eastAsia="Times New Roman" w:hAnsi="Times New Roman" w:cs="Times New Roman"/>
          <w:color w:val="1F1F1F"/>
        </w:rPr>
        <w:t xml:space="preserve">, серед яких Євгенія </w:t>
      </w:r>
      <w:proofErr w:type="spellStart"/>
      <w:r w:rsidRPr="00850ACB">
        <w:rPr>
          <w:rFonts w:ascii="Times New Roman" w:eastAsia="Times New Roman" w:hAnsi="Times New Roman" w:cs="Times New Roman"/>
          <w:color w:val="1F1F1F"/>
        </w:rPr>
        <w:t>Бєлорусець</w:t>
      </w:r>
      <w:proofErr w:type="spellEnd"/>
      <w:r w:rsidRPr="00850ACB">
        <w:rPr>
          <w:rFonts w:ascii="Times New Roman" w:eastAsia="Times New Roman" w:hAnsi="Times New Roman" w:cs="Times New Roman"/>
          <w:color w:val="1F1F1F"/>
        </w:rPr>
        <w:t xml:space="preserve">, Артем Волокітін, </w:t>
      </w:r>
      <w:r w:rsidR="00300237" w:rsidRPr="00850ACB">
        <w:rPr>
          <w:rFonts w:ascii="Times New Roman" w:eastAsia="Times New Roman" w:hAnsi="Times New Roman" w:cs="Times New Roman"/>
          <w:color w:val="1F1F1F"/>
        </w:rPr>
        <w:t>Нікіта</w:t>
      </w:r>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Кадан</w:t>
      </w:r>
      <w:proofErr w:type="spellEnd"/>
      <w:r w:rsidRPr="00850ACB">
        <w:rPr>
          <w:rFonts w:ascii="Times New Roman" w:eastAsia="Times New Roman" w:hAnsi="Times New Roman" w:cs="Times New Roman"/>
          <w:color w:val="1F1F1F"/>
        </w:rPr>
        <w:t xml:space="preserve">, Жанна Кадирова, Анна Звягінцева, «Відкрита група», а також спільний проєкт </w:t>
      </w:r>
      <w:r w:rsidRPr="00850ACB">
        <w:rPr>
          <w:rFonts w:ascii="Times New Roman" w:eastAsia="Times New Roman" w:hAnsi="Times New Roman" w:cs="Times New Roman"/>
          <w:color w:val="1F1F1F"/>
        </w:rPr>
        <w:lastRenderedPageBreak/>
        <w:t>Миколи Рідного та Сергія Жадана під назвою «Сліпа точка». За кураторським та мистецьким задумом, проєкт мав на меті проголошувати надію на майбутнє України після Революції Гідності у 2014 році.</w:t>
      </w:r>
    </w:p>
    <w:p w14:paraId="3EA51B25" w14:textId="20F950C8" w:rsidR="009C4DA4" w:rsidRPr="00850ACB" w:rsidRDefault="00000000" w:rsidP="005D4934">
      <w:pPr>
        <w:pStyle w:val="Heading3"/>
        <w:keepNext w:val="0"/>
        <w:keepLines w:val="0"/>
        <w:spacing w:before="0" w:after="0" w:line="360" w:lineRule="auto"/>
        <w:ind w:firstLine="709"/>
        <w:jc w:val="both"/>
        <w:rPr>
          <w:rFonts w:ascii="Times New Roman" w:eastAsia="Times New Roman" w:hAnsi="Times New Roman" w:cs="Times New Roman"/>
          <w:color w:val="1F1F1F"/>
        </w:rPr>
      </w:pPr>
      <w:bookmarkStart w:id="5" w:name="_d1gmncal0gfz" w:colFirst="0" w:colLast="0"/>
      <w:bookmarkEnd w:id="5"/>
      <w:r w:rsidRPr="00850ACB">
        <w:rPr>
          <w:rFonts w:ascii="Times New Roman" w:eastAsia="Times New Roman" w:hAnsi="Times New Roman" w:cs="Times New Roman"/>
          <w:color w:val="000000"/>
        </w:rPr>
        <w:t>«</w:t>
      </w:r>
      <w:r w:rsidRPr="00850ACB">
        <w:rPr>
          <w:rFonts w:ascii="Times New Roman" w:eastAsia="Times New Roman" w:hAnsi="Times New Roman" w:cs="Times New Roman"/>
          <w:color w:val="1F1F1F"/>
        </w:rPr>
        <w:t>Ми вирішили працювати з новим поколінням митців, дехто з них брав активну участь у подіях на майдані. Майдан потрібно розглядати як символ та Надію для нової України, тому офіційна назва павільйону Надія</w:t>
      </w:r>
      <w:r w:rsidRPr="00850ACB">
        <w:rPr>
          <w:rFonts w:ascii="Times New Roman" w:eastAsia="Times New Roman" w:hAnsi="Times New Roman" w:cs="Times New Roman"/>
          <w:color w:val="000000"/>
        </w:rPr>
        <w:t>»</w:t>
      </w:r>
      <w:r w:rsidRPr="00850ACB">
        <w:rPr>
          <w:rFonts w:ascii="Times New Roman" w:eastAsia="Times New Roman" w:hAnsi="Times New Roman" w:cs="Times New Roman"/>
          <w:color w:val="1F1F1F"/>
        </w:rPr>
        <w:t xml:space="preserve"> [7</w:t>
      </w:r>
      <w:r w:rsidR="004115E3" w:rsidRPr="004115E3">
        <w:rPr>
          <w:rFonts w:ascii="Times New Roman" w:eastAsia="Times New Roman" w:hAnsi="Times New Roman" w:cs="Times New Roman"/>
          <w:color w:val="1F1F1F"/>
          <w:lang w:val="ru-RU"/>
        </w:rPr>
        <w:t>8</w:t>
      </w:r>
      <w:r w:rsidRPr="00850ACB">
        <w:rPr>
          <w:rFonts w:ascii="Times New Roman" w:eastAsia="Times New Roman" w:hAnsi="Times New Roman" w:cs="Times New Roman"/>
          <w:color w:val="1F1F1F"/>
        </w:rPr>
        <w:t>].</w:t>
      </w:r>
    </w:p>
    <w:p w14:paraId="5F0F3015" w14:textId="6CC77F1E" w:rsidR="009C4DA4" w:rsidRPr="00850ACB" w:rsidRDefault="00000000" w:rsidP="005D4934">
      <w:pPr>
        <w:pStyle w:val="Heading3"/>
        <w:keepNext w:val="0"/>
        <w:keepLines w:val="0"/>
        <w:spacing w:before="0" w:after="0" w:line="360" w:lineRule="auto"/>
        <w:ind w:firstLine="709"/>
        <w:jc w:val="both"/>
        <w:rPr>
          <w:rFonts w:ascii="Times New Roman" w:eastAsia="Times New Roman" w:hAnsi="Times New Roman" w:cs="Times New Roman"/>
          <w:color w:val="1F1F1F"/>
        </w:rPr>
      </w:pPr>
      <w:bookmarkStart w:id="6" w:name="_ex3gqewne3ea" w:colFirst="0" w:colLast="0"/>
      <w:bookmarkEnd w:id="6"/>
      <w:r w:rsidRPr="00850ACB">
        <w:rPr>
          <w:rFonts w:ascii="Times New Roman" w:eastAsia="Times New Roman" w:hAnsi="Times New Roman" w:cs="Times New Roman"/>
          <w:color w:val="1F1F1F"/>
        </w:rPr>
        <w:t xml:space="preserve">Однією з головних ідей Б. </w:t>
      </w:r>
      <w:proofErr w:type="spellStart"/>
      <w:r w:rsidRPr="00850ACB">
        <w:rPr>
          <w:rFonts w:ascii="Times New Roman" w:eastAsia="Times New Roman" w:hAnsi="Times New Roman" w:cs="Times New Roman"/>
          <w:color w:val="1F1F1F"/>
        </w:rPr>
        <w:t>Гельдхофа</w:t>
      </w:r>
      <w:proofErr w:type="spellEnd"/>
      <w:r w:rsidRPr="00850ACB">
        <w:rPr>
          <w:rFonts w:ascii="Times New Roman" w:eastAsia="Times New Roman" w:hAnsi="Times New Roman" w:cs="Times New Roman"/>
          <w:color w:val="1F1F1F"/>
        </w:rPr>
        <w:t xml:space="preserve"> стала зміна експозиційного простору. Замість оренди традиційного палаццо, команда звела новий тимчасовий скляний павільйон розміром 12 на 11 метрів безпосередньо на набережній </w:t>
      </w:r>
      <w:proofErr w:type="spellStart"/>
      <w:r w:rsidRPr="00850ACB">
        <w:rPr>
          <w:rFonts w:ascii="Times New Roman" w:eastAsia="Times New Roman" w:hAnsi="Times New Roman" w:cs="Times New Roman"/>
          <w:color w:val="1F1F1F"/>
        </w:rPr>
        <w:t>Riva</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dei</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Sette</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Martiri</w:t>
      </w:r>
      <w:proofErr w:type="spellEnd"/>
      <w:r w:rsidRPr="00850ACB">
        <w:rPr>
          <w:rFonts w:ascii="Times New Roman" w:eastAsia="Times New Roman" w:hAnsi="Times New Roman" w:cs="Times New Roman"/>
          <w:color w:val="1F1F1F"/>
        </w:rPr>
        <w:t xml:space="preserve">, між Арсенале та </w:t>
      </w:r>
      <w:proofErr w:type="spellStart"/>
      <w:r w:rsidRPr="00850ACB">
        <w:rPr>
          <w:rFonts w:ascii="Times New Roman" w:eastAsia="Times New Roman" w:hAnsi="Times New Roman" w:cs="Times New Roman"/>
          <w:color w:val="1F1F1F"/>
        </w:rPr>
        <w:t>Джардіні</w:t>
      </w:r>
      <w:proofErr w:type="spellEnd"/>
      <w:r w:rsidRPr="00850ACB">
        <w:rPr>
          <w:rFonts w:ascii="Times New Roman" w:eastAsia="Times New Roman" w:hAnsi="Times New Roman" w:cs="Times New Roman"/>
          <w:color w:val="1F1F1F"/>
        </w:rPr>
        <w:t>, ключовими локаціями бієнале (</w:t>
      </w: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w:t>
      </w:r>
      <w:r w:rsidR="00845986" w:rsidRPr="00850ACB">
        <w:rPr>
          <w:rFonts w:ascii="Times New Roman" w:eastAsia="Times New Roman" w:hAnsi="Times New Roman" w:cs="Times New Roman"/>
          <w:color w:val="1F1F1F"/>
        </w:rPr>
        <w:t>2</w:t>
      </w:r>
      <w:r w:rsidRPr="00850ACB">
        <w:rPr>
          <w:rFonts w:ascii="Times New Roman" w:eastAsia="Times New Roman" w:hAnsi="Times New Roman" w:cs="Times New Roman"/>
          <w:color w:val="1F1F1F"/>
        </w:rPr>
        <w:t>.1</w:t>
      </w:r>
      <w:r w:rsidR="00845986" w:rsidRPr="00850ACB">
        <w:rPr>
          <w:rFonts w:ascii="Times New Roman" w:eastAsia="Times New Roman" w:hAnsi="Times New Roman" w:cs="Times New Roman"/>
          <w:color w:val="1F1F1F"/>
        </w:rPr>
        <w:t>5</w:t>
      </w:r>
      <w:r w:rsidRPr="00850ACB">
        <w:rPr>
          <w:rFonts w:ascii="Times New Roman" w:eastAsia="Times New Roman" w:hAnsi="Times New Roman" w:cs="Times New Roman"/>
          <w:color w:val="1F1F1F"/>
        </w:rPr>
        <w:t xml:space="preserve">.). Буквальна прозорість архітектури павільйону слугувала прямою концептуальною метафорою. За словами куратора, вона втілювала нову, відкриту світові Україну та транслювала меседж про надію на майбутнє. Представлені в павільйоні роботи створювалися як </w:t>
      </w:r>
      <w:r w:rsidR="00300237" w:rsidRPr="00850ACB">
        <w:rPr>
          <w:rFonts w:ascii="Times New Roman" w:eastAsia="Times New Roman" w:hAnsi="Times New Roman" w:cs="Times New Roman"/>
          <w:color w:val="1F1F1F"/>
        </w:rPr>
        <w:t>віддзеркалення</w:t>
      </w:r>
      <w:r w:rsidRPr="00850ACB">
        <w:rPr>
          <w:rFonts w:ascii="Times New Roman" w:eastAsia="Times New Roman" w:hAnsi="Times New Roman" w:cs="Times New Roman"/>
          <w:color w:val="1F1F1F"/>
        </w:rPr>
        <w:t xml:space="preserve"> нового соціального та політичного курсу держави.</w:t>
      </w:r>
    </w:p>
    <w:p w14:paraId="7CAE9786" w14:textId="759EF6DA" w:rsidR="009C4DA4" w:rsidRPr="00850ACB" w:rsidRDefault="00000000" w:rsidP="00300237">
      <w:pPr>
        <w:pStyle w:val="Heading3"/>
        <w:keepNext w:val="0"/>
        <w:keepLines w:val="0"/>
        <w:spacing w:before="0" w:after="0" w:line="360" w:lineRule="auto"/>
        <w:ind w:firstLine="709"/>
        <w:jc w:val="both"/>
        <w:rPr>
          <w:rFonts w:ascii="Times New Roman" w:eastAsia="Times New Roman" w:hAnsi="Times New Roman" w:cs="Times New Roman"/>
          <w:color w:val="1F1F1F"/>
        </w:rPr>
      </w:pPr>
      <w:bookmarkStart w:id="7" w:name="_ayfkwxxnk73b" w:colFirst="0" w:colLast="0"/>
      <w:bookmarkEnd w:id="7"/>
      <w:r w:rsidRPr="00850ACB">
        <w:rPr>
          <w:rFonts w:ascii="Times New Roman" w:eastAsia="Times New Roman" w:hAnsi="Times New Roman" w:cs="Times New Roman"/>
          <w:color w:val="000000"/>
        </w:rPr>
        <w:t>«</w:t>
      </w:r>
      <w:bookmarkStart w:id="8" w:name="_3yn6rk90jz7z" w:colFirst="0" w:colLast="0"/>
      <w:bookmarkEnd w:id="8"/>
      <w:r w:rsidRPr="00850ACB">
        <w:rPr>
          <w:rFonts w:ascii="Times New Roman" w:eastAsia="Times New Roman" w:hAnsi="Times New Roman" w:cs="Times New Roman"/>
          <w:color w:val="1F1F1F"/>
        </w:rPr>
        <w:t>Ми прийняли рішення не виставляти роботи у старому павільйоні, а збудувати новий, повністю прозорий. Ця метафора відображатиме нову, повністю прозору Україну, яка відкрита для всього світу і запрошує до себе у гості</w:t>
      </w:r>
      <w:r w:rsidRPr="00850ACB">
        <w:rPr>
          <w:rFonts w:ascii="Times New Roman" w:eastAsia="Times New Roman" w:hAnsi="Times New Roman" w:cs="Times New Roman"/>
          <w:color w:val="000000"/>
        </w:rPr>
        <w:t>»</w:t>
      </w:r>
      <w:r w:rsidRPr="00850ACB">
        <w:rPr>
          <w:rFonts w:ascii="Times New Roman" w:eastAsia="Times New Roman" w:hAnsi="Times New Roman" w:cs="Times New Roman"/>
          <w:color w:val="1F1F1F"/>
        </w:rPr>
        <w:t xml:space="preserve"> [7</w:t>
      </w:r>
      <w:r w:rsidR="004115E3" w:rsidRPr="004115E3">
        <w:rPr>
          <w:rFonts w:ascii="Times New Roman" w:eastAsia="Times New Roman" w:hAnsi="Times New Roman" w:cs="Times New Roman"/>
          <w:color w:val="1F1F1F"/>
          <w:lang w:val="ru-RU"/>
        </w:rPr>
        <w:t>8</w:t>
      </w:r>
      <w:r w:rsidRPr="00850ACB">
        <w:rPr>
          <w:rFonts w:ascii="Times New Roman" w:eastAsia="Times New Roman" w:hAnsi="Times New Roman" w:cs="Times New Roman"/>
          <w:color w:val="1F1F1F"/>
        </w:rPr>
        <w:t>].</w:t>
      </w:r>
      <w:r w:rsidR="00DA11B0" w:rsidRPr="00850ACB">
        <w:rPr>
          <w:rFonts w:ascii="Times New Roman" w:eastAsia="Times New Roman" w:hAnsi="Times New Roman" w:cs="Times New Roman"/>
          <w:color w:val="1F1F1F"/>
        </w:rPr>
        <w:t xml:space="preserve"> </w:t>
      </w:r>
      <w:r w:rsidR="00DA11B0" w:rsidRPr="00850ACB">
        <w:rPr>
          <w:rFonts w:ascii="Times New Roman" w:eastAsia="Times New Roman" w:hAnsi="Times New Roman" w:cs="Times New Roman"/>
          <w:color w:val="1F1F1F"/>
        </w:rPr>
        <w:t>Після цього проєкту</w:t>
      </w:r>
      <w:r w:rsidR="000E1356" w:rsidRPr="00850ACB">
        <w:rPr>
          <w:rFonts w:ascii="Times New Roman" w:eastAsia="Times New Roman" w:hAnsi="Times New Roman" w:cs="Times New Roman"/>
          <w:color w:val="1F1F1F"/>
        </w:rPr>
        <w:t>,</w:t>
      </w:r>
      <w:r w:rsidR="00DA11B0" w:rsidRPr="00850ACB">
        <w:rPr>
          <w:rFonts w:ascii="Times New Roman" w:eastAsia="Times New Roman" w:hAnsi="Times New Roman" w:cs="Times New Roman"/>
          <w:color w:val="1F1F1F"/>
        </w:rPr>
        <w:t xml:space="preserve"> </w:t>
      </w:r>
      <w:proofErr w:type="spellStart"/>
      <w:r w:rsidR="00DA11B0" w:rsidRPr="00850ACB">
        <w:rPr>
          <w:rFonts w:ascii="Times New Roman" w:eastAsia="Times New Roman" w:hAnsi="Times New Roman" w:cs="Times New Roman"/>
          <w:color w:val="1F1F1F"/>
        </w:rPr>
        <w:t>PinchukArtCentre</w:t>
      </w:r>
      <w:proofErr w:type="spellEnd"/>
      <w:r w:rsidR="00DA11B0" w:rsidRPr="00850ACB">
        <w:rPr>
          <w:rFonts w:ascii="Times New Roman" w:eastAsia="Times New Roman" w:hAnsi="Times New Roman" w:cs="Times New Roman"/>
          <w:color w:val="1F1F1F"/>
        </w:rPr>
        <w:t xml:space="preserve"> перейшов від організації Національного павільйону до постійної участі у паралельній програмі бієнале</w:t>
      </w:r>
      <w:r w:rsidR="001C4068" w:rsidRPr="00850ACB">
        <w:rPr>
          <w:rFonts w:ascii="Times New Roman" w:eastAsia="Times New Roman" w:hAnsi="Times New Roman" w:cs="Times New Roman"/>
          <w:color w:val="1F1F1F"/>
        </w:rPr>
        <w:t>.</w:t>
      </w:r>
    </w:p>
    <w:p w14:paraId="50F7F5A7" w14:textId="667B5803" w:rsidR="009C4DA4" w:rsidRPr="00850ACB" w:rsidRDefault="00000000" w:rsidP="000E135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 57-й Венеційській бієнале відбулась презентація проєкту “Парламент” Бориса Михайлова. Організацію та представництво повторно доручили Пітеру Дорошенку, який на той час був куратором музею </w:t>
      </w:r>
      <w:proofErr w:type="spellStart"/>
      <w:r w:rsidRPr="00850ACB">
        <w:rPr>
          <w:rFonts w:ascii="Times New Roman" w:eastAsia="Times New Roman" w:hAnsi="Times New Roman" w:cs="Times New Roman"/>
          <w:color w:val="1F1F1F"/>
          <w:sz w:val="28"/>
          <w:szCs w:val="28"/>
        </w:rPr>
        <w:t>Dallas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Contemporary</w:t>
      </w:r>
      <w:proofErr w:type="spellEnd"/>
      <w:r w:rsidRPr="00850ACB">
        <w:rPr>
          <w:rFonts w:ascii="Times New Roman" w:eastAsia="Times New Roman" w:hAnsi="Times New Roman" w:cs="Times New Roman"/>
          <w:color w:val="1F1F1F"/>
          <w:sz w:val="28"/>
          <w:szCs w:val="28"/>
        </w:rPr>
        <w:t xml:space="preserve"> (США). Другим куратором стала Лілія Куделя, яка раніше працювала у Мистецькому Арсеналі. Організаційна модель українського павільйону знову зазнала трансформацій.</w:t>
      </w:r>
      <w:r w:rsidR="00300237"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 xml:space="preserve">Вперше українська мистецька спільнота домоглася від Міністерства культури проведення відкритого конкурсу на відбір національного проєкту, а Лілія Куделя висловилась, що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080808"/>
          <w:sz w:val="28"/>
          <w:szCs w:val="28"/>
        </w:rPr>
        <w:t xml:space="preserve">наступного року корисно було б чіткіше окреслити пріоритети і </w:t>
      </w:r>
      <w:r w:rsidR="00300237" w:rsidRPr="00850ACB">
        <w:rPr>
          <w:rFonts w:ascii="Times New Roman" w:eastAsia="Times New Roman" w:hAnsi="Times New Roman" w:cs="Times New Roman"/>
          <w:color w:val="080808"/>
          <w:sz w:val="28"/>
          <w:szCs w:val="28"/>
        </w:rPr>
        <w:t xml:space="preserve">очікування </w:t>
      </w:r>
      <w:r w:rsidRPr="00850ACB">
        <w:rPr>
          <w:rFonts w:ascii="Times New Roman" w:eastAsia="Times New Roman" w:hAnsi="Times New Roman" w:cs="Times New Roman"/>
          <w:color w:val="080808"/>
          <w:sz w:val="28"/>
          <w:szCs w:val="28"/>
        </w:rPr>
        <w:lastRenderedPageBreak/>
        <w:t xml:space="preserve">арт-спільноти щодо національного </w:t>
      </w:r>
      <w:proofErr w:type="spellStart"/>
      <w:r w:rsidRPr="00850ACB">
        <w:rPr>
          <w:rFonts w:ascii="Times New Roman" w:eastAsia="Times New Roman" w:hAnsi="Times New Roman" w:cs="Times New Roman"/>
          <w:color w:val="080808"/>
          <w:sz w:val="28"/>
          <w:szCs w:val="28"/>
        </w:rPr>
        <w:t>проекту</w:t>
      </w:r>
      <w:proofErr w:type="spellEnd"/>
      <w:r w:rsidRPr="00850ACB">
        <w:rPr>
          <w:rFonts w:ascii="Times New Roman" w:eastAsia="Times New Roman" w:hAnsi="Times New Roman" w:cs="Times New Roman"/>
          <w:sz w:val="28"/>
          <w:szCs w:val="28"/>
        </w:rPr>
        <w:t>»</w:t>
      </w:r>
      <w:r w:rsidR="00300237" w:rsidRPr="00850ACB">
        <w:rPr>
          <w:rFonts w:ascii="Times New Roman" w:eastAsia="Times New Roman" w:hAnsi="Times New Roman" w:cs="Times New Roman"/>
          <w:color w:val="080808"/>
          <w:sz w:val="28"/>
          <w:szCs w:val="28"/>
        </w:rPr>
        <w:t xml:space="preserve"> </w:t>
      </w:r>
      <w:r w:rsidRPr="00850ACB">
        <w:rPr>
          <w:rFonts w:ascii="Times New Roman" w:eastAsia="Times New Roman" w:hAnsi="Times New Roman" w:cs="Times New Roman"/>
          <w:color w:val="080808"/>
          <w:sz w:val="28"/>
          <w:szCs w:val="28"/>
        </w:rPr>
        <w:t>[18].</w:t>
      </w:r>
      <w:r w:rsidR="000E1356" w:rsidRPr="00850ACB">
        <w:rPr>
          <w:rFonts w:ascii="Times New Roman" w:eastAsia="Times New Roman" w:hAnsi="Times New Roman" w:cs="Times New Roman"/>
          <w:color w:val="1F1F1F"/>
          <w:sz w:val="28"/>
          <w:szCs w:val="28"/>
        </w:rPr>
        <w:t xml:space="preserve"> </w:t>
      </w:r>
      <w:r w:rsidR="000E1356" w:rsidRPr="00850ACB">
        <w:rPr>
          <w:rFonts w:ascii="Times New Roman" w:eastAsia="Times New Roman" w:hAnsi="Times New Roman" w:cs="Times New Roman"/>
          <w:color w:val="1F1F1F"/>
          <w:sz w:val="28"/>
          <w:szCs w:val="28"/>
        </w:rPr>
        <w:t xml:space="preserve">Не дивлячись на демократизацію процедури відбору, </w:t>
      </w:r>
      <w:r w:rsidR="000E1356" w:rsidRPr="00850ACB">
        <w:rPr>
          <w:rFonts w:ascii="Times New Roman" w:eastAsia="Times New Roman" w:hAnsi="Times New Roman" w:cs="Times New Roman"/>
          <w:color w:val="1F1F1F"/>
          <w:sz w:val="28"/>
          <w:szCs w:val="28"/>
        </w:rPr>
        <w:t>н</w:t>
      </w:r>
      <w:r w:rsidR="000E1356" w:rsidRPr="00850ACB">
        <w:rPr>
          <w:rFonts w:ascii="Times New Roman" w:eastAsia="Times New Roman" w:hAnsi="Times New Roman" w:cs="Times New Roman"/>
          <w:color w:val="1F1F1F"/>
          <w:sz w:val="28"/>
          <w:szCs w:val="28"/>
        </w:rPr>
        <w:t>а момент</w:t>
      </w:r>
      <w:r w:rsidR="000E1356" w:rsidRPr="00850ACB">
        <w:rPr>
          <w:rFonts w:ascii="Times New Roman" w:eastAsia="Times New Roman" w:hAnsi="Times New Roman" w:cs="Times New Roman"/>
          <w:color w:val="1F1F1F"/>
          <w:sz w:val="28"/>
          <w:szCs w:val="28"/>
        </w:rPr>
        <w:t xml:space="preserve"> її</w:t>
      </w:r>
      <w:r w:rsidR="000E1356" w:rsidRPr="00850ACB">
        <w:rPr>
          <w:rFonts w:ascii="Times New Roman" w:eastAsia="Times New Roman" w:hAnsi="Times New Roman" w:cs="Times New Roman"/>
          <w:color w:val="1F1F1F"/>
          <w:sz w:val="28"/>
          <w:szCs w:val="28"/>
        </w:rPr>
        <w:t xml:space="preserve"> впровадження українським державним інституціям все ще бракувало власної інституційної ваги та спроможності фінансувати проєкти самостійно</w:t>
      </w:r>
      <w:r w:rsidR="000E1356" w:rsidRPr="00850ACB">
        <w:rPr>
          <w:rFonts w:ascii="Times New Roman" w:eastAsia="Times New Roman" w:hAnsi="Times New Roman" w:cs="Times New Roman"/>
          <w:color w:val="1F1F1F"/>
          <w:sz w:val="28"/>
          <w:szCs w:val="28"/>
        </w:rPr>
        <w:t xml:space="preserve">, </w:t>
      </w:r>
      <w:r w:rsidR="000E1356" w:rsidRPr="00850ACB">
        <w:rPr>
          <w:rFonts w:ascii="Times New Roman" w:eastAsia="Times New Roman" w:hAnsi="Times New Roman" w:cs="Times New Roman"/>
          <w:color w:val="1F1F1F"/>
          <w:sz w:val="28"/>
          <w:szCs w:val="28"/>
        </w:rPr>
        <w:t>перемогу здобула приватна інституція.</w:t>
      </w:r>
      <w:r w:rsidR="000E1356" w:rsidRPr="00850ACB">
        <w:rPr>
          <w:rFonts w:ascii="Times New Roman" w:eastAsia="Times New Roman" w:hAnsi="Times New Roman" w:cs="Times New Roman"/>
          <w:color w:val="080808"/>
          <w:sz w:val="28"/>
          <w:szCs w:val="28"/>
        </w:rPr>
        <w:t xml:space="preserve"> </w:t>
      </w:r>
      <w:r w:rsidRPr="00850ACB">
        <w:rPr>
          <w:rFonts w:ascii="Times New Roman" w:eastAsia="Times New Roman" w:hAnsi="Times New Roman" w:cs="Times New Roman"/>
          <w:color w:val="080808"/>
          <w:sz w:val="28"/>
          <w:szCs w:val="28"/>
        </w:rPr>
        <w:t xml:space="preserve">Співпрацю із державними структурами куратори коментували так: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080808"/>
          <w:sz w:val="28"/>
          <w:szCs w:val="28"/>
        </w:rPr>
        <w:t xml:space="preserve">Від початку ми відчували ентузіазм і залученість Міністра культури Євгена </w:t>
      </w:r>
      <w:proofErr w:type="spellStart"/>
      <w:r w:rsidRPr="00850ACB">
        <w:rPr>
          <w:rFonts w:ascii="Times New Roman" w:eastAsia="Times New Roman" w:hAnsi="Times New Roman" w:cs="Times New Roman"/>
          <w:color w:val="080808"/>
          <w:sz w:val="28"/>
          <w:szCs w:val="28"/>
        </w:rPr>
        <w:t>Нищука</w:t>
      </w:r>
      <w:proofErr w:type="spellEnd"/>
      <w:r w:rsidRPr="00850ACB">
        <w:rPr>
          <w:rFonts w:ascii="Times New Roman" w:eastAsia="Times New Roman" w:hAnsi="Times New Roman" w:cs="Times New Roman"/>
          <w:color w:val="080808"/>
          <w:sz w:val="28"/>
          <w:szCs w:val="28"/>
        </w:rPr>
        <w:t xml:space="preserve">, який проявив зацікавленість у </w:t>
      </w:r>
      <w:proofErr w:type="spellStart"/>
      <w:r w:rsidRPr="00850ACB">
        <w:rPr>
          <w:rFonts w:ascii="Times New Roman" w:eastAsia="Times New Roman" w:hAnsi="Times New Roman" w:cs="Times New Roman"/>
          <w:color w:val="080808"/>
          <w:sz w:val="28"/>
          <w:szCs w:val="28"/>
        </w:rPr>
        <w:t>проекті</w:t>
      </w:r>
      <w:proofErr w:type="spellEnd"/>
      <w:r w:rsidRPr="00850ACB">
        <w:rPr>
          <w:rFonts w:ascii="Times New Roman" w:eastAsia="Times New Roman" w:hAnsi="Times New Roman" w:cs="Times New Roman"/>
          <w:color w:val="080808"/>
          <w:sz w:val="28"/>
          <w:szCs w:val="28"/>
        </w:rPr>
        <w:t xml:space="preserve">. Зараз команда </w:t>
      </w:r>
      <w:proofErr w:type="spellStart"/>
      <w:r w:rsidRPr="00850ACB">
        <w:rPr>
          <w:rFonts w:ascii="Times New Roman" w:eastAsia="Times New Roman" w:hAnsi="Times New Roman" w:cs="Times New Roman"/>
          <w:color w:val="080808"/>
          <w:sz w:val="28"/>
          <w:szCs w:val="28"/>
        </w:rPr>
        <w:t>Мінкульту</w:t>
      </w:r>
      <w:proofErr w:type="spellEnd"/>
      <w:r w:rsidRPr="00850ACB">
        <w:rPr>
          <w:rFonts w:ascii="Times New Roman" w:eastAsia="Times New Roman" w:hAnsi="Times New Roman" w:cs="Times New Roman"/>
          <w:color w:val="080808"/>
          <w:sz w:val="28"/>
          <w:szCs w:val="28"/>
        </w:rPr>
        <w:t>, в силу своїх можливостей сприяє тому, щоб на якісному рівні презентувати у Венеції Україну</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080808"/>
          <w:sz w:val="28"/>
          <w:szCs w:val="28"/>
        </w:rPr>
        <w:t xml:space="preserve"> [18].</w:t>
      </w:r>
    </w:p>
    <w:p w14:paraId="5397D8D0" w14:textId="4A09938F" w:rsidR="009C4DA4" w:rsidRPr="00850ACB" w:rsidRDefault="00000000" w:rsidP="000E135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Водночас куратори відкрито наголошували на необхідності довготривалої оренди приміщення для Національного павільйону, щоб позбавити майбутні команди виснажливої щорічної процедури пошуку простору</w:t>
      </w:r>
      <w:r w:rsidR="00300237" w:rsidRPr="00850ACB">
        <w:rPr>
          <w:rFonts w:ascii="Times New Roman" w:eastAsia="Times New Roman" w:hAnsi="Times New Roman" w:cs="Times New Roman"/>
          <w:color w:val="1F1F1F"/>
          <w:sz w:val="28"/>
          <w:szCs w:val="28"/>
        </w:rPr>
        <w:t xml:space="preserve"> та проблеми </w:t>
      </w:r>
      <w:proofErr w:type="spellStart"/>
      <w:r w:rsidR="00C02CEA" w:rsidRPr="00850ACB">
        <w:rPr>
          <w:rFonts w:ascii="Times New Roman" w:eastAsia="Times New Roman" w:hAnsi="Times New Roman" w:cs="Times New Roman"/>
          <w:color w:val="1F1F1F"/>
          <w:sz w:val="28"/>
          <w:szCs w:val="28"/>
        </w:rPr>
        <w:t>нестандартизованості</w:t>
      </w:r>
      <w:proofErr w:type="spellEnd"/>
      <w:r w:rsidR="00300237" w:rsidRPr="00850ACB">
        <w:rPr>
          <w:rFonts w:ascii="Times New Roman" w:eastAsia="Times New Roman" w:hAnsi="Times New Roman" w:cs="Times New Roman"/>
          <w:color w:val="1F1F1F"/>
          <w:sz w:val="28"/>
          <w:szCs w:val="28"/>
        </w:rPr>
        <w:t xml:space="preserve"> </w:t>
      </w:r>
      <w:r w:rsidR="00C02CEA" w:rsidRPr="00850ACB">
        <w:rPr>
          <w:rFonts w:ascii="Times New Roman" w:eastAsia="Times New Roman" w:hAnsi="Times New Roman" w:cs="Times New Roman"/>
          <w:color w:val="1F1F1F"/>
          <w:sz w:val="28"/>
          <w:szCs w:val="28"/>
        </w:rPr>
        <w:t xml:space="preserve">розмірів та локації </w:t>
      </w:r>
      <w:r w:rsidR="00300237" w:rsidRPr="00850ACB">
        <w:rPr>
          <w:rFonts w:ascii="Times New Roman" w:eastAsia="Times New Roman" w:hAnsi="Times New Roman" w:cs="Times New Roman"/>
          <w:color w:val="1F1F1F"/>
          <w:sz w:val="28"/>
          <w:szCs w:val="28"/>
        </w:rPr>
        <w:t>приміщення</w:t>
      </w:r>
      <w:r w:rsidRPr="00850ACB">
        <w:rPr>
          <w:rFonts w:ascii="Times New Roman" w:eastAsia="Times New Roman" w:hAnsi="Times New Roman" w:cs="Times New Roman"/>
          <w:color w:val="1F1F1F"/>
          <w:sz w:val="28"/>
          <w:szCs w:val="28"/>
        </w:rPr>
        <w:t xml:space="preserve">. Працюючи над проєктом із Далласа, куратори використали свою географічну віддаленість від України як перевагу. За їхніми словами, це дало змогу дистанціюватись </w:t>
      </w:r>
      <w:r w:rsidR="000E1356" w:rsidRPr="00850ACB">
        <w:rPr>
          <w:rFonts w:ascii="Times New Roman" w:eastAsia="Times New Roman" w:hAnsi="Times New Roman" w:cs="Times New Roman"/>
          <w:color w:val="1F1F1F"/>
          <w:sz w:val="28"/>
          <w:szCs w:val="28"/>
        </w:rPr>
        <w:t>від</w:t>
      </w:r>
      <w:r w:rsidR="00300237"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 xml:space="preserve">внутрішньої української </w:t>
      </w:r>
      <w:proofErr w:type="spellStart"/>
      <w:r w:rsidRPr="00850ACB">
        <w:rPr>
          <w:rFonts w:ascii="Times New Roman" w:eastAsia="Times New Roman" w:hAnsi="Times New Roman" w:cs="Times New Roman"/>
          <w:color w:val="1F1F1F"/>
          <w:sz w:val="28"/>
          <w:szCs w:val="28"/>
        </w:rPr>
        <w:t>артспільноти</w:t>
      </w:r>
      <w:proofErr w:type="spellEnd"/>
      <w:r w:rsidRPr="00850ACB">
        <w:rPr>
          <w:rFonts w:ascii="Times New Roman" w:eastAsia="Times New Roman" w:hAnsi="Times New Roman" w:cs="Times New Roman"/>
          <w:color w:val="1F1F1F"/>
          <w:sz w:val="28"/>
          <w:szCs w:val="28"/>
        </w:rPr>
        <w:t xml:space="preserve"> і таким чином самостійно рефлексувати над проєктом, спрямовуючи енергію виключно на його реалізацію.</w:t>
      </w:r>
      <w:r w:rsidR="000E1356" w:rsidRPr="00850ACB">
        <w:rPr>
          <w:rFonts w:ascii="Times New Roman" w:eastAsia="Times New Roman" w:hAnsi="Times New Roman" w:cs="Times New Roman"/>
          <w:color w:val="1F1F1F"/>
          <w:sz w:val="28"/>
          <w:szCs w:val="28"/>
        </w:rPr>
        <w:t xml:space="preserve"> </w:t>
      </w:r>
      <w:r w:rsidR="000E1356" w:rsidRPr="00850ACB">
        <w:rPr>
          <w:rFonts w:ascii="Times New Roman" w:eastAsia="Times New Roman" w:hAnsi="Times New Roman" w:cs="Times New Roman"/>
          <w:color w:val="1F1F1F"/>
          <w:sz w:val="28"/>
          <w:szCs w:val="28"/>
        </w:rPr>
        <w:t xml:space="preserve">Ця дистанція віддалила проєкт від локальних конфліктів, але водночас оголила проблему відсутності міцного зв'язку між офіційним представництвом та </w:t>
      </w:r>
      <w:r w:rsidR="000E1356" w:rsidRPr="00850ACB">
        <w:rPr>
          <w:rFonts w:ascii="Times New Roman" w:eastAsia="Times New Roman" w:hAnsi="Times New Roman" w:cs="Times New Roman"/>
          <w:color w:val="1F1F1F"/>
          <w:sz w:val="28"/>
          <w:szCs w:val="28"/>
        </w:rPr>
        <w:t>українською</w:t>
      </w:r>
      <w:r w:rsidR="000E1356" w:rsidRPr="00850ACB">
        <w:rPr>
          <w:rFonts w:ascii="Times New Roman" w:eastAsia="Times New Roman" w:hAnsi="Times New Roman" w:cs="Times New Roman"/>
          <w:color w:val="1F1F1F"/>
          <w:sz w:val="28"/>
          <w:szCs w:val="28"/>
        </w:rPr>
        <w:t xml:space="preserve"> мистецькою </w:t>
      </w:r>
      <w:r w:rsidR="000E1356" w:rsidRPr="00850ACB">
        <w:rPr>
          <w:rFonts w:ascii="Times New Roman" w:eastAsia="Times New Roman" w:hAnsi="Times New Roman" w:cs="Times New Roman"/>
          <w:color w:val="1F1F1F"/>
          <w:sz w:val="28"/>
          <w:szCs w:val="28"/>
        </w:rPr>
        <w:t>спільнотою</w:t>
      </w:r>
      <w:r w:rsidR="000E1356" w:rsidRPr="00850ACB">
        <w:rPr>
          <w:rFonts w:ascii="Times New Roman" w:eastAsia="Times New Roman" w:hAnsi="Times New Roman" w:cs="Times New Roman"/>
          <w:color w:val="1F1F1F"/>
          <w:sz w:val="28"/>
          <w:szCs w:val="28"/>
        </w:rPr>
        <w:t>. Цей комунікаційний розрив буде прослідковуватись і надалі у наступних роках (наприклад, у 2019-му).</w:t>
      </w:r>
      <w:r w:rsidRPr="00850ACB">
        <w:rPr>
          <w:rFonts w:ascii="Times New Roman" w:eastAsia="Times New Roman" w:hAnsi="Times New Roman" w:cs="Times New Roman"/>
          <w:color w:val="1F1F1F"/>
          <w:sz w:val="28"/>
          <w:szCs w:val="28"/>
        </w:rPr>
        <w:t xml:space="preserve"> Оголошений бюджет на реалізацію був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080808"/>
          <w:sz w:val="28"/>
          <w:szCs w:val="28"/>
        </w:rPr>
        <w:t xml:space="preserve">менш ніж </w:t>
      </w:r>
      <w:proofErr w:type="spellStart"/>
      <w:r w:rsidRPr="00850ACB">
        <w:rPr>
          <w:rFonts w:ascii="Times New Roman" w:eastAsia="Times New Roman" w:hAnsi="Times New Roman" w:cs="Times New Roman"/>
          <w:color w:val="080808"/>
          <w:sz w:val="28"/>
          <w:szCs w:val="28"/>
        </w:rPr>
        <w:t>півмільйона</w:t>
      </w:r>
      <w:proofErr w:type="spellEnd"/>
      <w:r w:rsidRPr="00850ACB">
        <w:rPr>
          <w:rFonts w:ascii="Times New Roman" w:eastAsia="Times New Roman" w:hAnsi="Times New Roman" w:cs="Times New Roman"/>
          <w:color w:val="080808"/>
          <w:sz w:val="28"/>
          <w:szCs w:val="28"/>
        </w:rPr>
        <w:t xml:space="preserve"> доларів США</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[18].</w:t>
      </w:r>
    </w:p>
    <w:p w14:paraId="036598E7"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Цього разу локацію вдалося знайти у </w:t>
      </w:r>
      <w:proofErr w:type="spellStart"/>
      <w:r w:rsidRPr="00850ACB">
        <w:rPr>
          <w:rFonts w:ascii="Times New Roman" w:eastAsia="Times New Roman" w:hAnsi="Times New Roman" w:cs="Times New Roman"/>
          <w:color w:val="1F1F1F"/>
          <w:sz w:val="28"/>
          <w:szCs w:val="28"/>
        </w:rPr>
        <w:t>Каннареджо</w:t>
      </w:r>
      <w:proofErr w:type="spellEnd"/>
      <w:r w:rsidRPr="00850ACB">
        <w:rPr>
          <w:rFonts w:ascii="Times New Roman" w:eastAsia="Times New Roman" w:hAnsi="Times New Roman" w:cs="Times New Roman"/>
          <w:color w:val="1F1F1F"/>
          <w:sz w:val="28"/>
          <w:szCs w:val="28"/>
        </w:rPr>
        <w:t xml:space="preserve">, найбільш густонаселеному та автентичному районі Венеції, розташованому поблизу історичного єврейського гетто та собору Мадонна </w:t>
      </w:r>
      <w:proofErr w:type="spellStart"/>
      <w:r w:rsidRPr="00850ACB">
        <w:rPr>
          <w:rFonts w:ascii="Times New Roman" w:eastAsia="Times New Roman" w:hAnsi="Times New Roman" w:cs="Times New Roman"/>
          <w:color w:val="1F1F1F"/>
          <w:sz w:val="28"/>
          <w:szCs w:val="28"/>
        </w:rPr>
        <w:t>делл'Орто</w:t>
      </w:r>
      <w:proofErr w:type="spellEnd"/>
      <w:r w:rsidRPr="00850ACB">
        <w:rPr>
          <w:rFonts w:ascii="Times New Roman" w:eastAsia="Times New Roman" w:hAnsi="Times New Roman" w:cs="Times New Roman"/>
          <w:color w:val="1F1F1F"/>
          <w:sz w:val="28"/>
          <w:szCs w:val="28"/>
        </w:rPr>
        <w:t>.</w:t>
      </w:r>
    </w:p>
    <w:p w14:paraId="6BA79AA0"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Спершу Україну мав представляти всесвітньо відомий концептуаліст Ілля </w:t>
      </w:r>
      <w:proofErr w:type="spellStart"/>
      <w:r w:rsidRPr="00850ACB">
        <w:rPr>
          <w:rFonts w:ascii="Times New Roman" w:eastAsia="Times New Roman" w:hAnsi="Times New Roman" w:cs="Times New Roman"/>
          <w:color w:val="1F1F1F"/>
          <w:sz w:val="28"/>
          <w:szCs w:val="28"/>
        </w:rPr>
        <w:t>Кабаков</w:t>
      </w:r>
      <w:proofErr w:type="spellEnd"/>
      <w:r w:rsidRPr="00850ACB">
        <w:rPr>
          <w:rFonts w:ascii="Times New Roman" w:eastAsia="Times New Roman" w:hAnsi="Times New Roman" w:cs="Times New Roman"/>
          <w:color w:val="1F1F1F"/>
          <w:sz w:val="28"/>
          <w:szCs w:val="28"/>
        </w:rPr>
        <w:t xml:space="preserve">. Його концепція полягала у створенні масштабного проєкту у форматі «відкритої сцени», де під купольною світло-звуковою конструкцією </w:t>
      </w:r>
      <w:r w:rsidRPr="00850ACB">
        <w:rPr>
          <w:rFonts w:ascii="Times New Roman" w:eastAsia="Times New Roman" w:hAnsi="Times New Roman" w:cs="Times New Roman"/>
          <w:color w:val="1F1F1F"/>
          <w:sz w:val="28"/>
          <w:szCs w:val="28"/>
        </w:rPr>
        <w:lastRenderedPageBreak/>
        <w:t>мали об'єднатися різні українські митці. Проте через раптове погіршення здоров'я художника цю грандіозну концепцію довелося скасувати.</w:t>
      </w:r>
    </w:p>
    <w:p w14:paraId="17E3DB9F" w14:textId="11CFEC5C"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Після зміни головного автора центральним проєктом павільйону стала нова політична </w:t>
      </w:r>
      <w:proofErr w:type="spellStart"/>
      <w:r w:rsidRPr="00850ACB">
        <w:rPr>
          <w:rFonts w:ascii="Times New Roman" w:eastAsia="Times New Roman" w:hAnsi="Times New Roman" w:cs="Times New Roman"/>
          <w:color w:val="1F1F1F"/>
          <w:sz w:val="28"/>
          <w:szCs w:val="28"/>
        </w:rPr>
        <w:t>фотосерія</w:t>
      </w:r>
      <w:proofErr w:type="spellEnd"/>
      <w:r w:rsidRPr="00850ACB">
        <w:rPr>
          <w:rFonts w:ascii="Times New Roman" w:eastAsia="Times New Roman" w:hAnsi="Times New Roman" w:cs="Times New Roman"/>
          <w:color w:val="1F1F1F"/>
          <w:sz w:val="28"/>
          <w:szCs w:val="28"/>
        </w:rPr>
        <w:t xml:space="preserve"> «Парламент» (2014–2017) відомого українського </w:t>
      </w:r>
      <w:r w:rsidR="00300237" w:rsidRPr="00850ACB">
        <w:rPr>
          <w:rFonts w:ascii="Times New Roman" w:eastAsia="Times New Roman" w:hAnsi="Times New Roman" w:cs="Times New Roman"/>
          <w:color w:val="1F1F1F"/>
          <w:sz w:val="28"/>
          <w:szCs w:val="28"/>
        </w:rPr>
        <w:t>фотографа і представника Харківської школи фотографії</w:t>
      </w:r>
      <w:r w:rsidRPr="00850ACB">
        <w:rPr>
          <w:rFonts w:ascii="Times New Roman" w:eastAsia="Times New Roman" w:hAnsi="Times New Roman" w:cs="Times New Roman"/>
          <w:color w:val="1F1F1F"/>
          <w:sz w:val="28"/>
          <w:szCs w:val="28"/>
        </w:rPr>
        <w:t xml:space="preserve"> Бориса Михайлова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.1</w:t>
      </w:r>
      <w:r w:rsidR="00845986" w:rsidRPr="00850ACB">
        <w:rPr>
          <w:rFonts w:ascii="Times New Roman" w:eastAsia="Times New Roman" w:hAnsi="Times New Roman" w:cs="Times New Roman"/>
          <w:color w:val="1F1F1F"/>
          <w:sz w:val="28"/>
          <w:szCs w:val="28"/>
        </w:rPr>
        <w:t>6</w:t>
      </w:r>
      <w:r w:rsidRPr="00850ACB">
        <w:rPr>
          <w:rFonts w:ascii="Times New Roman" w:eastAsia="Times New Roman" w:hAnsi="Times New Roman" w:cs="Times New Roman"/>
          <w:color w:val="1F1F1F"/>
          <w:sz w:val="28"/>
          <w:szCs w:val="28"/>
        </w:rPr>
        <w:t>.).</w:t>
      </w:r>
    </w:p>
    <w:p w14:paraId="1B6D2108" w14:textId="281D6C31"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У цьому проєкті</w:t>
      </w:r>
      <w:r w:rsidR="00ED0782" w:rsidRPr="00850ACB">
        <w:rPr>
          <w:rFonts w:ascii="Times New Roman" w:eastAsia="Times New Roman" w:hAnsi="Times New Roman" w:cs="Times New Roman"/>
          <w:color w:val="1F1F1F"/>
          <w:sz w:val="28"/>
          <w:szCs w:val="28"/>
        </w:rPr>
        <w:t xml:space="preserve"> Б.</w:t>
      </w:r>
      <w:r w:rsidRPr="00850ACB">
        <w:rPr>
          <w:rFonts w:ascii="Times New Roman" w:eastAsia="Times New Roman" w:hAnsi="Times New Roman" w:cs="Times New Roman"/>
          <w:color w:val="1F1F1F"/>
          <w:sz w:val="28"/>
          <w:szCs w:val="28"/>
        </w:rPr>
        <w:t xml:space="preserve"> Михайлов відійшов від роботи з хроніками пострадянського побуту, за якими його </w:t>
      </w:r>
      <w:r w:rsidR="00C02CEA" w:rsidRPr="00850ACB">
        <w:rPr>
          <w:rFonts w:ascii="Times New Roman" w:eastAsia="Times New Roman" w:hAnsi="Times New Roman" w:cs="Times New Roman"/>
          <w:color w:val="1F1F1F"/>
          <w:sz w:val="28"/>
          <w:szCs w:val="28"/>
        </w:rPr>
        <w:t xml:space="preserve">найбільше </w:t>
      </w:r>
      <w:r w:rsidRPr="00850ACB">
        <w:rPr>
          <w:rFonts w:ascii="Times New Roman" w:eastAsia="Times New Roman" w:hAnsi="Times New Roman" w:cs="Times New Roman"/>
          <w:color w:val="1F1F1F"/>
          <w:sz w:val="28"/>
          <w:szCs w:val="28"/>
        </w:rPr>
        <w:t>зн</w:t>
      </w:r>
      <w:r w:rsidR="00C02CEA" w:rsidRPr="00850ACB">
        <w:rPr>
          <w:rFonts w:ascii="Times New Roman" w:eastAsia="Times New Roman" w:hAnsi="Times New Roman" w:cs="Times New Roman"/>
          <w:color w:val="1F1F1F"/>
          <w:sz w:val="28"/>
          <w:szCs w:val="28"/>
        </w:rPr>
        <w:t>ають</w:t>
      </w:r>
      <w:r w:rsidRPr="00850ACB">
        <w:rPr>
          <w:rFonts w:ascii="Times New Roman" w:eastAsia="Times New Roman" w:hAnsi="Times New Roman" w:cs="Times New Roman"/>
          <w:color w:val="1F1F1F"/>
          <w:sz w:val="28"/>
          <w:szCs w:val="28"/>
        </w:rPr>
        <w:t xml:space="preserve">, </w:t>
      </w:r>
      <w:r w:rsidR="00ED0782" w:rsidRPr="00850ACB">
        <w:rPr>
          <w:rFonts w:ascii="Times New Roman" w:eastAsia="Times New Roman" w:hAnsi="Times New Roman" w:cs="Times New Roman"/>
          <w:color w:val="1F1F1F"/>
          <w:sz w:val="28"/>
          <w:szCs w:val="28"/>
        </w:rPr>
        <w:t>до</w:t>
      </w:r>
      <w:r w:rsidRPr="00850ACB">
        <w:rPr>
          <w:rFonts w:ascii="Times New Roman" w:eastAsia="Times New Roman" w:hAnsi="Times New Roman" w:cs="Times New Roman"/>
          <w:color w:val="1F1F1F"/>
          <w:sz w:val="28"/>
          <w:szCs w:val="28"/>
        </w:rPr>
        <w:t xml:space="preserve"> висвітлення викликів </w:t>
      </w:r>
      <w:proofErr w:type="spellStart"/>
      <w:r w:rsidRPr="00850ACB">
        <w:rPr>
          <w:rFonts w:ascii="Times New Roman" w:eastAsia="Times New Roman" w:hAnsi="Times New Roman" w:cs="Times New Roman"/>
          <w:color w:val="1F1F1F"/>
          <w:sz w:val="28"/>
          <w:szCs w:val="28"/>
        </w:rPr>
        <w:t>постінформаційної</w:t>
      </w:r>
      <w:proofErr w:type="spellEnd"/>
      <w:r w:rsidRPr="00850ACB">
        <w:rPr>
          <w:rFonts w:ascii="Times New Roman" w:eastAsia="Times New Roman" w:hAnsi="Times New Roman" w:cs="Times New Roman"/>
          <w:color w:val="1F1F1F"/>
          <w:sz w:val="28"/>
          <w:szCs w:val="28"/>
        </w:rPr>
        <w:t xml:space="preserve"> доби. Митець разом із дружиною Вітою фотографував абстрактні портрети політиків безпосередньо з екрана телевізора під час прямих трансляцій парламентських дебатів, використовуючи звичайну телеантену. Вони свідомо ловили перешкоди, створюючи деформовані зображення в стилі </w:t>
      </w:r>
      <w:proofErr w:type="spellStart"/>
      <w:r w:rsidRPr="00850ACB">
        <w:rPr>
          <w:rFonts w:ascii="Times New Roman" w:eastAsia="Times New Roman" w:hAnsi="Times New Roman" w:cs="Times New Roman"/>
          <w:color w:val="1F1F1F"/>
          <w:sz w:val="28"/>
          <w:szCs w:val="28"/>
        </w:rPr>
        <w:t>глітч</w:t>
      </w:r>
      <w:proofErr w:type="spellEnd"/>
      <w:r w:rsidRPr="00850ACB">
        <w:rPr>
          <w:rFonts w:ascii="Times New Roman" w:eastAsia="Times New Roman" w:hAnsi="Times New Roman" w:cs="Times New Roman"/>
          <w:color w:val="1F1F1F"/>
          <w:sz w:val="28"/>
          <w:szCs w:val="28"/>
        </w:rPr>
        <w:t xml:space="preserve">-арт. Розкладені на пікселі обличчя ілюстрували колапс політичного представництва, хаос у медіа, домінування емоційних реакцій над раціональним аналізом та нашестя фейкових новин в повсякденному </w:t>
      </w:r>
      <w:proofErr w:type="spellStart"/>
      <w:r w:rsidRPr="00850ACB">
        <w:rPr>
          <w:rFonts w:ascii="Times New Roman" w:eastAsia="Times New Roman" w:hAnsi="Times New Roman" w:cs="Times New Roman"/>
          <w:color w:val="1F1F1F"/>
          <w:sz w:val="28"/>
          <w:szCs w:val="28"/>
        </w:rPr>
        <w:t>інфо</w:t>
      </w:r>
      <w:proofErr w:type="spellEnd"/>
      <w:r w:rsidRPr="00850ACB">
        <w:rPr>
          <w:rFonts w:ascii="Times New Roman" w:eastAsia="Times New Roman" w:hAnsi="Times New Roman" w:cs="Times New Roman"/>
          <w:color w:val="1F1F1F"/>
          <w:sz w:val="28"/>
          <w:szCs w:val="28"/>
        </w:rPr>
        <w:t>-просторі [62].</w:t>
      </w:r>
    </w:p>
    <w:p w14:paraId="38049C06" w14:textId="49550D54" w:rsidR="009C4DA4" w:rsidRPr="00850ACB" w:rsidRDefault="00000000" w:rsidP="00ED0782">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Супутні проєкти павільйону залучили молодих митців, які пропонували розширену інтерпретацію серії Михайлова.</w:t>
      </w:r>
      <w:r w:rsidR="00ED0782"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Артгрупа</w:t>
      </w:r>
      <w:proofErr w:type="spellEnd"/>
      <w:r w:rsidRPr="00850ACB">
        <w:rPr>
          <w:rFonts w:ascii="Times New Roman" w:eastAsia="Times New Roman" w:hAnsi="Times New Roman" w:cs="Times New Roman"/>
          <w:color w:val="1F1F1F"/>
          <w:sz w:val="28"/>
          <w:szCs w:val="28"/>
        </w:rPr>
        <w:t xml:space="preserve"> SVITER та Іван Світличний створили для бієнале </w:t>
      </w:r>
      <w:proofErr w:type="spellStart"/>
      <w:r w:rsidRPr="00850ACB">
        <w:rPr>
          <w:rFonts w:ascii="Times New Roman" w:eastAsia="Times New Roman" w:hAnsi="Times New Roman" w:cs="Times New Roman"/>
          <w:color w:val="1F1F1F"/>
          <w:sz w:val="28"/>
          <w:szCs w:val="28"/>
        </w:rPr>
        <w:t>аудіоінсталяцію</w:t>
      </w:r>
      <w:proofErr w:type="spellEnd"/>
      <w:r w:rsidRPr="00850ACB">
        <w:rPr>
          <w:rFonts w:ascii="Times New Roman" w:eastAsia="Times New Roman" w:hAnsi="Times New Roman" w:cs="Times New Roman"/>
          <w:color w:val="1F1F1F"/>
          <w:sz w:val="28"/>
          <w:szCs w:val="28"/>
        </w:rPr>
        <w:t xml:space="preserve"> за допомогою драм-машин та синтезаторів. Там же колектив «</w:t>
      </w:r>
      <w:proofErr w:type="spellStart"/>
      <w:r w:rsidRPr="00850ACB">
        <w:rPr>
          <w:rFonts w:ascii="Times New Roman" w:eastAsia="Times New Roman" w:hAnsi="Times New Roman" w:cs="Times New Roman"/>
          <w:color w:val="1F1F1F"/>
          <w:sz w:val="28"/>
          <w:szCs w:val="28"/>
        </w:rPr>
        <w:t>Жужалка</w:t>
      </w:r>
      <w:proofErr w:type="spellEnd"/>
      <w:r w:rsidRPr="00850ACB">
        <w:rPr>
          <w:rFonts w:ascii="Times New Roman" w:eastAsia="Times New Roman" w:hAnsi="Times New Roman" w:cs="Times New Roman"/>
          <w:color w:val="1F1F1F"/>
          <w:sz w:val="28"/>
          <w:szCs w:val="28"/>
        </w:rPr>
        <w:t xml:space="preserve">» (Віктор </w:t>
      </w:r>
      <w:proofErr w:type="spellStart"/>
      <w:r w:rsidRPr="00850ACB">
        <w:rPr>
          <w:rFonts w:ascii="Times New Roman" w:eastAsia="Times New Roman" w:hAnsi="Times New Roman" w:cs="Times New Roman"/>
          <w:color w:val="1F1F1F"/>
          <w:sz w:val="28"/>
          <w:szCs w:val="28"/>
        </w:rPr>
        <w:t>Корвік</w:t>
      </w:r>
      <w:proofErr w:type="spellEnd"/>
      <w:r w:rsidRPr="00850ACB">
        <w:rPr>
          <w:rFonts w:ascii="Times New Roman" w:eastAsia="Times New Roman" w:hAnsi="Times New Roman" w:cs="Times New Roman"/>
          <w:color w:val="1F1F1F"/>
          <w:sz w:val="28"/>
          <w:szCs w:val="28"/>
        </w:rPr>
        <w:t xml:space="preserve">, В'ячеслав Соколов, Роман </w:t>
      </w:r>
      <w:proofErr w:type="spellStart"/>
      <w:r w:rsidRPr="00850ACB">
        <w:rPr>
          <w:rFonts w:ascii="Times New Roman" w:eastAsia="Times New Roman" w:hAnsi="Times New Roman" w:cs="Times New Roman"/>
          <w:color w:val="1F1F1F"/>
          <w:sz w:val="28"/>
          <w:szCs w:val="28"/>
        </w:rPr>
        <w:t>Юхимчук</w:t>
      </w:r>
      <w:proofErr w:type="spellEnd"/>
      <w:r w:rsidRPr="00850ACB">
        <w:rPr>
          <w:rFonts w:ascii="Times New Roman" w:eastAsia="Times New Roman" w:hAnsi="Times New Roman" w:cs="Times New Roman"/>
          <w:color w:val="1F1F1F"/>
          <w:sz w:val="28"/>
          <w:szCs w:val="28"/>
        </w:rPr>
        <w:t xml:space="preserve">) презентував проєкт «Чума» — </w:t>
      </w:r>
      <w:proofErr w:type="spellStart"/>
      <w:r w:rsidRPr="00850ACB">
        <w:rPr>
          <w:rFonts w:ascii="Times New Roman" w:eastAsia="Times New Roman" w:hAnsi="Times New Roman" w:cs="Times New Roman"/>
          <w:color w:val="1F1F1F"/>
          <w:sz w:val="28"/>
          <w:szCs w:val="28"/>
        </w:rPr>
        <w:t>фотопроєкт</w:t>
      </w:r>
      <w:proofErr w:type="spellEnd"/>
      <w:r w:rsidRPr="00850ACB">
        <w:rPr>
          <w:rFonts w:ascii="Times New Roman" w:eastAsia="Times New Roman" w:hAnsi="Times New Roman" w:cs="Times New Roman"/>
          <w:color w:val="1F1F1F"/>
          <w:sz w:val="28"/>
          <w:szCs w:val="28"/>
        </w:rPr>
        <w:t>, створений наосліп за допомогою одночасної зйомки радянським фотоапаратом «Києвом» та цифровою камерою [34, ст. 151].</w:t>
      </w:r>
    </w:p>
    <w:p w14:paraId="23E26FFE"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Цікавим доповненням до проєкту стала капсульна колекція одягу, яку дизайнер Антон </w:t>
      </w:r>
      <w:proofErr w:type="spellStart"/>
      <w:r w:rsidRPr="00850ACB">
        <w:rPr>
          <w:rFonts w:ascii="Times New Roman" w:eastAsia="Times New Roman" w:hAnsi="Times New Roman" w:cs="Times New Roman"/>
          <w:color w:val="1F1F1F"/>
          <w:sz w:val="28"/>
          <w:szCs w:val="28"/>
        </w:rPr>
        <w:t>Белінський</w:t>
      </w:r>
      <w:proofErr w:type="spellEnd"/>
      <w:r w:rsidRPr="00850ACB">
        <w:rPr>
          <w:rFonts w:ascii="Times New Roman" w:eastAsia="Times New Roman" w:hAnsi="Times New Roman" w:cs="Times New Roman"/>
          <w:color w:val="1F1F1F"/>
          <w:sz w:val="28"/>
          <w:szCs w:val="28"/>
        </w:rPr>
        <w:t xml:space="preserve"> розробив спеціально для події. В ній він надав традиційним символам капіталізму нові </w:t>
      </w:r>
      <w:proofErr w:type="spellStart"/>
      <w:r w:rsidRPr="00850ACB">
        <w:rPr>
          <w:rFonts w:ascii="Times New Roman" w:eastAsia="Times New Roman" w:hAnsi="Times New Roman" w:cs="Times New Roman"/>
          <w:color w:val="1F1F1F"/>
          <w:sz w:val="28"/>
          <w:szCs w:val="28"/>
        </w:rPr>
        <w:t>сенси</w:t>
      </w:r>
      <w:proofErr w:type="spellEnd"/>
      <w:r w:rsidRPr="00850ACB">
        <w:rPr>
          <w:rFonts w:ascii="Times New Roman" w:eastAsia="Times New Roman" w:hAnsi="Times New Roman" w:cs="Times New Roman"/>
          <w:color w:val="1F1F1F"/>
          <w:sz w:val="28"/>
          <w:szCs w:val="28"/>
        </w:rPr>
        <w:t xml:space="preserve"> відтворюючи момент національної кризи для України. Стилізувавши, наприклад, логотип </w:t>
      </w:r>
      <w:proofErr w:type="spellStart"/>
      <w:r w:rsidRPr="00850ACB">
        <w:rPr>
          <w:rFonts w:ascii="Times New Roman" w:eastAsia="Times New Roman" w:hAnsi="Times New Roman" w:cs="Times New Roman"/>
          <w:color w:val="1F1F1F"/>
          <w:sz w:val="28"/>
          <w:szCs w:val="28"/>
        </w:rPr>
        <w:t>Visa</w:t>
      </w:r>
      <w:proofErr w:type="spellEnd"/>
      <w:r w:rsidRPr="00850ACB">
        <w:rPr>
          <w:rFonts w:ascii="Times New Roman" w:eastAsia="Times New Roman" w:hAnsi="Times New Roman" w:cs="Times New Roman"/>
          <w:color w:val="1F1F1F"/>
          <w:sz w:val="28"/>
          <w:szCs w:val="28"/>
        </w:rPr>
        <w:t xml:space="preserve"> під кольори українського прапора, або </w:t>
      </w:r>
      <w:proofErr w:type="spellStart"/>
      <w:r w:rsidRPr="00850ACB">
        <w:rPr>
          <w:rFonts w:ascii="Times New Roman" w:eastAsia="Times New Roman" w:hAnsi="Times New Roman" w:cs="Times New Roman"/>
          <w:color w:val="1F1F1F"/>
          <w:sz w:val="28"/>
          <w:szCs w:val="28"/>
        </w:rPr>
        <w:t>принти</w:t>
      </w:r>
      <w:proofErr w:type="spellEnd"/>
      <w:r w:rsidRPr="00850ACB">
        <w:rPr>
          <w:rFonts w:ascii="Times New Roman" w:eastAsia="Times New Roman" w:hAnsi="Times New Roman" w:cs="Times New Roman"/>
          <w:color w:val="1F1F1F"/>
          <w:sz w:val="28"/>
          <w:szCs w:val="28"/>
        </w:rPr>
        <w:t xml:space="preserve"> з інтерфейсом банкомата та </w:t>
      </w:r>
      <w:r w:rsidRPr="00850ACB">
        <w:rPr>
          <w:rFonts w:ascii="Times New Roman" w:eastAsia="Times New Roman" w:hAnsi="Times New Roman" w:cs="Times New Roman"/>
          <w:color w:val="1F1F1F"/>
          <w:sz w:val="28"/>
          <w:szCs w:val="28"/>
        </w:rPr>
        <w:lastRenderedPageBreak/>
        <w:t>опціями вибору мови, підкреслюючи зміни самоідентифікації українського суспільства [34, ст. 151].</w:t>
      </w:r>
    </w:p>
    <w:p w14:paraId="3101F4DA" w14:textId="77777777" w:rsidR="000E1356" w:rsidRPr="00850ACB" w:rsidRDefault="00000000" w:rsidP="000E135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Традиційно для павільйонів із фінансуванням від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проєкт залучив і міжнародного митця, відомого німецького </w:t>
      </w:r>
      <w:proofErr w:type="spellStart"/>
      <w:r w:rsidRPr="00850ACB">
        <w:rPr>
          <w:rFonts w:ascii="Times New Roman" w:eastAsia="Times New Roman" w:hAnsi="Times New Roman" w:cs="Times New Roman"/>
          <w:color w:val="1F1F1F"/>
          <w:sz w:val="28"/>
          <w:szCs w:val="28"/>
        </w:rPr>
        <w:t>fashion</w:t>
      </w:r>
      <w:proofErr w:type="spellEnd"/>
      <w:r w:rsidRPr="00850ACB">
        <w:rPr>
          <w:rFonts w:ascii="Times New Roman" w:eastAsia="Times New Roman" w:hAnsi="Times New Roman" w:cs="Times New Roman"/>
          <w:color w:val="1F1F1F"/>
          <w:sz w:val="28"/>
          <w:szCs w:val="28"/>
        </w:rPr>
        <w:t xml:space="preserve">-фотографа Юргена </w:t>
      </w:r>
      <w:proofErr w:type="spellStart"/>
      <w:r w:rsidRPr="00850ACB">
        <w:rPr>
          <w:rFonts w:ascii="Times New Roman" w:eastAsia="Times New Roman" w:hAnsi="Times New Roman" w:cs="Times New Roman"/>
          <w:color w:val="1F1F1F"/>
          <w:sz w:val="28"/>
          <w:szCs w:val="28"/>
        </w:rPr>
        <w:t>Теллера</w:t>
      </w:r>
      <w:proofErr w:type="spellEnd"/>
      <w:r w:rsidRPr="00850ACB">
        <w:rPr>
          <w:rFonts w:ascii="Times New Roman" w:eastAsia="Times New Roman" w:hAnsi="Times New Roman" w:cs="Times New Roman"/>
          <w:color w:val="1F1F1F"/>
          <w:sz w:val="28"/>
          <w:szCs w:val="28"/>
        </w:rPr>
        <w:t xml:space="preserve">. Перебуваючи під давнім впливом творчості Михайлова та поділяючи його пристрасть до експериментів, </w:t>
      </w:r>
      <w:proofErr w:type="spellStart"/>
      <w:r w:rsidRPr="00850ACB">
        <w:rPr>
          <w:rFonts w:ascii="Times New Roman" w:eastAsia="Times New Roman" w:hAnsi="Times New Roman" w:cs="Times New Roman"/>
          <w:color w:val="1F1F1F"/>
          <w:sz w:val="28"/>
          <w:szCs w:val="28"/>
        </w:rPr>
        <w:t>Теллер</w:t>
      </w:r>
      <w:proofErr w:type="spellEnd"/>
      <w:r w:rsidRPr="00850ACB">
        <w:rPr>
          <w:rFonts w:ascii="Times New Roman" w:eastAsia="Times New Roman" w:hAnsi="Times New Roman" w:cs="Times New Roman"/>
          <w:color w:val="1F1F1F"/>
          <w:sz w:val="28"/>
          <w:szCs w:val="28"/>
        </w:rPr>
        <w:t xml:space="preserve"> відзняв «</w:t>
      </w:r>
      <w:proofErr w:type="spellStart"/>
      <w:r w:rsidRPr="00850ACB">
        <w:rPr>
          <w:rFonts w:ascii="Times New Roman" w:eastAsia="Times New Roman" w:hAnsi="Times New Roman" w:cs="Times New Roman"/>
          <w:color w:val="1F1F1F"/>
          <w:sz w:val="28"/>
          <w:szCs w:val="28"/>
        </w:rPr>
        <w:t>закулісся</w:t>
      </w:r>
      <w:proofErr w:type="spellEnd"/>
      <w:r w:rsidRPr="00850ACB">
        <w:rPr>
          <w:rFonts w:ascii="Times New Roman" w:eastAsia="Times New Roman" w:hAnsi="Times New Roman" w:cs="Times New Roman"/>
          <w:color w:val="1F1F1F"/>
          <w:sz w:val="28"/>
          <w:szCs w:val="28"/>
        </w:rPr>
        <w:t xml:space="preserve">» українського павільйону та процес створення серії «Парламент», підкресливши важливість процесу повторної </w:t>
      </w:r>
      <w:proofErr w:type="spellStart"/>
      <w:r w:rsidRPr="00850ACB">
        <w:rPr>
          <w:rFonts w:ascii="Times New Roman" w:eastAsia="Times New Roman" w:hAnsi="Times New Roman" w:cs="Times New Roman"/>
          <w:color w:val="1F1F1F"/>
          <w:sz w:val="28"/>
          <w:szCs w:val="28"/>
        </w:rPr>
        <w:t>контекстуалізації</w:t>
      </w:r>
      <w:proofErr w:type="spellEnd"/>
      <w:r w:rsidRPr="00850ACB">
        <w:rPr>
          <w:rFonts w:ascii="Times New Roman" w:eastAsia="Times New Roman" w:hAnsi="Times New Roman" w:cs="Times New Roman"/>
          <w:color w:val="1F1F1F"/>
          <w:sz w:val="28"/>
          <w:szCs w:val="28"/>
        </w:rPr>
        <w:t xml:space="preserve"> зображень у сучасному мистецтві. Із цього проєкту був створений фотоальбом, виданий спільно з видавництвом «РОДОВІД» [62].</w:t>
      </w:r>
      <w:r w:rsidR="00ED0782" w:rsidRPr="00850ACB">
        <w:rPr>
          <w:rFonts w:ascii="Times New Roman" w:eastAsia="Times New Roman" w:hAnsi="Times New Roman" w:cs="Times New Roman"/>
          <w:color w:val="1F1F1F"/>
          <w:sz w:val="28"/>
          <w:szCs w:val="28"/>
        </w:rPr>
        <w:t xml:space="preserve"> </w:t>
      </w:r>
    </w:p>
    <w:p w14:paraId="31A9FA02" w14:textId="2B04CBB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58-а Венеційська бієнале 2019 року</w:t>
      </w:r>
      <w:r w:rsidR="00845986"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 xml:space="preserve">відзначилась одним із найрадикальніших проєктів з моменту першої участі у бієнале. Національний павільйон України, комісаром якого виступило Міністерство культури в особі Світлани Фоменко, представив проєкт колективу «Відкрита група» (Юрій </w:t>
      </w:r>
      <w:proofErr w:type="spellStart"/>
      <w:r w:rsidRPr="00850ACB">
        <w:rPr>
          <w:rFonts w:ascii="Times New Roman" w:eastAsia="Times New Roman" w:hAnsi="Times New Roman" w:cs="Times New Roman"/>
          <w:color w:val="1F1F1F"/>
          <w:sz w:val="28"/>
          <w:szCs w:val="28"/>
        </w:rPr>
        <w:t>Білей</w:t>
      </w:r>
      <w:proofErr w:type="spellEnd"/>
      <w:r w:rsidRPr="00850ACB">
        <w:rPr>
          <w:rFonts w:ascii="Times New Roman" w:eastAsia="Times New Roman" w:hAnsi="Times New Roman" w:cs="Times New Roman"/>
          <w:color w:val="1F1F1F"/>
          <w:sz w:val="28"/>
          <w:szCs w:val="28"/>
        </w:rPr>
        <w:t xml:space="preserve">, Павло Ковач, Станіслав Туріна, Антон </w:t>
      </w:r>
      <w:proofErr w:type="spellStart"/>
      <w:r w:rsidRPr="00850ACB">
        <w:rPr>
          <w:rFonts w:ascii="Times New Roman" w:eastAsia="Times New Roman" w:hAnsi="Times New Roman" w:cs="Times New Roman"/>
          <w:color w:val="1F1F1F"/>
          <w:sz w:val="28"/>
          <w:szCs w:val="28"/>
        </w:rPr>
        <w:t>Варга</w:t>
      </w:r>
      <w:proofErr w:type="spellEnd"/>
      <w:r w:rsidRPr="00850ACB">
        <w:rPr>
          <w:rFonts w:ascii="Times New Roman" w:eastAsia="Times New Roman" w:hAnsi="Times New Roman" w:cs="Times New Roman"/>
          <w:color w:val="1F1F1F"/>
          <w:sz w:val="28"/>
          <w:szCs w:val="28"/>
        </w:rPr>
        <w:t xml:space="preserve">) під назвою «Падаюча тінь "Мрії" на сади </w:t>
      </w:r>
      <w:proofErr w:type="spellStart"/>
      <w:r w:rsidRPr="00850ACB">
        <w:rPr>
          <w:rFonts w:ascii="Times New Roman" w:eastAsia="Times New Roman" w:hAnsi="Times New Roman" w:cs="Times New Roman"/>
          <w:color w:val="1F1F1F"/>
          <w:sz w:val="28"/>
          <w:szCs w:val="28"/>
        </w:rPr>
        <w:t>Джардіні</w:t>
      </w:r>
      <w:proofErr w:type="spellEnd"/>
      <w:r w:rsidRPr="00850ACB">
        <w:rPr>
          <w:rFonts w:ascii="Times New Roman" w:eastAsia="Times New Roman" w:hAnsi="Times New Roman" w:cs="Times New Roman"/>
          <w:color w:val="1F1F1F"/>
          <w:sz w:val="28"/>
          <w:szCs w:val="28"/>
        </w:rPr>
        <w:t>» (</w:t>
      </w:r>
      <w:proofErr w:type="spellStart"/>
      <w:r w:rsidR="00845986" w:rsidRPr="00850ACB">
        <w:rPr>
          <w:rFonts w:ascii="Times New Roman" w:eastAsia="Times New Roman" w:hAnsi="Times New Roman" w:cs="Times New Roman"/>
          <w:color w:val="1F1F1F"/>
          <w:sz w:val="28"/>
          <w:szCs w:val="28"/>
        </w:rPr>
        <w:t>іл</w:t>
      </w:r>
      <w:proofErr w:type="spellEnd"/>
      <w:r w:rsidR="00845986" w:rsidRPr="00850ACB">
        <w:rPr>
          <w:rFonts w:ascii="Times New Roman" w:eastAsia="Times New Roman" w:hAnsi="Times New Roman" w:cs="Times New Roman"/>
          <w:color w:val="1F1F1F"/>
          <w:sz w:val="28"/>
          <w:szCs w:val="28"/>
        </w:rPr>
        <w:t>. 2</w:t>
      </w:r>
      <w:r w:rsidRPr="00850ACB">
        <w:rPr>
          <w:rFonts w:ascii="Times New Roman" w:eastAsia="Times New Roman" w:hAnsi="Times New Roman" w:cs="Times New Roman"/>
          <w:color w:val="1F1F1F"/>
          <w:sz w:val="28"/>
          <w:szCs w:val="28"/>
        </w:rPr>
        <w:t>.1</w:t>
      </w:r>
      <w:r w:rsidR="00845986" w:rsidRPr="00850ACB">
        <w:rPr>
          <w:rFonts w:ascii="Times New Roman" w:eastAsia="Times New Roman" w:hAnsi="Times New Roman" w:cs="Times New Roman"/>
          <w:color w:val="1F1F1F"/>
          <w:sz w:val="28"/>
          <w:szCs w:val="28"/>
        </w:rPr>
        <w:t>7</w:t>
      </w:r>
      <w:r w:rsidRPr="00850ACB">
        <w:rPr>
          <w:rFonts w:ascii="Times New Roman" w:eastAsia="Times New Roman" w:hAnsi="Times New Roman" w:cs="Times New Roman"/>
          <w:color w:val="1F1F1F"/>
          <w:sz w:val="28"/>
          <w:szCs w:val="28"/>
        </w:rPr>
        <w:t>.).</w:t>
      </w:r>
    </w:p>
    <w:p w14:paraId="60E8DA71" w14:textId="1D83BE00"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З погляду державної організації, цей рік став знаковим, адже Україна вперше орендувала престижний виставковий простір безпосередньо в Арсеналі. Вибір кураторів також відбувався через відкритий конкурс, де незалежне експертне журі (до складу якого входили, зокрема, Оксана </w:t>
      </w:r>
      <w:proofErr w:type="spellStart"/>
      <w:r w:rsidRPr="00850ACB">
        <w:rPr>
          <w:rFonts w:ascii="Times New Roman" w:eastAsia="Times New Roman" w:hAnsi="Times New Roman" w:cs="Times New Roman"/>
          <w:color w:val="1F1F1F"/>
          <w:sz w:val="28"/>
          <w:szCs w:val="28"/>
        </w:rPr>
        <w:t>Баршинова</w:t>
      </w:r>
      <w:proofErr w:type="spellEnd"/>
      <w:r w:rsidRPr="00850ACB">
        <w:rPr>
          <w:rFonts w:ascii="Times New Roman" w:eastAsia="Times New Roman" w:hAnsi="Times New Roman" w:cs="Times New Roman"/>
          <w:color w:val="1F1F1F"/>
          <w:sz w:val="28"/>
          <w:szCs w:val="28"/>
        </w:rPr>
        <w:t xml:space="preserve"> та Лілія Куделя) підтримало найбільш нестандартну пропозицію серед дев'яти поданих заявок.</w:t>
      </w:r>
    </w:p>
    <w:p w14:paraId="60111856" w14:textId="77777777"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«З 2001 року кожен раз процедура відбору це була дуже болюча тема і вона кожного разу вирішувалась ручним управлінням, тобто хтось комусь дзвонив, хтось щось міняв якийсь склад комісії, в когось летіли якісь торти, якісь суди, щось якось вирішувалось кожного разу більше </w:t>
      </w:r>
      <w:proofErr w:type="spellStart"/>
      <w:r w:rsidRPr="00850ACB">
        <w:rPr>
          <w:rFonts w:ascii="Times New Roman" w:eastAsia="Times New Roman" w:hAnsi="Times New Roman" w:cs="Times New Roman"/>
          <w:sz w:val="28"/>
          <w:szCs w:val="28"/>
        </w:rPr>
        <w:t>епатажно</w:t>
      </w:r>
      <w:proofErr w:type="spellEnd"/>
      <w:r w:rsidRPr="00850ACB">
        <w:rPr>
          <w:rFonts w:ascii="Times New Roman" w:eastAsia="Times New Roman" w:hAnsi="Times New Roman" w:cs="Times New Roman"/>
          <w:sz w:val="28"/>
          <w:szCs w:val="28"/>
        </w:rPr>
        <w:t xml:space="preserve"> чи менш </w:t>
      </w:r>
      <w:proofErr w:type="spellStart"/>
      <w:r w:rsidRPr="00850ACB">
        <w:rPr>
          <w:rFonts w:ascii="Times New Roman" w:eastAsia="Times New Roman" w:hAnsi="Times New Roman" w:cs="Times New Roman"/>
          <w:sz w:val="28"/>
          <w:szCs w:val="28"/>
        </w:rPr>
        <w:t>епатажно</w:t>
      </w:r>
      <w:proofErr w:type="spellEnd"/>
      <w:r w:rsidRPr="00850ACB">
        <w:rPr>
          <w:rFonts w:ascii="Times New Roman" w:eastAsia="Times New Roman" w:hAnsi="Times New Roman" w:cs="Times New Roman"/>
          <w:sz w:val="28"/>
          <w:szCs w:val="28"/>
        </w:rPr>
        <w:t xml:space="preserve">. І цей раз він став важливим претендентом міністерства культури, можна досі сперечатись стосовно процедури відбору, але вони стояли до кінця </w:t>
      </w:r>
      <w:r w:rsidRPr="00850ACB">
        <w:rPr>
          <w:rFonts w:ascii="Times New Roman" w:eastAsia="Times New Roman" w:hAnsi="Times New Roman" w:cs="Times New Roman"/>
          <w:sz w:val="28"/>
          <w:szCs w:val="28"/>
        </w:rPr>
        <w:lastRenderedPageBreak/>
        <w:t>на своїй позиції, і це те, що спільнота і учасники і команда, ми цього вимагали від нього» [46].</w:t>
      </w:r>
    </w:p>
    <w:p w14:paraId="0ADF7BAE" w14:textId="77777777" w:rsidR="009C4DA4" w:rsidRPr="00850ACB" w:rsidRDefault="00000000" w:rsidP="005D4934">
      <w:pPr>
        <w:shd w:val="clear" w:color="auto" w:fill="FFFFFF"/>
        <w:spacing w:after="0" w:line="360" w:lineRule="auto"/>
        <w:ind w:firstLine="709"/>
        <w:jc w:val="both"/>
        <w:rPr>
          <w:rFonts w:ascii="Times New Roman" w:eastAsia="Times New Roman" w:hAnsi="Times New Roman" w:cs="Times New Roman"/>
          <w:sz w:val="28"/>
          <w:szCs w:val="28"/>
          <w:highlight w:val="white"/>
        </w:rPr>
      </w:pPr>
      <w:r w:rsidRPr="00850ACB">
        <w:rPr>
          <w:rFonts w:ascii="Times New Roman" w:eastAsia="Times New Roman" w:hAnsi="Times New Roman" w:cs="Times New Roman"/>
          <w:color w:val="1F1F1F"/>
          <w:sz w:val="28"/>
          <w:szCs w:val="28"/>
        </w:rPr>
        <w:t xml:space="preserve">Міністерство культури взяло на себе повне фінансування проєкту, виділивши із державного бюджету 6,5 мільйона гривень, з яких близько 3 мільйонів було витрачено виключно на піврічну оренду павільйону. </w:t>
      </w:r>
      <w:r w:rsidRPr="00850ACB">
        <w:rPr>
          <w:rFonts w:ascii="Times New Roman" w:eastAsia="Times New Roman" w:hAnsi="Times New Roman" w:cs="Times New Roman"/>
          <w:sz w:val="28"/>
          <w:szCs w:val="28"/>
        </w:rPr>
        <w:t xml:space="preserve">«Якщо говорити про вартість всіх поданих на конкурс </w:t>
      </w:r>
      <w:proofErr w:type="spellStart"/>
      <w:r w:rsidRPr="00850ACB">
        <w:rPr>
          <w:rFonts w:ascii="Times New Roman" w:eastAsia="Times New Roman" w:hAnsi="Times New Roman" w:cs="Times New Roman"/>
          <w:sz w:val="28"/>
          <w:szCs w:val="28"/>
        </w:rPr>
        <w:t>проектів</w:t>
      </w:r>
      <w:proofErr w:type="spellEnd"/>
      <w:r w:rsidRPr="00850ACB">
        <w:rPr>
          <w:rFonts w:ascii="Times New Roman" w:eastAsia="Times New Roman" w:hAnsi="Times New Roman" w:cs="Times New Roman"/>
          <w:sz w:val="28"/>
          <w:szCs w:val="28"/>
        </w:rPr>
        <w:t xml:space="preserve">, то «Падаюча тінь «Мрії» на сади </w:t>
      </w:r>
      <w:proofErr w:type="spellStart"/>
      <w:r w:rsidRPr="00850ACB">
        <w:rPr>
          <w:rFonts w:ascii="Times New Roman" w:eastAsia="Times New Roman" w:hAnsi="Times New Roman" w:cs="Times New Roman"/>
          <w:sz w:val="28"/>
          <w:szCs w:val="28"/>
        </w:rPr>
        <w:t>Джардіні</w:t>
      </w:r>
      <w:proofErr w:type="spellEnd"/>
      <w:r w:rsidRPr="00850ACB">
        <w:rPr>
          <w:rFonts w:ascii="Times New Roman" w:eastAsia="Times New Roman" w:hAnsi="Times New Roman" w:cs="Times New Roman"/>
          <w:sz w:val="28"/>
          <w:szCs w:val="28"/>
        </w:rPr>
        <w:t xml:space="preserve">» виявився одним з найменш дорогих. </w:t>
      </w:r>
      <w:r w:rsidRPr="00850ACB">
        <w:rPr>
          <w:rFonts w:ascii="Times New Roman" w:eastAsia="Times New Roman" w:hAnsi="Times New Roman" w:cs="Times New Roman"/>
          <w:sz w:val="28"/>
          <w:szCs w:val="28"/>
          <w:highlight w:val="white"/>
        </w:rPr>
        <w:t>До того ж займаються фінансуванням і держава, і куратори</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highlight w:val="white"/>
        </w:rPr>
        <w:t xml:space="preserve"> [27].</w:t>
      </w:r>
    </w:p>
    <w:p w14:paraId="3A986CEC" w14:textId="038128C4" w:rsidR="009C4DA4" w:rsidRPr="00850ACB" w:rsidRDefault="00000000" w:rsidP="005D4934">
      <w:pPr>
        <w:shd w:val="clear" w:color="auto" w:fill="FFFFFF"/>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Міністерство культури брало безпосередню участь у проєкті, виступивши організаторами,</w:t>
      </w:r>
      <w:r w:rsidR="00025790" w:rsidRPr="00850ACB">
        <w:rPr>
          <w:rFonts w:ascii="Times New Roman" w:eastAsia="Times New Roman" w:hAnsi="Times New Roman" w:cs="Times New Roman"/>
          <w:sz w:val="28"/>
          <w:szCs w:val="28"/>
        </w:rPr>
        <w:t xml:space="preserve"> працюючи</w:t>
      </w:r>
      <w:r w:rsidRPr="00850ACB">
        <w:rPr>
          <w:rFonts w:ascii="Times New Roman" w:eastAsia="Times New Roman" w:hAnsi="Times New Roman" w:cs="Times New Roman"/>
          <w:sz w:val="28"/>
          <w:szCs w:val="28"/>
        </w:rPr>
        <w:t xml:space="preserve"> над реалізацією польоту </w:t>
      </w:r>
      <w:r w:rsidR="00025790" w:rsidRPr="00850ACB">
        <w:rPr>
          <w:rFonts w:ascii="Times New Roman" w:eastAsia="Times New Roman" w:hAnsi="Times New Roman" w:cs="Times New Roman"/>
          <w:sz w:val="28"/>
          <w:szCs w:val="28"/>
        </w:rPr>
        <w:t xml:space="preserve">разом з </w:t>
      </w:r>
      <w:r w:rsidRPr="00850ACB">
        <w:rPr>
          <w:rFonts w:ascii="Times New Roman" w:eastAsia="Times New Roman" w:hAnsi="Times New Roman" w:cs="Times New Roman"/>
          <w:sz w:val="28"/>
          <w:szCs w:val="28"/>
        </w:rPr>
        <w:t>команд</w:t>
      </w:r>
      <w:r w:rsidR="00025790" w:rsidRPr="00850ACB">
        <w:rPr>
          <w:rFonts w:ascii="Times New Roman" w:eastAsia="Times New Roman" w:hAnsi="Times New Roman" w:cs="Times New Roman"/>
          <w:sz w:val="28"/>
          <w:szCs w:val="28"/>
        </w:rPr>
        <w:t>ою</w:t>
      </w:r>
      <w:r w:rsidRPr="00850ACB">
        <w:rPr>
          <w:rFonts w:ascii="Times New Roman" w:eastAsia="Times New Roman" w:hAnsi="Times New Roman" w:cs="Times New Roman"/>
          <w:sz w:val="28"/>
          <w:szCs w:val="28"/>
        </w:rPr>
        <w:t xml:space="preserve"> кураторів та менеджерів. «Держава не була замовником, вона була частиною команди, перемовини з Антонов вели представники від держави, а не куратори безпосередньо. Це були не просто ті, хто давав гроші, вони приймали участь абсолютно в усіх етапах процесу, були звітні зустрічі, ескізи павільйону, етапи підготовки, працюючи менеджерською структурою» [46].</w:t>
      </w:r>
    </w:p>
    <w:p w14:paraId="049761BF" w14:textId="5FFFA33B"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Кураторська стратегія «Відкритої групи» базувалася на відмові від традиційної репрезентації держави через персональні проєкти окремих митців. Вони запропонували складний </w:t>
      </w:r>
      <w:proofErr w:type="spellStart"/>
      <w:r w:rsidRPr="00850ACB">
        <w:rPr>
          <w:rFonts w:ascii="Times New Roman" w:eastAsia="Times New Roman" w:hAnsi="Times New Roman" w:cs="Times New Roman"/>
          <w:color w:val="1F1F1F"/>
          <w:sz w:val="28"/>
          <w:szCs w:val="28"/>
        </w:rPr>
        <w:t>перформанс</w:t>
      </w:r>
      <w:proofErr w:type="spellEnd"/>
      <w:r w:rsidRPr="00850ACB">
        <w:rPr>
          <w:rFonts w:ascii="Times New Roman" w:eastAsia="Times New Roman" w:hAnsi="Times New Roman" w:cs="Times New Roman"/>
          <w:color w:val="1F1F1F"/>
          <w:sz w:val="28"/>
          <w:szCs w:val="28"/>
        </w:rPr>
        <w:t xml:space="preserve"> із залученням вантажного літака Ан-225 «Мрія», який мав пролетіти над Венецією, кинувши на кілька секунд тінь на сади </w:t>
      </w:r>
      <w:proofErr w:type="spellStart"/>
      <w:r w:rsidRPr="00850ACB">
        <w:rPr>
          <w:rFonts w:ascii="Times New Roman" w:eastAsia="Times New Roman" w:hAnsi="Times New Roman" w:cs="Times New Roman"/>
          <w:color w:val="1F1F1F"/>
          <w:sz w:val="28"/>
          <w:szCs w:val="28"/>
        </w:rPr>
        <w:t>Джардіні</w:t>
      </w:r>
      <w:proofErr w:type="spellEnd"/>
      <w:r w:rsidRPr="00850ACB">
        <w:rPr>
          <w:rFonts w:ascii="Times New Roman" w:eastAsia="Times New Roman" w:hAnsi="Times New Roman" w:cs="Times New Roman"/>
          <w:color w:val="1F1F1F"/>
          <w:sz w:val="28"/>
          <w:szCs w:val="28"/>
        </w:rPr>
        <w:t>. На борту літака планували розмістити жорсткий диск (HDD) з інформацією про 1143 нині живих українських художників і художниць, які погодилися взяти участь у проєкті, заповнивши відкриту гугл-форму.</w:t>
      </w:r>
      <w:r w:rsidRPr="00850ACB">
        <w:rPr>
          <w:rFonts w:ascii="Times New Roman" w:eastAsia="Times New Roman" w:hAnsi="Times New Roman" w:cs="Times New Roman"/>
          <w:sz w:val="28"/>
          <w:szCs w:val="28"/>
          <w:highlight w:val="white"/>
        </w:rPr>
        <w:t xml:space="preserve"> </w:t>
      </w:r>
      <w:r w:rsidR="001C6086" w:rsidRPr="00850ACB">
        <w:rPr>
          <w:rFonts w:ascii="Times New Roman" w:eastAsia="Times New Roman" w:hAnsi="Times New Roman" w:cs="Times New Roman"/>
          <w:sz w:val="28"/>
          <w:szCs w:val="28"/>
        </w:rPr>
        <w:t>Л</w:t>
      </w:r>
      <w:r w:rsidRPr="00850ACB">
        <w:rPr>
          <w:rFonts w:ascii="Times New Roman" w:eastAsia="Times New Roman" w:hAnsi="Times New Roman" w:cs="Times New Roman"/>
          <w:sz w:val="28"/>
          <w:szCs w:val="28"/>
        </w:rPr>
        <w:t>ітак</w:t>
      </w:r>
      <w:r w:rsidR="001C6086" w:rsidRPr="00850ACB">
        <w:rPr>
          <w:rFonts w:ascii="Times New Roman" w:eastAsia="Times New Roman" w:hAnsi="Times New Roman" w:cs="Times New Roman"/>
          <w:sz w:val="28"/>
          <w:szCs w:val="28"/>
        </w:rPr>
        <w:t xml:space="preserve"> у кураторській концепції виступав</w:t>
      </w:r>
      <w:r w:rsidRPr="00850ACB">
        <w:rPr>
          <w:rFonts w:ascii="Times New Roman" w:eastAsia="Times New Roman" w:hAnsi="Times New Roman" w:cs="Times New Roman"/>
          <w:sz w:val="28"/>
          <w:szCs w:val="28"/>
        </w:rPr>
        <w:t xml:space="preserve"> </w:t>
      </w:r>
      <w:r w:rsidR="001C6086" w:rsidRPr="00850ACB">
        <w:rPr>
          <w:rFonts w:ascii="Times New Roman" w:eastAsia="Times New Roman" w:hAnsi="Times New Roman" w:cs="Times New Roman"/>
          <w:sz w:val="28"/>
          <w:szCs w:val="28"/>
        </w:rPr>
        <w:t>доказом</w:t>
      </w:r>
      <w:r w:rsidRPr="00850ACB">
        <w:rPr>
          <w:rFonts w:ascii="Times New Roman" w:eastAsia="Times New Roman" w:hAnsi="Times New Roman" w:cs="Times New Roman"/>
          <w:sz w:val="28"/>
          <w:szCs w:val="28"/>
        </w:rPr>
        <w:t xml:space="preserve"> існування групи виключених із професійного арт-процесу українських митців. </w:t>
      </w:r>
    </w:p>
    <w:p w14:paraId="3E8D7EDB" w14:textId="25FCC636"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Такий концепт мав на меті порушити інституційні правила бієнале. Як зазначав Станіслав Туріна, від початку це створювалося як «проєкт-утопія», який апріорі вважався неможливим для реалізації. Куратори очікували на відмову, проте стикнулися з несподівано прогресивною позицією журі та Мін</w:t>
      </w:r>
      <w:r w:rsidR="00025790" w:rsidRPr="00850ACB">
        <w:rPr>
          <w:rFonts w:ascii="Times New Roman" w:eastAsia="Times New Roman" w:hAnsi="Times New Roman" w:cs="Times New Roman"/>
          <w:color w:val="1F1F1F"/>
          <w:sz w:val="28"/>
          <w:szCs w:val="28"/>
        </w:rPr>
        <w:t>істерства культури</w:t>
      </w:r>
      <w:r w:rsidRPr="00850ACB">
        <w:rPr>
          <w:rFonts w:ascii="Times New Roman" w:eastAsia="Times New Roman" w:hAnsi="Times New Roman" w:cs="Times New Roman"/>
          <w:color w:val="1F1F1F"/>
          <w:sz w:val="28"/>
          <w:szCs w:val="28"/>
        </w:rPr>
        <w:t>, які дозволили спробувати втілити цей задум [57].</w:t>
      </w:r>
    </w:p>
    <w:p w14:paraId="55486050" w14:textId="2B240F6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Попри унікальну візуальну та концептуальну ідею, практична реалізація проєкту стикнулась з проблемами у реалізації. </w:t>
      </w:r>
      <w:proofErr w:type="spellStart"/>
      <w:r w:rsidRPr="00850ACB">
        <w:rPr>
          <w:rFonts w:ascii="Times New Roman" w:eastAsia="Times New Roman" w:hAnsi="Times New Roman" w:cs="Times New Roman"/>
          <w:sz w:val="28"/>
          <w:szCs w:val="28"/>
          <w:highlight w:val="white"/>
        </w:rPr>
        <w:t>Antonov</w:t>
      </w:r>
      <w:proofErr w:type="spellEnd"/>
      <w:r w:rsidRPr="00850ACB">
        <w:rPr>
          <w:rFonts w:ascii="Times New Roman" w:eastAsia="Times New Roman" w:hAnsi="Times New Roman" w:cs="Times New Roman"/>
          <w:sz w:val="28"/>
          <w:szCs w:val="28"/>
          <w:highlight w:val="white"/>
        </w:rPr>
        <w:t xml:space="preserve"> </w:t>
      </w:r>
      <w:proofErr w:type="spellStart"/>
      <w:r w:rsidRPr="00850ACB">
        <w:rPr>
          <w:rFonts w:ascii="Times New Roman" w:eastAsia="Times New Roman" w:hAnsi="Times New Roman" w:cs="Times New Roman"/>
          <w:sz w:val="28"/>
          <w:szCs w:val="28"/>
          <w:highlight w:val="white"/>
        </w:rPr>
        <w:t>Airlines</w:t>
      </w:r>
      <w:proofErr w:type="spellEnd"/>
      <w:r w:rsidRPr="00850ACB">
        <w:rPr>
          <w:rFonts w:ascii="Times New Roman" w:eastAsia="Times New Roman" w:hAnsi="Times New Roman" w:cs="Times New Roman"/>
          <w:sz w:val="28"/>
          <w:szCs w:val="28"/>
          <w:highlight w:val="white"/>
        </w:rPr>
        <w:t xml:space="preserve"> і «Укроборонпромом»</w:t>
      </w:r>
      <w:r w:rsidRPr="00850ACB">
        <w:rPr>
          <w:rFonts w:ascii="Times New Roman" w:eastAsia="Times New Roman" w:hAnsi="Times New Roman" w:cs="Times New Roman"/>
          <w:color w:val="1F1F1F"/>
          <w:sz w:val="28"/>
          <w:szCs w:val="28"/>
        </w:rPr>
        <w:t xml:space="preserve"> відмовили організаторам у оренді літака за причиною його перебування на технічному огляді. До того ж, забезпечити висоту прольоту літака на безпечній </w:t>
      </w:r>
      <w:r w:rsidR="00ED0782" w:rsidRPr="00850ACB">
        <w:rPr>
          <w:rFonts w:ascii="Times New Roman" w:eastAsia="Times New Roman" w:hAnsi="Times New Roman" w:cs="Times New Roman"/>
          <w:color w:val="1F1F1F"/>
          <w:sz w:val="28"/>
          <w:szCs w:val="28"/>
        </w:rPr>
        <w:t>відстані</w:t>
      </w:r>
      <w:r w:rsidRPr="00850ACB">
        <w:rPr>
          <w:rFonts w:ascii="Times New Roman" w:eastAsia="Times New Roman" w:hAnsi="Times New Roman" w:cs="Times New Roman"/>
          <w:color w:val="1F1F1F"/>
          <w:sz w:val="28"/>
          <w:szCs w:val="28"/>
        </w:rPr>
        <w:t xml:space="preserve"> для утворення</w:t>
      </w:r>
      <w:r w:rsidR="00ED0782" w:rsidRPr="00850ACB">
        <w:rPr>
          <w:rFonts w:ascii="Times New Roman" w:eastAsia="Times New Roman" w:hAnsi="Times New Roman" w:cs="Times New Roman"/>
          <w:color w:val="1F1F1F"/>
          <w:sz w:val="28"/>
          <w:szCs w:val="28"/>
        </w:rPr>
        <w:t xml:space="preserve"> тіні</w:t>
      </w:r>
      <w:r w:rsidRPr="00850ACB">
        <w:rPr>
          <w:rFonts w:ascii="Times New Roman" w:eastAsia="Times New Roman" w:hAnsi="Times New Roman" w:cs="Times New Roman"/>
          <w:color w:val="1F1F1F"/>
          <w:sz w:val="28"/>
          <w:szCs w:val="28"/>
        </w:rPr>
        <w:t xml:space="preserve"> над </w:t>
      </w:r>
      <w:r w:rsidR="00ED0782" w:rsidRPr="00850ACB">
        <w:rPr>
          <w:rFonts w:ascii="Times New Roman" w:eastAsia="Times New Roman" w:hAnsi="Times New Roman" w:cs="Times New Roman"/>
          <w:color w:val="1F1F1F"/>
          <w:sz w:val="28"/>
          <w:szCs w:val="28"/>
        </w:rPr>
        <w:t>Венецією</w:t>
      </w:r>
      <w:r w:rsidRPr="00850ACB">
        <w:rPr>
          <w:rFonts w:ascii="Times New Roman" w:eastAsia="Times New Roman" w:hAnsi="Times New Roman" w:cs="Times New Roman"/>
          <w:color w:val="1F1F1F"/>
          <w:sz w:val="28"/>
          <w:szCs w:val="28"/>
        </w:rPr>
        <w:t xml:space="preserve"> було б неможлив</w:t>
      </w:r>
      <w:r w:rsidR="00C75A9A" w:rsidRPr="00850ACB">
        <w:rPr>
          <w:rFonts w:ascii="Times New Roman" w:eastAsia="Times New Roman" w:hAnsi="Times New Roman" w:cs="Times New Roman"/>
          <w:color w:val="1F1F1F"/>
          <w:sz w:val="28"/>
          <w:szCs w:val="28"/>
        </w:rPr>
        <w:t>им</w:t>
      </w:r>
      <w:r w:rsidRPr="00850ACB">
        <w:rPr>
          <w:rFonts w:ascii="Times New Roman" w:eastAsia="Times New Roman" w:hAnsi="Times New Roman" w:cs="Times New Roman"/>
          <w:color w:val="1F1F1F"/>
          <w:sz w:val="28"/>
          <w:szCs w:val="28"/>
        </w:rPr>
        <w:t xml:space="preserve"> з технічних та безпекових міркувань, тож «Мрія», на жаль, так і не здійснила політ над містом [4].</w:t>
      </w:r>
    </w:p>
    <w:p w14:paraId="54A3C536" w14:textId="553A314C"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Куратори трансформували цю невдачу в частину загальної концепції, заявивши, що головним сенсом було утворення міфу про політ і саме репродукція цього міфу стала наповненням павільйону. Таке рішення спровокувало хвилю обурення в українському мистецькому середовищі через відсутність прозорості у комунікації неможливості проєкту, адже так і не було чітко сказано чи полетить «Мрія», чи ні. Команда не провела пресконференції напередодні відкриття бієнале для пояснення причин зриву польоту і не розкрила інформацію про те, як було перерозподілено бюджетні кошти, що звільнилися. </w:t>
      </w:r>
    </w:p>
    <w:p w14:paraId="29D194E4" w14:textId="24830DDC" w:rsidR="009C4DA4" w:rsidRPr="00850ACB" w:rsidRDefault="00000000" w:rsidP="005D4934">
      <w:pPr>
        <w:spacing w:after="0" w:line="360" w:lineRule="auto"/>
        <w:ind w:firstLine="709"/>
        <w:jc w:val="both"/>
        <w:rPr>
          <w:rFonts w:ascii="Times New Roman" w:eastAsia="Times New Roman" w:hAnsi="Times New Roman" w:cs="Times New Roman"/>
          <w:sz w:val="28"/>
          <w:szCs w:val="28"/>
          <w:highlight w:val="white"/>
        </w:rPr>
      </w:pPr>
      <w:r w:rsidRPr="00850ACB">
        <w:rPr>
          <w:rFonts w:ascii="Times New Roman" w:eastAsia="Times New Roman" w:hAnsi="Times New Roman" w:cs="Times New Roman"/>
          <w:color w:val="1F1F1F"/>
          <w:sz w:val="28"/>
          <w:szCs w:val="28"/>
        </w:rPr>
        <w:t xml:space="preserve">Чи не найбільшою проблемою стала відсутність комунікації між кураторами та тисячею митців-учасників. Митці що заповнили відкриту гугл-форму на участь у проєкті дізнавалися про долю проєкту з пресрелізів, медіа та надрукованого каталогу </w:t>
      </w:r>
      <w:r w:rsidRPr="00850ACB">
        <w:rPr>
          <w:rFonts w:ascii="Times New Roman" w:eastAsia="Times New Roman" w:hAnsi="Times New Roman" w:cs="Times New Roman"/>
          <w:color w:val="000000" w:themeColor="text1"/>
          <w:sz w:val="28"/>
          <w:szCs w:val="28"/>
        </w:rPr>
        <w:t xml:space="preserve">«Падаюча тінь “Мрії” на сади </w:t>
      </w:r>
      <w:proofErr w:type="spellStart"/>
      <w:r w:rsidRPr="00850ACB">
        <w:rPr>
          <w:rFonts w:ascii="Times New Roman" w:eastAsia="Times New Roman" w:hAnsi="Times New Roman" w:cs="Times New Roman"/>
          <w:color w:val="000000" w:themeColor="text1"/>
          <w:sz w:val="28"/>
          <w:szCs w:val="28"/>
        </w:rPr>
        <w:t>Джардіні</w:t>
      </w:r>
      <w:proofErr w:type="spellEnd"/>
      <w:r w:rsidRPr="00850ACB">
        <w:rPr>
          <w:rFonts w:ascii="Times New Roman" w:eastAsia="Times New Roman" w:hAnsi="Times New Roman" w:cs="Times New Roman"/>
          <w:color w:val="000000" w:themeColor="text1"/>
          <w:sz w:val="28"/>
          <w:szCs w:val="28"/>
        </w:rPr>
        <w:t xml:space="preserve">» </w:t>
      </w:r>
      <w:r w:rsidRPr="00850ACB">
        <w:rPr>
          <w:rFonts w:ascii="Times New Roman" w:eastAsia="Times New Roman" w:hAnsi="Times New Roman" w:cs="Times New Roman"/>
          <w:sz w:val="28"/>
          <w:szCs w:val="28"/>
        </w:rPr>
        <w:t>(</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 1</w:t>
      </w:r>
      <w:r w:rsidR="00845986" w:rsidRPr="00850ACB">
        <w:rPr>
          <w:rFonts w:ascii="Times New Roman" w:eastAsia="Times New Roman" w:hAnsi="Times New Roman" w:cs="Times New Roman"/>
          <w:sz w:val="28"/>
          <w:szCs w:val="28"/>
        </w:rPr>
        <w:t>8</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(виданого за підтримки Українського </w:t>
      </w:r>
      <w:r w:rsidR="00C75A9A" w:rsidRPr="00850ACB">
        <w:rPr>
          <w:rFonts w:ascii="Times New Roman" w:eastAsia="Times New Roman" w:hAnsi="Times New Roman" w:cs="Times New Roman"/>
          <w:color w:val="1F1F1F"/>
          <w:sz w:val="28"/>
          <w:szCs w:val="28"/>
        </w:rPr>
        <w:t>к</w:t>
      </w:r>
      <w:r w:rsidRPr="00850ACB">
        <w:rPr>
          <w:rFonts w:ascii="Times New Roman" w:eastAsia="Times New Roman" w:hAnsi="Times New Roman" w:cs="Times New Roman"/>
          <w:color w:val="1F1F1F"/>
          <w:sz w:val="28"/>
          <w:szCs w:val="28"/>
        </w:rPr>
        <w:t>ультурно</w:t>
      </w:r>
      <w:r w:rsidR="00C75A9A" w:rsidRPr="00850ACB">
        <w:rPr>
          <w:rFonts w:ascii="Times New Roman" w:eastAsia="Times New Roman" w:hAnsi="Times New Roman" w:cs="Times New Roman"/>
          <w:color w:val="1F1F1F"/>
          <w:sz w:val="28"/>
          <w:szCs w:val="28"/>
        </w:rPr>
        <w:t>го</w:t>
      </w:r>
      <w:r w:rsidRPr="00850ACB">
        <w:rPr>
          <w:rFonts w:ascii="Times New Roman" w:eastAsia="Times New Roman" w:hAnsi="Times New Roman" w:cs="Times New Roman"/>
          <w:color w:val="1F1F1F"/>
          <w:sz w:val="28"/>
          <w:szCs w:val="28"/>
        </w:rPr>
        <w:t xml:space="preserve"> </w:t>
      </w:r>
      <w:r w:rsidR="00C75A9A" w:rsidRPr="00850ACB">
        <w:rPr>
          <w:rFonts w:ascii="Times New Roman" w:eastAsia="Times New Roman" w:hAnsi="Times New Roman" w:cs="Times New Roman"/>
          <w:color w:val="1F1F1F"/>
          <w:sz w:val="28"/>
          <w:szCs w:val="28"/>
        </w:rPr>
        <w:t>ф</w:t>
      </w:r>
      <w:r w:rsidRPr="00850ACB">
        <w:rPr>
          <w:rFonts w:ascii="Times New Roman" w:eastAsia="Times New Roman" w:hAnsi="Times New Roman" w:cs="Times New Roman"/>
          <w:color w:val="1F1F1F"/>
          <w:sz w:val="28"/>
          <w:szCs w:val="28"/>
        </w:rPr>
        <w:t xml:space="preserve">онду, хоча вони попросили зазначити у каталозі що вони не згодні зі змістом каталогу [46]). </w:t>
      </w:r>
      <w:r w:rsidR="00C75A9A" w:rsidRPr="00850ACB">
        <w:rPr>
          <w:rFonts w:ascii="Times New Roman" w:eastAsia="Times New Roman" w:hAnsi="Times New Roman" w:cs="Times New Roman"/>
          <w:sz w:val="28"/>
          <w:szCs w:val="28"/>
          <w:highlight w:val="white"/>
        </w:rPr>
        <w:t>В каталозі проєкту перелічені всі учасники, а також їхні номери телефонів та інші контакти, тобто</w:t>
      </w:r>
      <w:r w:rsidR="00C75A9A" w:rsidRPr="00850ACB">
        <w:rPr>
          <w:rFonts w:ascii="Times New Roman" w:eastAsia="Times New Roman" w:hAnsi="Times New Roman" w:cs="Times New Roman"/>
          <w:sz w:val="28"/>
          <w:szCs w:val="28"/>
        </w:rPr>
        <w:t xml:space="preserve"> о</w:t>
      </w:r>
      <w:r w:rsidR="00C75A9A" w:rsidRPr="00850ACB">
        <w:rPr>
          <w:rFonts w:ascii="Times New Roman" w:eastAsia="Times New Roman" w:hAnsi="Times New Roman" w:cs="Times New Roman"/>
          <w:color w:val="1F1F1F"/>
          <w:sz w:val="28"/>
          <w:szCs w:val="28"/>
        </w:rPr>
        <w:t>рганізатори опублікували особові дані митців без узгодження такого формату участі.</w:t>
      </w:r>
    </w:p>
    <w:p w14:paraId="6E991CD6" w14:textId="1E9C0C25" w:rsidR="009C4DA4" w:rsidRPr="00850ACB" w:rsidRDefault="00000000" w:rsidP="00C75A9A">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«Тобто каталог став не комунікацією, а </w:t>
      </w:r>
      <w:r w:rsidR="00C75A9A" w:rsidRPr="00850ACB">
        <w:rPr>
          <w:rFonts w:ascii="Times New Roman" w:eastAsia="Times New Roman" w:hAnsi="Times New Roman" w:cs="Times New Roman"/>
          <w:sz w:val="28"/>
          <w:szCs w:val="28"/>
        </w:rPr>
        <w:t>об’єктом</w:t>
      </w:r>
      <w:r w:rsidRPr="00850ACB">
        <w:rPr>
          <w:rFonts w:ascii="Times New Roman" w:eastAsia="Times New Roman" w:hAnsi="Times New Roman" w:cs="Times New Roman"/>
          <w:sz w:val="28"/>
          <w:szCs w:val="28"/>
        </w:rPr>
        <w:t xml:space="preserve">. Каталог є фактично частиною проєкту, навіть коли ми отримали грант Українського культурного фонду, нас питали чому ми подаємось на представлення України у </w:t>
      </w:r>
      <w:r w:rsidRPr="00850ACB">
        <w:rPr>
          <w:rFonts w:ascii="Times New Roman" w:eastAsia="Times New Roman" w:hAnsi="Times New Roman" w:cs="Times New Roman"/>
          <w:sz w:val="28"/>
          <w:szCs w:val="28"/>
        </w:rPr>
        <w:lastRenderedPageBreak/>
        <w:t>міжнародному проєкті, а не на видавничий. Це власне не видавнича справа, це частина проєкту» [46].</w:t>
      </w:r>
    </w:p>
    <w:p w14:paraId="02F441C5" w14:textId="7DC90F1D"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 xml:space="preserve">Медіа комунікація команді </w:t>
      </w:r>
      <w:r w:rsidR="00E55A6D" w:rsidRPr="00850ACB">
        <w:rPr>
          <w:rFonts w:ascii="Times New Roman" w:eastAsia="Times New Roman" w:hAnsi="Times New Roman" w:cs="Times New Roman"/>
          <w:color w:val="1F1F1F"/>
          <w:sz w:val="28"/>
          <w:szCs w:val="28"/>
        </w:rPr>
        <w:t xml:space="preserve">також </w:t>
      </w:r>
      <w:r w:rsidRPr="00850ACB">
        <w:rPr>
          <w:rFonts w:ascii="Times New Roman" w:eastAsia="Times New Roman" w:hAnsi="Times New Roman" w:cs="Times New Roman"/>
          <w:color w:val="1F1F1F"/>
          <w:sz w:val="28"/>
          <w:szCs w:val="28"/>
        </w:rPr>
        <w:t>далась важко. Так</w:t>
      </w:r>
      <w:r w:rsidR="00E55A6D"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під час </w:t>
      </w:r>
      <w:r w:rsidR="00E55A6D" w:rsidRPr="00850ACB">
        <w:rPr>
          <w:rFonts w:ascii="Times New Roman" w:eastAsia="Times New Roman" w:hAnsi="Times New Roman" w:cs="Times New Roman"/>
          <w:color w:val="1F1F1F"/>
          <w:sz w:val="28"/>
          <w:szCs w:val="28"/>
        </w:rPr>
        <w:t>відкриття</w:t>
      </w:r>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Відкрита група</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відмовилась від інтерв'ю з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New</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York</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Times</w:t>
      </w:r>
      <w:proofErr w:type="spellEnd"/>
      <w:r w:rsidRPr="00850ACB">
        <w:rPr>
          <w:rFonts w:ascii="Times New Roman" w:eastAsia="Times New Roman" w:hAnsi="Times New Roman" w:cs="Times New Roman"/>
          <w:color w:val="1F1F1F"/>
          <w:sz w:val="28"/>
          <w:szCs w:val="28"/>
        </w:rPr>
        <w:t xml:space="preserve"> [42].</w:t>
      </w:r>
      <w:r w:rsidRPr="00850ACB">
        <w:rPr>
          <w:rFonts w:ascii="Times New Roman" w:eastAsia="Times New Roman" w:hAnsi="Times New Roman" w:cs="Times New Roman"/>
          <w:sz w:val="28"/>
          <w:szCs w:val="28"/>
        </w:rPr>
        <w:t xml:space="preserve"> Комунікація на українську авдиторію </w:t>
      </w:r>
      <w:r w:rsidR="00E55A6D" w:rsidRPr="00850ACB">
        <w:rPr>
          <w:rFonts w:ascii="Times New Roman" w:eastAsia="Times New Roman" w:hAnsi="Times New Roman" w:cs="Times New Roman"/>
          <w:sz w:val="28"/>
          <w:szCs w:val="28"/>
        </w:rPr>
        <w:t>проводилась</w:t>
      </w:r>
      <w:r w:rsidRPr="00850ACB">
        <w:rPr>
          <w:rFonts w:ascii="Times New Roman" w:eastAsia="Times New Roman" w:hAnsi="Times New Roman" w:cs="Times New Roman"/>
          <w:sz w:val="28"/>
          <w:szCs w:val="28"/>
        </w:rPr>
        <w:t xml:space="preserve"> переважно всередині </w:t>
      </w:r>
      <w:proofErr w:type="spellStart"/>
      <w:r w:rsidRPr="00850ACB">
        <w:rPr>
          <w:rFonts w:ascii="Times New Roman" w:eastAsia="Times New Roman" w:hAnsi="Times New Roman" w:cs="Times New Roman"/>
          <w:sz w:val="28"/>
          <w:szCs w:val="28"/>
        </w:rPr>
        <w:t>артспільнот</w:t>
      </w:r>
      <w:proofErr w:type="spellEnd"/>
      <w:r w:rsidRPr="00850ACB">
        <w:rPr>
          <w:rFonts w:ascii="Times New Roman" w:eastAsia="Times New Roman" w:hAnsi="Times New Roman" w:cs="Times New Roman"/>
          <w:sz w:val="28"/>
          <w:szCs w:val="28"/>
        </w:rPr>
        <w:t>.</w:t>
      </w:r>
    </w:p>
    <w:p w14:paraId="6F8BD823" w14:textId="609CFB9C"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«У нас була ціла бригада якою займався Станіслав Туріна, він знаходив всіх знайомих </w:t>
      </w:r>
      <w:r w:rsidR="00E55A6D" w:rsidRPr="00850ACB">
        <w:rPr>
          <w:rFonts w:ascii="Times New Roman" w:eastAsia="Times New Roman" w:hAnsi="Times New Roman" w:cs="Times New Roman"/>
          <w:sz w:val="28"/>
          <w:szCs w:val="28"/>
        </w:rPr>
        <w:t>пов’язаних</w:t>
      </w:r>
      <w:r w:rsidRPr="00850ACB">
        <w:rPr>
          <w:rFonts w:ascii="Times New Roman" w:eastAsia="Times New Roman" w:hAnsi="Times New Roman" w:cs="Times New Roman"/>
          <w:sz w:val="28"/>
          <w:szCs w:val="28"/>
        </w:rPr>
        <w:t xml:space="preserve"> з культурою в регіоні, вони знаходили їх, їм відправляли файл, вони друкували плакат, клеїли його, постили, усім художникам Станіслав особисто надсилав матеріали. Ми не рекламували його комерційними шляхами, а конкретно били у точки, в яких </w:t>
      </w:r>
      <w:r w:rsidR="00E55A6D" w:rsidRPr="00850ACB">
        <w:rPr>
          <w:rFonts w:ascii="Times New Roman" w:eastAsia="Times New Roman" w:hAnsi="Times New Roman" w:cs="Times New Roman"/>
          <w:sz w:val="28"/>
          <w:szCs w:val="28"/>
        </w:rPr>
        <w:t>об’єднуються</w:t>
      </w:r>
      <w:r w:rsidRPr="00850ACB">
        <w:rPr>
          <w:rFonts w:ascii="Times New Roman" w:eastAsia="Times New Roman" w:hAnsi="Times New Roman" w:cs="Times New Roman"/>
          <w:sz w:val="28"/>
          <w:szCs w:val="28"/>
        </w:rPr>
        <w:t xml:space="preserve"> люди, які себе асоціюють з мистецтвом. Ми зробили максимум без грошей» [46].</w:t>
      </w:r>
    </w:p>
    <w:p w14:paraId="208E6687" w14:textId="55EDF2B1"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У підсумку, концепт «Відкритої групи» мав на меті бути потенційно найбільш </w:t>
      </w:r>
      <w:r w:rsidR="00E55A6D" w:rsidRPr="00850ACB">
        <w:rPr>
          <w:rFonts w:ascii="Times New Roman" w:eastAsia="Times New Roman" w:hAnsi="Times New Roman" w:cs="Times New Roman"/>
          <w:color w:val="1F1F1F"/>
          <w:sz w:val="28"/>
          <w:szCs w:val="28"/>
        </w:rPr>
        <w:t>експериментальни</w:t>
      </w:r>
      <w:r w:rsidR="00E55A6D" w:rsidRPr="00850ACB">
        <w:rPr>
          <w:rFonts w:ascii="Times New Roman" w:eastAsia="Times New Roman" w:hAnsi="Times New Roman" w:cs="Times New Roman"/>
          <w:color w:val="1F1F1F"/>
          <w:sz w:val="28"/>
          <w:szCs w:val="28"/>
        </w:rPr>
        <w:t xml:space="preserve">м </w:t>
      </w:r>
      <w:r w:rsidRPr="00850ACB">
        <w:rPr>
          <w:rFonts w:ascii="Times New Roman" w:eastAsia="Times New Roman" w:hAnsi="Times New Roman" w:cs="Times New Roman"/>
          <w:color w:val="1F1F1F"/>
          <w:sz w:val="28"/>
          <w:szCs w:val="28"/>
        </w:rPr>
        <w:t xml:space="preserve">і найцікавішим за формою реалізації проєктом, презентувавши України як відкриту до радикальних експериментів у формах мистецького висловлювання країну. Водночас, </w:t>
      </w:r>
      <w:proofErr w:type="spellStart"/>
      <w:r w:rsidRPr="00850ACB">
        <w:rPr>
          <w:rFonts w:ascii="Times New Roman" w:eastAsia="Times New Roman" w:hAnsi="Times New Roman" w:cs="Times New Roman"/>
          <w:color w:val="1F1F1F"/>
          <w:sz w:val="28"/>
          <w:szCs w:val="28"/>
        </w:rPr>
        <w:t>непрокомунікована</w:t>
      </w:r>
      <w:proofErr w:type="spellEnd"/>
      <w:r w:rsidRPr="00850ACB">
        <w:rPr>
          <w:rFonts w:ascii="Times New Roman" w:eastAsia="Times New Roman" w:hAnsi="Times New Roman" w:cs="Times New Roman"/>
          <w:color w:val="1F1F1F"/>
          <w:sz w:val="28"/>
          <w:szCs w:val="28"/>
        </w:rPr>
        <w:t xml:space="preserve"> проблема </w:t>
      </w:r>
      <w:r w:rsidR="00907937" w:rsidRPr="00850ACB">
        <w:rPr>
          <w:rFonts w:ascii="Times New Roman" w:eastAsia="Times New Roman" w:hAnsi="Times New Roman" w:cs="Times New Roman"/>
          <w:color w:val="1F1F1F"/>
          <w:sz w:val="28"/>
          <w:szCs w:val="28"/>
        </w:rPr>
        <w:t>проєкту виступає</w:t>
      </w:r>
      <w:r w:rsidRPr="00850ACB">
        <w:rPr>
          <w:rFonts w:ascii="Times New Roman" w:eastAsia="Times New Roman" w:hAnsi="Times New Roman" w:cs="Times New Roman"/>
          <w:color w:val="1F1F1F"/>
          <w:sz w:val="28"/>
          <w:szCs w:val="28"/>
        </w:rPr>
        <w:t xml:space="preserve"> </w:t>
      </w:r>
      <w:r w:rsidR="00907937" w:rsidRPr="00850ACB">
        <w:rPr>
          <w:rFonts w:ascii="Times New Roman" w:eastAsia="Times New Roman" w:hAnsi="Times New Roman" w:cs="Times New Roman"/>
          <w:color w:val="1F1F1F"/>
          <w:sz w:val="28"/>
          <w:szCs w:val="28"/>
        </w:rPr>
        <w:t xml:space="preserve">важливим досвідом </w:t>
      </w:r>
      <w:r w:rsidRPr="00850ACB">
        <w:rPr>
          <w:rFonts w:ascii="Times New Roman" w:eastAsia="Times New Roman" w:hAnsi="Times New Roman" w:cs="Times New Roman"/>
          <w:color w:val="1F1F1F"/>
          <w:sz w:val="28"/>
          <w:szCs w:val="28"/>
        </w:rPr>
        <w:t xml:space="preserve">для майбутніх кураторів </w:t>
      </w:r>
      <w:r w:rsidR="00907937" w:rsidRPr="00850ACB">
        <w:rPr>
          <w:rFonts w:ascii="Times New Roman" w:eastAsia="Times New Roman" w:hAnsi="Times New Roman" w:cs="Times New Roman"/>
          <w:color w:val="1F1F1F"/>
          <w:sz w:val="28"/>
          <w:szCs w:val="28"/>
        </w:rPr>
        <w:t>проєктів</w:t>
      </w:r>
      <w:r w:rsidR="00907937"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павільйону та профільних міністерств</w:t>
      </w:r>
      <w:r w:rsidR="00907937" w:rsidRPr="00850ACB">
        <w:rPr>
          <w:rFonts w:ascii="Times New Roman" w:eastAsia="Times New Roman" w:hAnsi="Times New Roman" w:cs="Times New Roman"/>
          <w:color w:val="1F1F1F"/>
          <w:sz w:val="28"/>
          <w:szCs w:val="28"/>
        </w:rPr>
        <w:t xml:space="preserve"> щодо процес</w:t>
      </w:r>
      <w:r w:rsidR="00D350C6" w:rsidRPr="00850ACB">
        <w:rPr>
          <w:rFonts w:ascii="Times New Roman" w:eastAsia="Times New Roman" w:hAnsi="Times New Roman" w:cs="Times New Roman"/>
          <w:color w:val="1F1F1F"/>
          <w:sz w:val="28"/>
          <w:szCs w:val="28"/>
        </w:rPr>
        <w:t>ів</w:t>
      </w:r>
      <w:r w:rsidRPr="00850ACB">
        <w:rPr>
          <w:rFonts w:ascii="Times New Roman" w:eastAsia="Times New Roman" w:hAnsi="Times New Roman" w:cs="Times New Roman"/>
          <w:color w:val="1F1F1F"/>
          <w:sz w:val="28"/>
          <w:szCs w:val="28"/>
        </w:rPr>
        <w:t xml:space="preserve"> підготов</w:t>
      </w:r>
      <w:r w:rsidR="00907937" w:rsidRPr="00850ACB">
        <w:rPr>
          <w:rFonts w:ascii="Times New Roman" w:eastAsia="Times New Roman" w:hAnsi="Times New Roman" w:cs="Times New Roman"/>
          <w:color w:val="1F1F1F"/>
          <w:sz w:val="28"/>
          <w:szCs w:val="28"/>
        </w:rPr>
        <w:t>ки</w:t>
      </w:r>
      <w:r w:rsidR="00D350C6" w:rsidRPr="00850ACB">
        <w:rPr>
          <w:rFonts w:ascii="Times New Roman" w:eastAsia="Times New Roman" w:hAnsi="Times New Roman" w:cs="Times New Roman"/>
          <w:color w:val="1F1F1F"/>
          <w:sz w:val="28"/>
          <w:szCs w:val="28"/>
        </w:rPr>
        <w:t xml:space="preserve">, а також внутрішньої і зовнішньої </w:t>
      </w:r>
      <w:r w:rsidRPr="00850ACB">
        <w:rPr>
          <w:rFonts w:ascii="Times New Roman" w:eastAsia="Times New Roman" w:hAnsi="Times New Roman" w:cs="Times New Roman"/>
          <w:color w:val="1F1F1F"/>
          <w:sz w:val="28"/>
          <w:szCs w:val="28"/>
        </w:rPr>
        <w:t>комунікаці</w:t>
      </w:r>
      <w:r w:rsidR="00D350C6" w:rsidRPr="00850ACB">
        <w:rPr>
          <w:rFonts w:ascii="Times New Roman" w:eastAsia="Times New Roman" w:hAnsi="Times New Roman" w:cs="Times New Roman"/>
          <w:color w:val="1F1F1F"/>
          <w:sz w:val="28"/>
          <w:szCs w:val="28"/>
        </w:rPr>
        <w:t>й</w:t>
      </w:r>
      <w:r w:rsidRPr="00850ACB">
        <w:rPr>
          <w:rFonts w:ascii="Times New Roman" w:eastAsia="Times New Roman" w:hAnsi="Times New Roman" w:cs="Times New Roman"/>
          <w:color w:val="1F1F1F"/>
          <w:sz w:val="28"/>
          <w:szCs w:val="28"/>
        </w:rPr>
        <w:t>.</w:t>
      </w:r>
    </w:p>
    <w:p w14:paraId="12001FAA" w14:textId="77777777" w:rsidR="009C4DA4" w:rsidRPr="00850ACB" w:rsidRDefault="009C4DA4" w:rsidP="004E12BE">
      <w:pPr>
        <w:spacing w:after="0" w:line="240" w:lineRule="auto"/>
        <w:jc w:val="both"/>
        <w:rPr>
          <w:rFonts w:ascii="Times New Roman" w:eastAsia="Times New Roman" w:hAnsi="Times New Roman" w:cs="Times New Roman"/>
          <w:b/>
          <w:bCs/>
          <w:sz w:val="28"/>
          <w:szCs w:val="28"/>
        </w:rPr>
      </w:pPr>
    </w:p>
    <w:p w14:paraId="61CE605B" w14:textId="45535B19" w:rsidR="00B17DB6" w:rsidRPr="00850ACB" w:rsidRDefault="00143C0F">
      <w:pPr>
        <w:spacing w:after="0" w:line="360" w:lineRule="auto"/>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 xml:space="preserve">2.3. Кураторські практики та менеджмент проєктів українського павільйону в умовах повномасштабної війни (2022-2026) </w:t>
      </w:r>
    </w:p>
    <w:p w14:paraId="79FEBA06" w14:textId="77777777" w:rsidR="00B17DB6" w:rsidRPr="00850ACB" w:rsidRDefault="00B17DB6">
      <w:pPr>
        <w:spacing w:after="0" w:line="360" w:lineRule="auto"/>
        <w:jc w:val="both"/>
        <w:rPr>
          <w:rFonts w:ascii="Times New Roman" w:eastAsia="Times New Roman" w:hAnsi="Times New Roman" w:cs="Times New Roman"/>
          <w:b/>
          <w:bCs/>
          <w:sz w:val="28"/>
          <w:szCs w:val="28"/>
        </w:rPr>
      </w:pPr>
    </w:p>
    <w:p w14:paraId="7C7B0104" w14:textId="0575D10A" w:rsidR="009C4DA4" w:rsidRPr="00850ACB" w:rsidRDefault="00000000" w:rsidP="0043400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Початок повномасштабного вторгнення однозначно став каталізатором змін у підході до підготовки програми Національного </w:t>
      </w:r>
      <w:proofErr w:type="spellStart"/>
      <w:r w:rsidRPr="00850ACB">
        <w:rPr>
          <w:rFonts w:ascii="Times New Roman" w:eastAsia="Times New Roman" w:hAnsi="Times New Roman" w:cs="Times New Roman"/>
          <w:sz w:val="28"/>
          <w:szCs w:val="28"/>
        </w:rPr>
        <w:t>павільйона</w:t>
      </w:r>
      <w:proofErr w:type="spellEnd"/>
      <w:r w:rsidRPr="00850ACB">
        <w:rPr>
          <w:rFonts w:ascii="Times New Roman" w:eastAsia="Times New Roman" w:hAnsi="Times New Roman" w:cs="Times New Roman"/>
          <w:sz w:val="28"/>
          <w:szCs w:val="28"/>
        </w:rPr>
        <w:t xml:space="preserve"> України. Вміння знайти вихід і працювати в кризових умовах, вдало поєднуючи це з комунікацією та адміністрацією бієнале, стали </w:t>
      </w:r>
      <w:r w:rsidR="001C6086" w:rsidRPr="00850ACB">
        <w:rPr>
          <w:rFonts w:ascii="Times New Roman" w:eastAsia="Times New Roman" w:hAnsi="Times New Roman" w:cs="Times New Roman"/>
          <w:sz w:val="28"/>
          <w:szCs w:val="28"/>
        </w:rPr>
        <w:t>визначальними для реалізації проєкту гнучкими навичками</w:t>
      </w:r>
      <w:r w:rsidRPr="00850ACB">
        <w:rPr>
          <w:rFonts w:ascii="Times New Roman" w:eastAsia="Times New Roman" w:hAnsi="Times New Roman" w:cs="Times New Roman"/>
          <w:sz w:val="28"/>
          <w:szCs w:val="28"/>
        </w:rPr>
        <w:t xml:space="preserve"> для кураторів та художників. Поєднання не просто архівних матеріалів для рефлексії минулого, а документації воєнних </w:t>
      </w:r>
      <w:r w:rsidRPr="00850ACB">
        <w:rPr>
          <w:rFonts w:ascii="Times New Roman" w:eastAsia="Times New Roman" w:hAnsi="Times New Roman" w:cs="Times New Roman"/>
          <w:sz w:val="28"/>
          <w:szCs w:val="28"/>
        </w:rPr>
        <w:lastRenderedPageBreak/>
        <w:t>злочинів та крихкості світового соціально-політичного ладу, з сучасними формами мистецтва стало основною тенденцією у напрямі роботи павільйонів та кураторів останніх чотирьох років.</w:t>
      </w:r>
    </w:p>
    <w:p w14:paraId="15E3014C" w14:textId="0AC00C68" w:rsidR="009C4DA4" w:rsidRPr="00850ACB" w:rsidRDefault="00000000" w:rsidP="0043400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Презентація першого з початку повномасштабної війни проєкту «Фонтан виснаження. Висока вода» Павла Макова на 59-й Венеційській бієнале показала, як війна та екстремальні безпекові умови здатні докорінно змінити кураторський задум і організаційну структуру проєкту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.1</w:t>
      </w:r>
      <w:r w:rsidR="00845986" w:rsidRPr="00850ACB">
        <w:rPr>
          <w:rFonts w:ascii="Times New Roman" w:eastAsia="Times New Roman" w:hAnsi="Times New Roman" w:cs="Times New Roman"/>
          <w:sz w:val="28"/>
          <w:szCs w:val="28"/>
        </w:rPr>
        <w:t>9</w:t>
      </w:r>
      <w:r w:rsidRPr="00850ACB">
        <w:rPr>
          <w:rFonts w:ascii="Times New Roman" w:eastAsia="Times New Roman" w:hAnsi="Times New Roman" w:cs="Times New Roman"/>
          <w:sz w:val="28"/>
          <w:szCs w:val="28"/>
        </w:rPr>
        <w:t xml:space="preserve">.) . Кураторами виступили </w:t>
      </w:r>
      <w:proofErr w:type="spellStart"/>
      <w:r w:rsidRPr="00850ACB">
        <w:rPr>
          <w:rFonts w:ascii="Times New Roman" w:eastAsia="Times New Roman" w:hAnsi="Times New Roman" w:cs="Times New Roman"/>
          <w:sz w:val="28"/>
          <w:szCs w:val="28"/>
        </w:rPr>
        <w:t>Лізавета</w:t>
      </w:r>
      <w:proofErr w:type="spellEnd"/>
      <w:r w:rsidRPr="00850ACB">
        <w:rPr>
          <w:rFonts w:ascii="Times New Roman" w:eastAsia="Times New Roman" w:hAnsi="Times New Roman" w:cs="Times New Roman"/>
          <w:sz w:val="28"/>
          <w:szCs w:val="28"/>
        </w:rPr>
        <w:t xml:space="preserve"> Герман, Марія </w:t>
      </w:r>
      <w:proofErr w:type="spellStart"/>
      <w:r w:rsidRPr="00850ACB">
        <w:rPr>
          <w:rFonts w:ascii="Times New Roman" w:eastAsia="Times New Roman" w:hAnsi="Times New Roman" w:cs="Times New Roman"/>
          <w:sz w:val="28"/>
          <w:szCs w:val="28"/>
        </w:rPr>
        <w:t>Ланько</w:t>
      </w:r>
      <w:proofErr w:type="spellEnd"/>
      <w:r w:rsidRPr="00850ACB">
        <w:rPr>
          <w:rFonts w:ascii="Times New Roman" w:eastAsia="Times New Roman" w:hAnsi="Times New Roman" w:cs="Times New Roman"/>
          <w:sz w:val="28"/>
          <w:szCs w:val="28"/>
        </w:rPr>
        <w:t xml:space="preserve"> та Борис Філоненко, комісаром – Тетяна </w:t>
      </w:r>
      <w:proofErr w:type="spellStart"/>
      <w:r w:rsidRPr="00850ACB">
        <w:rPr>
          <w:rFonts w:ascii="Times New Roman" w:eastAsia="Times New Roman" w:hAnsi="Times New Roman" w:cs="Times New Roman"/>
          <w:sz w:val="28"/>
          <w:szCs w:val="28"/>
        </w:rPr>
        <w:t>Філевська</w:t>
      </w:r>
      <w:proofErr w:type="spellEnd"/>
      <w:r w:rsidRPr="00850ACB">
        <w:rPr>
          <w:rFonts w:ascii="Times New Roman" w:eastAsia="Times New Roman" w:hAnsi="Times New Roman" w:cs="Times New Roman"/>
          <w:sz w:val="28"/>
          <w:szCs w:val="28"/>
        </w:rPr>
        <w:t xml:space="preserve">. </w:t>
      </w:r>
    </w:p>
    <w:p w14:paraId="40B58A6A" w14:textId="382EAD05" w:rsidR="009C4DA4" w:rsidRPr="00850ACB" w:rsidRDefault="00000000" w:rsidP="0043400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Первинно проєкт був задуманий як рефлексія на локальний харківський контекст: пострадянську втому, екологічні проблеми, інфраструктурний занепад і загальне виснаження суспільства. Цей стан символізувала багаторівнева система бронзових лійок, у яких згори до низу поступово зникає вода. Художник також вважав, що проєкт буде актуальним для Венеції, яка виснажена туристами. «</w:t>
      </w:r>
      <w:r w:rsidRPr="00850ACB">
        <w:rPr>
          <w:rFonts w:ascii="Times New Roman" w:eastAsia="Times New Roman" w:hAnsi="Times New Roman" w:cs="Times New Roman"/>
          <w:color w:val="080808"/>
          <w:sz w:val="28"/>
          <w:szCs w:val="28"/>
        </w:rPr>
        <w:t>Заберіть туристичну індустрію, – і нічого не залишилося. Це звучить сумно, але це чесно</w:t>
      </w:r>
      <w:r w:rsidRPr="00850ACB">
        <w:rPr>
          <w:rFonts w:ascii="Times New Roman" w:eastAsia="Times New Roman" w:hAnsi="Times New Roman" w:cs="Times New Roman"/>
          <w:sz w:val="28"/>
          <w:szCs w:val="28"/>
        </w:rPr>
        <w:t>» [25].</w:t>
      </w:r>
    </w:p>
    <w:p w14:paraId="0F8BDB21" w14:textId="77777777"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Однак повномасштабне вторгнення трансформувало проєкт із локального висловлювання на глобальний маніфест, що підкреслює виснаження світових систем стримування, їхню неефективність, бездіяльність міжнародних безпекових інституцій і водночас надзвичайну стійкість українців.</w:t>
      </w:r>
    </w:p>
    <w:p w14:paraId="03623392" w14:textId="77777777"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Організація проєкту була вкрай напруженою та складною. Після перемоги на національному конкурсі команда отримала з державного бюджету 123 200 доларів, які покрили оренду павільйону. Однак у перші тижні війни державний апарат був паралізований, а фінансування культури </w:t>
      </w:r>
      <w:proofErr w:type="spellStart"/>
      <w:r w:rsidRPr="00850ACB">
        <w:rPr>
          <w:rFonts w:ascii="Times New Roman" w:eastAsia="Times New Roman" w:hAnsi="Times New Roman" w:cs="Times New Roman"/>
          <w:sz w:val="28"/>
          <w:szCs w:val="28"/>
        </w:rPr>
        <w:t>заморожено</w:t>
      </w:r>
      <w:proofErr w:type="spellEnd"/>
      <w:r w:rsidRPr="00850ACB">
        <w:rPr>
          <w:rFonts w:ascii="Times New Roman" w:eastAsia="Times New Roman" w:hAnsi="Times New Roman" w:cs="Times New Roman"/>
          <w:sz w:val="28"/>
          <w:szCs w:val="28"/>
        </w:rPr>
        <w:t xml:space="preserve"> задля покриття </w:t>
      </w:r>
      <w:proofErr w:type="spellStart"/>
      <w:r w:rsidRPr="00850ACB">
        <w:rPr>
          <w:rFonts w:ascii="Times New Roman" w:eastAsia="Times New Roman" w:hAnsi="Times New Roman" w:cs="Times New Roman"/>
          <w:sz w:val="28"/>
          <w:szCs w:val="28"/>
        </w:rPr>
        <w:t>першонеобхідного</w:t>
      </w:r>
      <w:proofErr w:type="spellEnd"/>
      <w:r w:rsidRPr="00850ACB">
        <w:rPr>
          <w:rFonts w:ascii="Times New Roman" w:eastAsia="Times New Roman" w:hAnsi="Times New Roman" w:cs="Times New Roman"/>
          <w:sz w:val="28"/>
          <w:szCs w:val="28"/>
        </w:rPr>
        <w:t xml:space="preserve"> у воєнний час. Тому 140 800 доларів, передбачених на транспортування та монтаж скульптури, організатори так і не отримали. Фінансове навантаження виявилося колосальним: проміжні витрати стрімко наблизилися до 200 000 євро, а загальний прогнозований бюджет </w:t>
      </w:r>
      <w:r w:rsidRPr="00850ACB">
        <w:rPr>
          <w:rFonts w:ascii="Times New Roman" w:eastAsia="Times New Roman" w:hAnsi="Times New Roman" w:cs="Times New Roman"/>
          <w:sz w:val="28"/>
          <w:szCs w:val="28"/>
        </w:rPr>
        <w:lastRenderedPageBreak/>
        <w:t xml:space="preserve">утримання павільйону протягом семи місяців перевищив 300 000 євро. Як жест солідарності, адміністрація бієнале покрила частину побутових витрат, але забезпечення роботи та проживання медіаторів взяла на себе галерея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Naked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Room</w:t>
      </w:r>
      <w:proofErr w:type="spellEnd"/>
      <w:r w:rsidRPr="00850ACB">
        <w:rPr>
          <w:rFonts w:ascii="Times New Roman" w:eastAsia="Times New Roman" w:hAnsi="Times New Roman" w:cs="Times New Roman"/>
          <w:sz w:val="28"/>
          <w:szCs w:val="28"/>
        </w:rPr>
        <w:t xml:space="preserve"> [19].</w:t>
      </w:r>
    </w:p>
    <w:p w14:paraId="69610C74" w14:textId="04B5EB10"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Порятунок фізичних об'єктів виставки вимагав більше ніж стандартна логістика. Евакуацію сімдесяти восьми бронзових лійок, виготовлених на замовлення для монтажу скульптури, здійснила </w:t>
      </w:r>
      <w:proofErr w:type="spellStart"/>
      <w:r w:rsidRPr="00850ACB">
        <w:rPr>
          <w:rFonts w:ascii="Times New Roman" w:eastAsia="Times New Roman" w:hAnsi="Times New Roman" w:cs="Times New Roman"/>
          <w:sz w:val="28"/>
          <w:szCs w:val="28"/>
        </w:rPr>
        <w:t>кураторка</w:t>
      </w:r>
      <w:proofErr w:type="spellEnd"/>
      <w:r w:rsidRPr="00850ACB">
        <w:rPr>
          <w:rFonts w:ascii="Times New Roman" w:eastAsia="Times New Roman" w:hAnsi="Times New Roman" w:cs="Times New Roman"/>
          <w:sz w:val="28"/>
          <w:szCs w:val="28"/>
        </w:rPr>
        <w:t xml:space="preserve"> Марія </w:t>
      </w:r>
      <w:proofErr w:type="spellStart"/>
      <w:r w:rsidRPr="00850ACB">
        <w:rPr>
          <w:rFonts w:ascii="Times New Roman" w:eastAsia="Times New Roman" w:hAnsi="Times New Roman" w:cs="Times New Roman"/>
          <w:sz w:val="28"/>
          <w:szCs w:val="28"/>
        </w:rPr>
        <w:t>Ланько</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w:t>
      </w:r>
      <w:r w:rsidR="00845986" w:rsidRPr="00850ACB">
        <w:rPr>
          <w:rFonts w:ascii="Times New Roman" w:eastAsia="Times New Roman" w:hAnsi="Times New Roman" w:cs="Times New Roman"/>
          <w:sz w:val="28"/>
          <w:szCs w:val="28"/>
        </w:rPr>
        <w:t>20</w:t>
      </w:r>
      <w:r w:rsidRPr="00850ACB">
        <w:rPr>
          <w:rFonts w:ascii="Times New Roman" w:eastAsia="Times New Roman" w:hAnsi="Times New Roman" w:cs="Times New Roman"/>
          <w:sz w:val="28"/>
          <w:szCs w:val="28"/>
        </w:rPr>
        <w:t>.). Вона вивезла їх у багажнику приватного автомобіля під обстрілами, перетнувши кілька європейських кордонів.</w:t>
      </w:r>
    </w:p>
    <w:p w14:paraId="4D8413D2" w14:textId="73CC1D81" w:rsidR="00B17DB6"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Виробничий процес також довелося терміново адаптувати. На початкове виготовлення скульптури в Україні витратили понад 20 000 євро: 8 000 євро на проєктування автономного фонтану, 3 000 євро на врятовані лійки, і близько 10 000 євро на масивну вертикальну платформу. Коли стало зрозуміло, що транспортувати</w:t>
      </w:r>
      <w:r w:rsidR="00A46DF0"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платформу з Києва буде неможливо, команда повністю поклалася на комунікацію через зв'язки та підтримку міжнародних інституцій.</w:t>
      </w:r>
    </w:p>
    <w:p w14:paraId="0972EC6D" w14:textId="77777777"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Паоло </w:t>
      </w:r>
      <w:proofErr w:type="spellStart"/>
      <w:r w:rsidRPr="00850ACB">
        <w:rPr>
          <w:rFonts w:ascii="Times New Roman" w:eastAsia="Times New Roman" w:hAnsi="Times New Roman" w:cs="Times New Roman"/>
          <w:sz w:val="28"/>
          <w:szCs w:val="28"/>
        </w:rPr>
        <w:t>Фальконе</w:t>
      </w:r>
      <w:proofErr w:type="spellEnd"/>
      <w:r w:rsidRPr="00850ACB">
        <w:rPr>
          <w:rFonts w:ascii="Times New Roman" w:eastAsia="Times New Roman" w:hAnsi="Times New Roman" w:cs="Times New Roman"/>
          <w:sz w:val="28"/>
          <w:szCs w:val="28"/>
        </w:rPr>
        <w:t xml:space="preserve"> з </w:t>
      </w:r>
      <w:proofErr w:type="spellStart"/>
      <w:r w:rsidRPr="00850ACB">
        <w:rPr>
          <w:rFonts w:ascii="Times New Roman" w:eastAsia="Times New Roman" w:hAnsi="Times New Roman" w:cs="Times New Roman"/>
          <w:sz w:val="28"/>
          <w:szCs w:val="28"/>
        </w:rPr>
        <w:t>Fondazione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Falcone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for</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Arts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оперативно</w:t>
      </w:r>
      <w:proofErr w:type="spellEnd"/>
      <w:r w:rsidRPr="00850ACB">
        <w:rPr>
          <w:rFonts w:ascii="Times New Roman" w:eastAsia="Times New Roman" w:hAnsi="Times New Roman" w:cs="Times New Roman"/>
          <w:sz w:val="28"/>
          <w:szCs w:val="28"/>
        </w:rPr>
        <w:t xml:space="preserve"> залучив італійську компанію </w:t>
      </w:r>
      <w:proofErr w:type="spellStart"/>
      <w:r w:rsidRPr="00850ACB">
        <w:rPr>
          <w:rFonts w:ascii="Times New Roman" w:eastAsia="Times New Roman" w:hAnsi="Times New Roman" w:cs="Times New Roman"/>
          <w:sz w:val="28"/>
          <w:szCs w:val="28"/>
        </w:rPr>
        <w:t>Tecnolegno</w:t>
      </w:r>
      <w:proofErr w:type="spellEnd"/>
      <w:r w:rsidRPr="00850ACB">
        <w:rPr>
          <w:rFonts w:ascii="Times New Roman" w:eastAsia="Times New Roman" w:hAnsi="Times New Roman" w:cs="Times New Roman"/>
          <w:sz w:val="28"/>
          <w:szCs w:val="28"/>
        </w:rPr>
        <w:t>, яка за українськими кресленнями виготовила нову «стіну» з насосом і басейном задля повноцінного функціонування скульптури відповідно до задуму. Вартість цих робіт повністю покрив офіс Венеційської бієнале. Посольство Литви в Італії організувало друк української версії каталогу та її доставку команді, а місцеві італійські партнери допомогли знайти житло для представників павільйону.</w:t>
      </w:r>
    </w:p>
    <w:p w14:paraId="18E4C84C"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Паралельно у межах українського </w:t>
      </w:r>
      <w:proofErr w:type="spellStart"/>
      <w:r w:rsidRPr="00850ACB">
        <w:rPr>
          <w:rFonts w:ascii="Times New Roman" w:eastAsia="Times New Roman" w:hAnsi="Times New Roman" w:cs="Times New Roman"/>
          <w:color w:val="1F1F1F"/>
          <w:sz w:val="28"/>
          <w:szCs w:val="28"/>
        </w:rPr>
        <w:t>павільйона</w:t>
      </w:r>
      <w:proofErr w:type="spellEnd"/>
      <w:r w:rsidRPr="00850ACB">
        <w:rPr>
          <w:rFonts w:ascii="Times New Roman" w:eastAsia="Times New Roman" w:hAnsi="Times New Roman" w:cs="Times New Roman"/>
          <w:color w:val="1F1F1F"/>
          <w:sz w:val="28"/>
          <w:szCs w:val="28"/>
        </w:rPr>
        <w:t xml:space="preserve"> організували серію лекцій та паблік-токів «Деколонізація мистецтва. За межами очевидного», яка була зосереджена на поглибленому продовженні вивчення </w:t>
      </w:r>
      <w:proofErr w:type="spellStart"/>
      <w:r w:rsidRPr="00850ACB">
        <w:rPr>
          <w:rFonts w:ascii="Times New Roman" w:eastAsia="Times New Roman" w:hAnsi="Times New Roman" w:cs="Times New Roman"/>
          <w:color w:val="1F1F1F"/>
          <w:sz w:val="28"/>
          <w:szCs w:val="28"/>
        </w:rPr>
        <w:t>деколонізаційного</w:t>
      </w:r>
      <w:proofErr w:type="spellEnd"/>
      <w:r w:rsidRPr="00850ACB">
        <w:rPr>
          <w:rFonts w:ascii="Times New Roman" w:eastAsia="Times New Roman" w:hAnsi="Times New Roman" w:cs="Times New Roman"/>
          <w:color w:val="1F1F1F"/>
          <w:sz w:val="28"/>
          <w:szCs w:val="28"/>
        </w:rPr>
        <w:t xml:space="preserve"> курсу України та Східної Європи. </w:t>
      </w:r>
    </w:p>
    <w:p w14:paraId="1BE4D604"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Куратори та організатори павільйону беззаперечно стикнулися з </w:t>
      </w:r>
      <w:proofErr w:type="spellStart"/>
      <w:r w:rsidRPr="00850ACB">
        <w:rPr>
          <w:rFonts w:ascii="Times New Roman" w:eastAsia="Times New Roman" w:hAnsi="Times New Roman" w:cs="Times New Roman"/>
          <w:color w:val="1F1F1F"/>
          <w:sz w:val="28"/>
          <w:szCs w:val="28"/>
        </w:rPr>
        <w:t>найкризовішою</w:t>
      </w:r>
      <w:proofErr w:type="spellEnd"/>
      <w:r w:rsidRPr="00850ACB">
        <w:rPr>
          <w:rFonts w:ascii="Times New Roman" w:eastAsia="Times New Roman" w:hAnsi="Times New Roman" w:cs="Times New Roman"/>
          <w:color w:val="1F1F1F"/>
          <w:sz w:val="28"/>
          <w:szCs w:val="28"/>
        </w:rPr>
        <w:t xml:space="preserve"> ситуацією за весь період участі України у бієнале. Подолати організаційні виклики поза контролем та залучити таку кількість партнерів </w:t>
      </w:r>
      <w:r w:rsidRPr="00850ACB">
        <w:rPr>
          <w:rFonts w:ascii="Times New Roman" w:eastAsia="Times New Roman" w:hAnsi="Times New Roman" w:cs="Times New Roman"/>
          <w:color w:val="1F1F1F"/>
          <w:sz w:val="28"/>
          <w:szCs w:val="28"/>
        </w:rPr>
        <w:lastRenderedPageBreak/>
        <w:t xml:space="preserve">через комунікацію й активну політичну позицію стали головними кроками до успішної організації, попри важкість ситуації як фінансово, так і </w:t>
      </w:r>
      <w:proofErr w:type="spellStart"/>
      <w:r w:rsidRPr="00850ACB">
        <w:rPr>
          <w:rFonts w:ascii="Times New Roman" w:eastAsia="Times New Roman" w:hAnsi="Times New Roman" w:cs="Times New Roman"/>
          <w:color w:val="1F1F1F"/>
          <w:sz w:val="28"/>
          <w:szCs w:val="28"/>
        </w:rPr>
        <w:t>логістично</w:t>
      </w:r>
      <w:proofErr w:type="spellEnd"/>
      <w:r w:rsidRPr="00850ACB">
        <w:rPr>
          <w:rFonts w:ascii="Times New Roman" w:eastAsia="Times New Roman" w:hAnsi="Times New Roman" w:cs="Times New Roman"/>
          <w:color w:val="1F1F1F"/>
          <w:sz w:val="28"/>
          <w:szCs w:val="28"/>
        </w:rPr>
        <w:t xml:space="preserve">. Куратори та команда зробили колосальні </w:t>
      </w:r>
      <w:proofErr w:type="spellStart"/>
      <w:r w:rsidRPr="00850ACB">
        <w:rPr>
          <w:rFonts w:ascii="Times New Roman" w:eastAsia="Times New Roman" w:hAnsi="Times New Roman" w:cs="Times New Roman"/>
          <w:color w:val="1F1F1F"/>
          <w:sz w:val="28"/>
          <w:szCs w:val="28"/>
        </w:rPr>
        <w:t>надзусилля</w:t>
      </w:r>
      <w:proofErr w:type="spellEnd"/>
      <w:r w:rsidRPr="00850ACB">
        <w:rPr>
          <w:rFonts w:ascii="Times New Roman" w:eastAsia="Times New Roman" w:hAnsi="Times New Roman" w:cs="Times New Roman"/>
          <w:color w:val="1F1F1F"/>
          <w:sz w:val="28"/>
          <w:szCs w:val="28"/>
        </w:rPr>
        <w:t xml:space="preserve">, щоб проєкт відбувся і отримав увагу світової </w:t>
      </w:r>
      <w:proofErr w:type="spellStart"/>
      <w:r w:rsidRPr="00850ACB">
        <w:rPr>
          <w:rFonts w:ascii="Times New Roman" w:eastAsia="Times New Roman" w:hAnsi="Times New Roman" w:cs="Times New Roman"/>
          <w:color w:val="1F1F1F"/>
          <w:sz w:val="28"/>
          <w:szCs w:val="28"/>
        </w:rPr>
        <w:t>артспільноти</w:t>
      </w:r>
      <w:proofErr w:type="spellEnd"/>
      <w:r w:rsidRPr="00850ACB">
        <w:rPr>
          <w:rFonts w:ascii="Times New Roman" w:eastAsia="Times New Roman" w:hAnsi="Times New Roman" w:cs="Times New Roman"/>
          <w:color w:val="1F1F1F"/>
          <w:sz w:val="28"/>
          <w:szCs w:val="28"/>
        </w:rPr>
        <w:t xml:space="preserve">. Не можна недооцінювати унікальний випадок прояву солідарності такої приватної інституції, як Венеційська бієнале, та вклад європейських країн-партнерів у допомозі та реалізації проєкту. Проєкт сучасно й доречно говорив про важливе, документуючи стан України та світу на наступні роки. </w:t>
      </w:r>
    </w:p>
    <w:p w14:paraId="34F31917"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shd w:val="clear" w:color="auto" w:fill="FFF2CC"/>
        </w:rPr>
      </w:pPr>
      <w:r w:rsidRPr="00850ACB">
        <w:rPr>
          <w:rFonts w:ascii="Times New Roman" w:eastAsia="Times New Roman" w:hAnsi="Times New Roman" w:cs="Times New Roman"/>
          <w:color w:val="1F1F1F"/>
          <w:sz w:val="28"/>
          <w:szCs w:val="28"/>
        </w:rPr>
        <w:t xml:space="preserve">Наступним проєктом від Національного павільйону став «Плетіння сіток», представлений на 60-й Венеційській бієнале у 2024 році під кураторством Вікторії </w:t>
      </w:r>
      <w:proofErr w:type="spellStart"/>
      <w:r w:rsidRPr="00850ACB">
        <w:rPr>
          <w:rFonts w:ascii="Times New Roman" w:eastAsia="Times New Roman" w:hAnsi="Times New Roman" w:cs="Times New Roman"/>
          <w:color w:val="1F1F1F"/>
          <w:sz w:val="28"/>
          <w:szCs w:val="28"/>
        </w:rPr>
        <w:t>Бавикіної</w:t>
      </w:r>
      <w:proofErr w:type="spellEnd"/>
      <w:r w:rsidRPr="00850ACB">
        <w:rPr>
          <w:rFonts w:ascii="Times New Roman" w:eastAsia="Times New Roman" w:hAnsi="Times New Roman" w:cs="Times New Roman"/>
          <w:color w:val="1F1F1F"/>
          <w:sz w:val="28"/>
          <w:szCs w:val="28"/>
        </w:rPr>
        <w:t xml:space="preserve"> та Максима </w:t>
      </w:r>
      <w:proofErr w:type="spellStart"/>
      <w:r w:rsidRPr="00850ACB">
        <w:rPr>
          <w:rFonts w:ascii="Times New Roman" w:eastAsia="Times New Roman" w:hAnsi="Times New Roman" w:cs="Times New Roman"/>
          <w:color w:val="1F1F1F"/>
          <w:sz w:val="28"/>
          <w:szCs w:val="28"/>
        </w:rPr>
        <w:t>Горбацького</w:t>
      </w:r>
      <w:proofErr w:type="spellEnd"/>
      <w:r w:rsidRPr="00850ACB">
        <w:rPr>
          <w:rFonts w:ascii="Times New Roman" w:eastAsia="Times New Roman" w:hAnsi="Times New Roman" w:cs="Times New Roman"/>
          <w:color w:val="1F1F1F"/>
          <w:sz w:val="28"/>
          <w:szCs w:val="28"/>
        </w:rPr>
        <w:t xml:space="preserve">, який відійшов від концепції індивідуального мистецького висловлювання до колективної роботи. Комісаром виступив Тарас Шевченко. Центральною метафорою виставки стала практика плетіння маскувальної сітки, що символізує горизонтальну самоорганізацію, емансипацію та об'єднання різних </w:t>
      </w:r>
      <w:proofErr w:type="spellStart"/>
      <w:r w:rsidRPr="00850ACB">
        <w:rPr>
          <w:rFonts w:ascii="Times New Roman" w:eastAsia="Times New Roman" w:hAnsi="Times New Roman" w:cs="Times New Roman"/>
          <w:color w:val="1F1F1F"/>
          <w:sz w:val="28"/>
          <w:szCs w:val="28"/>
        </w:rPr>
        <w:t>досвідів</w:t>
      </w:r>
      <w:proofErr w:type="spellEnd"/>
      <w:r w:rsidRPr="00850ACB">
        <w:rPr>
          <w:rFonts w:ascii="Times New Roman" w:eastAsia="Times New Roman" w:hAnsi="Times New Roman" w:cs="Times New Roman"/>
          <w:color w:val="1F1F1F"/>
          <w:sz w:val="28"/>
          <w:szCs w:val="28"/>
        </w:rPr>
        <w:t xml:space="preserve"> українського суспільства в умовах війни. </w:t>
      </w:r>
    </w:p>
    <w:p w14:paraId="6D1665B0"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Для реалізації цього задуму куратори запросили митців, які вже мали досвід роботи з чутливими темами міграції, травми та залучення спільнот. Автономну архітектурну рамку створив архітектор павільйонів останніх років Олександр Бурлака. Його робота використовувала традиційні практики виготовлення домашнього українського текстилю та слугувала тлом для об'єднання різних </w:t>
      </w:r>
      <w:proofErr w:type="spellStart"/>
      <w:r w:rsidRPr="00850ACB">
        <w:rPr>
          <w:rFonts w:ascii="Times New Roman" w:eastAsia="Times New Roman" w:hAnsi="Times New Roman" w:cs="Times New Roman"/>
          <w:color w:val="1F1F1F"/>
          <w:sz w:val="28"/>
          <w:szCs w:val="28"/>
        </w:rPr>
        <w:t>досвідів</w:t>
      </w:r>
      <w:proofErr w:type="spellEnd"/>
      <w:r w:rsidRPr="00850ACB">
        <w:rPr>
          <w:rFonts w:ascii="Times New Roman" w:eastAsia="Times New Roman" w:hAnsi="Times New Roman" w:cs="Times New Roman"/>
          <w:color w:val="1F1F1F"/>
          <w:sz w:val="28"/>
          <w:szCs w:val="28"/>
        </w:rPr>
        <w:t>. Всередині цього простору розмістилися три проєкти.</w:t>
      </w:r>
    </w:p>
    <w:p w14:paraId="0F480514" w14:textId="2E31A44E"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Кат</w:t>
      </w:r>
      <w:r w:rsidR="0099382A" w:rsidRPr="00850ACB">
        <w:rPr>
          <w:rFonts w:ascii="Times New Roman" w:eastAsia="Times New Roman" w:hAnsi="Times New Roman" w:cs="Times New Roman"/>
          <w:color w:val="1F1F1F"/>
          <w:sz w:val="28"/>
          <w:szCs w:val="28"/>
        </w:rPr>
        <w:t>я</w:t>
      </w:r>
      <w:r w:rsidRPr="00850ACB">
        <w:rPr>
          <w:rFonts w:ascii="Times New Roman" w:eastAsia="Times New Roman" w:hAnsi="Times New Roman" w:cs="Times New Roman"/>
          <w:color w:val="1F1F1F"/>
          <w:sz w:val="28"/>
          <w:szCs w:val="28"/>
        </w:rPr>
        <w:t xml:space="preserve"> Бучацька спільно з п'ятнадцятьма </w:t>
      </w:r>
      <w:proofErr w:type="spellStart"/>
      <w:r w:rsidRPr="00850ACB">
        <w:rPr>
          <w:rFonts w:ascii="Times New Roman" w:eastAsia="Times New Roman" w:hAnsi="Times New Roman" w:cs="Times New Roman"/>
          <w:color w:val="1F1F1F"/>
          <w:sz w:val="28"/>
          <w:szCs w:val="28"/>
        </w:rPr>
        <w:t>нейровідмінними</w:t>
      </w:r>
      <w:proofErr w:type="spellEnd"/>
      <w:r w:rsidRPr="00850ACB">
        <w:rPr>
          <w:rFonts w:ascii="Times New Roman" w:eastAsia="Times New Roman" w:hAnsi="Times New Roman" w:cs="Times New Roman"/>
          <w:color w:val="1F1F1F"/>
          <w:sz w:val="28"/>
          <w:szCs w:val="28"/>
        </w:rPr>
        <w:t xml:space="preserve"> художниками з «Ательє Нормально» та «Майстерні можливостей» створила проєкт «Щирі вітання», який досліджує, як буденні </w:t>
      </w:r>
      <w:proofErr w:type="spellStart"/>
      <w:r w:rsidRPr="00850ACB">
        <w:rPr>
          <w:rFonts w:ascii="Times New Roman" w:eastAsia="Times New Roman" w:hAnsi="Times New Roman" w:cs="Times New Roman"/>
          <w:color w:val="1F1F1F"/>
          <w:sz w:val="28"/>
          <w:szCs w:val="28"/>
        </w:rPr>
        <w:t>мовні</w:t>
      </w:r>
      <w:proofErr w:type="spellEnd"/>
      <w:r w:rsidRPr="00850ACB">
        <w:rPr>
          <w:rFonts w:ascii="Times New Roman" w:eastAsia="Times New Roman" w:hAnsi="Times New Roman" w:cs="Times New Roman"/>
          <w:color w:val="1F1F1F"/>
          <w:sz w:val="28"/>
          <w:szCs w:val="28"/>
        </w:rPr>
        <w:t xml:space="preserve"> штампи та побажання трансформувалися під впливом реалій війни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.2</w:t>
      </w:r>
      <w:r w:rsidR="00845986" w:rsidRPr="00850ACB">
        <w:rPr>
          <w:rFonts w:ascii="Times New Roman" w:eastAsia="Times New Roman" w:hAnsi="Times New Roman" w:cs="Times New Roman"/>
          <w:color w:val="1F1F1F"/>
          <w:sz w:val="28"/>
          <w:szCs w:val="28"/>
        </w:rPr>
        <w:t>1</w:t>
      </w:r>
      <w:r w:rsidRPr="00850ACB">
        <w:rPr>
          <w:rFonts w:ascii="Times New Roman" w:eastAsia="Times New Roman" w:hAnsi="Times New Roman" w:cs="Times New Roman"/>
          <w:color w:val="1F1F1F"/>
          <w:sz w:val="28"/>
          <w:szCs w:val="28"/>
        </w:rPr>
        <w:t xml:space="preserve">.). </w:t>
      </w:r>
    </w:p>
    <w:p w14:paraId="2DAABD7C" w14:textId="2142615B" w:rsidR="009C4DA4" w:rsidRPr="00850ACB" w:rsidRDefault="0099382A"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Ще один проєкт</w:t>
      </w:r>
      <w:r w:rsidR="00000000" w:rsidRPr="00850ACB">
        <w:rPr>
          <w:rFonts w:ascii="Times New Roman" w:eastAsia="Times New Roman" w:hAnsi="Times New Roman" w:cs="Times New Roman"/>
          <w:color w:val="1F1F1F"/>
          <w:sz w:val="28"/>
          <w:szCs w:val="28"/>
        </w:rPr>
        <w:t xml:space="preserve">, присутній у павільйоні, це </w:t>
      </w:r>
      <w:proofErr w:type="spellStart"/>
      <w:r w:rsidR="00000000" w:rsidRPr="00850ACB">
        <w:rPr>
          <w:rFonts w:ascii="Times New Roman" w:eastAsia="Times New Roman" w:hAnsi="Times New Roman" w:cs="Times New Roman"/>
          <w:color w:val="1F1F1F"/>
          <w:sz w:val="28"/>
          <w:szCs w:val="28"/>
        </w:rPr>
        <w:t>відеоробота</w:t>
      </w:r>
      <w:proofErr w:type="spellEnd"/>
      <w:r w:rsidR="00000000" w:rsidRPr="00850ACB">
        <w:rPr>
          <w:rFonts w:ascii="Times New Roman" w:eastAsia="Times New Roman" w:hAnsi="Times New Roman" w:cs="Times New Roman"/>
          <w:color w:val="1F1F1F"/>
          <w:sz w:val="28"/>
          <w:szCs w:val="28"/>
        </w:rPr>
        <w:t xml:space="preserve"> «Цивільні. Вторгнення» (</w:t>
      </w:r>
      <w:proofErr w:type="spellStart"/>
      <w:r w:rsidR="00000000" w:rsidRPr="00850ACB">
        <w:rPr>
          <w:rFonts w:ascii="Times New Roman" w:eastAsia="Times New Roman" w:hAnsi="Times New Roman" w:cs="Times New Roman"/>
          <w:color w:val="1F1F1F"/>
          <w:sz w:val="28"/>
          <w:szCs w:val="28"/>
        </w:rPr>
        <w:t>іл</w:t>
      </w:r>
      <w:proofErr w:type="spellEnd"/>
      <w:r w:rsidR="00000000"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00000000" w:rsidRPr="00850ACB">
        <w:rPr>
          <w:rFonts w:ascii="Times New Roman" w:eastAsia="Times New Roman" w:hAnsi="Times New Roman" w:cs="Times New Roman"/>
          <w:color w:val="1F1F1F"/>
          <w:sz w:val="28"/>
          <w:szCs w:val="28"/>
        </w:rPr>
        <w:t>.2</w:t>
      </w:r>
      <w:r w:rsidR="00845986" w:rsidRPr="00850ACB">
        <w:rPr>
          <w:rFonts w:ascii="Times New Roman" w:eastAsia="Times New Roman" w:hAnsi="Times New Roman" w:cs="Times New Roman"/>
          <w:color w:val="1F1F1F"/>
          <w:sz w:val="28"/>
          <w:szCs w:val="28"/>
        </w:rPr>
        <w:t>2.</w:t>
      </w:r>
      <w:r w:rsidR="00000000" w:rsidRPr="00850ACB">
        <w:rPr>
          <w:rFonts w:ascii="Times New Roman" w:eastAsia="Times New Roman" w:hAnsi="Times New Roman" w:cs="Times New Roman"/>
          <w:color w:val="1F1F1F"/>
          <w:sz w:val="28"/>
          <w:szCs w:val="28"/>
        </w:rPr>
        <w:t xml:space="preserve">), у якій </w:t>
      </w:r>
      <w:proofErr w:type="spellStart"/>
      <w:r w:rsidR="00000000" w:rsidRPr="00850ACB">
        <w:rPr>
          <w:rFonts w:ascii="Times New Roman" w:eastAsia="Times New Roman" w:hAnsi="Times New Roman" w:cs="Times New Roman"/>
          <w:color w:val="1F1F1F"/>
          <w:sz w:val="28"/>
          <w:szCs w:val="28"/>
        </w:rPr>
        <w:t>Даніїл</w:t>
      </w:r>
      <w:proofErr w:type="spellEnd"/>
      <w:r w:rsidR="00000000" w:rsidRPr="00850ACB">
        <w:rPr>
          <w:rFonts w:ascii="Times New Roman" w:eastAsia="Times New Roman" w:hAnsi="Times New Roman" w:cs="Times New Roman"/>
          <w:color w:val="1F1F1F"/>
          <w:sz w:val="28"/>
          <w:szCs w:val="28"/>
        </w:rPr>
        <w:t xml:space="preserve"> </w:t>
      </w:r>
      <w:proofErr w:type="spellStart"/>
      <w:r w:rsidR="00000000" w:rsidRPr="00850ACB">
        <w:rPr>
          <w:rFonts w:ascii="Times New Roman" w:eastAsia="Times New Roman" w:hAnsi="Times New Roman" w:cs="Times New Roman"/>
          <w:color w:val="1F1F1F"/>
          <w:sz w:val="28"/>
          <w:szCs w:val="28"/>
        </w:rPr>
        <w:t>Ревковський</w:t>
      </w:r>
      <w:proofErr w:type="spellEnd"/>
      <w:r w:rsidR="00000000" w:rsidRPr="00850ACB">
        <w:rPr>
          <w:rFonts w:ascii="Times New Roman" w:eastAsia="Times New Roman" w:hAnsi="Times New Roman" w:cs="Times New Roman"/>
          <w:color w:val="1F1F1F"/>
          <w:sz w:val="28"/>
          <w:szCs w:val="28"/>
        </w:rPr>
        <w:t xml:space="preserve"> та Андрій Рачинський </w:t>
      </w:r>
      <w:r w:rsidR="00000000" w:rsidRPr="00850ACB">
        <w:rPr>
          <w:rFonts w:ascii="Times New Roman" w:eastAsia="Times New Roman" w:hAnsi="Times New Roman" w:cs="Times New Roman"/>
          <w:color w:val="1F1F1F"/>
          <w:sz w:val="28"/>
          <w:szCs w:val="28"/>
        </w:rPr>
        <w:lastRenderedPageBreak/>
        <w:t>використали знайдені архівні матеріали, щоб простежити долі тіл загиблих цивільних від моменту обстрілів до захоронення. Водночас проєкт «</w:t>
      </w:r>
      <w:proofErr w:type="spellStart"/>
      <w:r w:rsidR="00000000" w:rsidRPr="00850ACB">
        <w:rPr>
          <w:rFonts w:ascii="Times New Roman" w:eastAsia="Times New Roman" w:hAnsi="Times New Roman" w:cs="Times New Roman"/>
          <w:color w:val="1F1F1F"/>
          <w:sz w:val="28"/>
          <w:szCs w:val="28"/>
        </w:rPr>
        <w:t>Comfort</w:t>
      </w:r>
      <w:proofErr w:type="spellEnd"/>
      <w:r w:rsidR="00000000" w:rsidRPr="00850ACB">
        <w:rPr>
          <w:rFonts w:ascii="Times New Roman" w:eastAsia="Times New Roman" w:hAnsi="Times New Roman" w:cs="Times New Roman"/>
          <w:color w:val="1F1F1F"/>
          <w:sz w:val="28"/>
          <w:szCs w:val="28"/>
        </w:rPr>
        <w:t xml:space="preserve"> </w:t>
      </w:r>
      <w:proofErr w:type="spellStart"/>
      <w:r w:rsidR="00000000" w:rsidRPr="00850ACB">
        <w:rPr>
          <w:rFonts w:ascii="Times New Roman" w:eastAsia="Times New Roman" w:hAnsi="Times New Roman" w:cs="Times New Roman"/>
          <w:color w:val="1F1F1F"/>
          <w:sz w:val="28"/>
          <w:szCs w:val="28"/>
        </w:rPr>
        <w:t>Work</w:t>
      </w:r>
      <w:proofErr w:type="spellEnd"/>
      <w:r w:rsidR="00000000" w:rsidRPr="00850ACB">
        <w:rPr>
          <w:rFonts w:ascii="Times New Roman" w:eastAsia="Times New Roman" w:hAnsi="Times New Roman" w:cs="Times New Roman"/>
          <w:color w:val="1F1F1F"/>
          <w:sz w:val="28"/>
          <w:szCs w:val="28"/>
        </w:rPr>
        <w:t xml:space="preserve">» Лії та Андрія </w:t>
      </w:r>
      <w:proofErr w:type="spellStart"/>
      <w:r w:rsidR="00000000" w:rsidRPr="00850ACB">
        <w:rPr>
          <w:rFonts w:ascii="Times New Roman" w:eastAsia="Times New Roman" w:hAnsi="Times New Roman" w:cs="Times New Roman"/>
          <w:color w:val="1F1F1F"/>
          <w:sz w:val="28"/>
          <w:szCs w:val="28"/>
        </w:rPr>
        <w:t>Достлєвих</w:t>
      </w:r>
      <w:proofErr w:type="spellEnd"/>
      <w:r w:rsidR="00000000" w:rsidRPr="00850ACB">
        <w:rPr>
          <w:rFonts w:ascii="Times New Roman" w:eastAsia="Times New Roman" w:hAnsi="Times New Roman" w:cs="Times New Roman"/>
          <w:color w:val="1F1F1F"/>
          <w:sz w:val="28"/>
          <w:szCs w:val="28"/>
        </w:rPr>
        <w:t xml:space="preserve"> (</w:t>
      </w:r>
      <w:proofErr w:type="spellStart"/>
      <w:r w:rsidR="00000000" w:rsidRPr="00850ACB">
        <w:rPr>
          <w:rFonts w:ascii="Times New Roman" w:eastAsia="Times New Roman" w:hAnsi="Times New Roman" w:cs="Times New Roman"/>
          <w:color w:val="1F1F1F"/>
          <w:sz w:val="28"/>
          <w:szCs w:val="28"/>
        </w:rPr>
        <w:t>іл</w:t>
      </w:r>
      <w:proofErr w:type="spellEnd"/>
      <w:r w:rsidR="00000000"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00000000" w:rsidRPr="00850ACB">
        <w:rPr>
          <w:rFonts w:ascii="Times New Roman" w:eastAsia="Times New Roman" w:hAnsi="Times New Roman" w:cs="Times New Roman"/>
          <w:color w:val="1F1F1F"/>
          <w:sz w:val="28"/>
          <w:szCs w:val="28"/>
        </w:rPr>
        <w:t>.2</w:t>
      </w:r>
      <w:r w:rsidR="00845986" w:rsidRPr="00850ACB">
        <w:rPr>
          <w:rFonts w:ascii="Times New Roman" w:eastAsia="Times New Roman" w:hAnsi="Times New Roman" w:cs="Times New Roman"/>
          <w:color w:val="1F1F1F"/>
          <w:sz w:val="28"/>
          <w:szCs w:val="28"/>
        </w:rPr>
        <w:t>3.</w:t>
      </w:r>
      <w:r w:rsidR="00000000" w:rsidRPr="00850ACB">
        <w:rPr>
          <w:rFonts w:ascii="Times New Roman" w:eastAsia="Times New Roman" w:hAnsi="Times New Roman" w:cs="Times New Roman"/>
          <w:color w:val="1F1F1F"/>
          <w:sz w:val="28"/>
          <w:szCs w:val="28"/>
        </w:rPr>
        <w:t>) іронічно працював безпосередньо із західною цільовою аудиторією, залучивши європейських акторів для відтворення 11 стереотипних образів українських біженців за кордоном.</w:t>
      </w:r>
    </w:p>
    <w:p w14:paraId="3B6FACD8" w14:textId="226417EC" w:rsidR="0099382A" w:rsidRPr="00850ACB" w:rsidRDefault="0099382A" w:rsidP="0099382A">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 відміну від традиційної лінійної моделі репрезентації «куратор — художник — висловлювання», проєкт «Плетіння сіток» запропонував іншу структуру. Конструкція павільйону і взаємодія з ним перетворюються на акт взаємодії з висловлюванням. Як зазначає Ольга Штейн, замість утилітарного використання спільнот як матеріалу для мистецтва, кураторська стратегія сфокусувалася на «підсвічуванні» їхніх голосів та горизонтальних </w:t>
      </w:r>
      <w:proofErr w:type="spellStart"/>
      <w:r w:rsidRPr="00850ACB">
        <w:rPr>
          <w:rFonts w:ascii="Times New Roman" w:eastAsia="Times New Roman" w:hAnsi="Times New Roman" w:cs="Times New Roman"/>
          <w:color w:val="1F1F1F"/>
          <w:sz w:val="28"/>
          <w:szCs w:val="28"/>
        </w:rPr>
        <w:t>зв'язків</w:t>
      </w:r>
      <w:proofErr w:type="spellEnd"/>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В результаті проєктом і є</w:t>
      </w:r>
      <w:r w:rsidRPr="00850ACB">
        <w:rPr>
          <w:rFonts w:ascii="Times New Roman" w:eastAsia="Times New Roman" w:hAnsi="Times New Roman" w:cs="Times New Roman"/>
          <w:color w:val="1F1F1F"/>
          <w:sz w:val="28"/>
          <w:szCs w:val="28"/>
        </w:rPr>
        <w:t xml:space="preserve"> формування живої мережі контактів, яка згодом почала взаємодіяти та розвиватися самостійно [44].</w:t>
      </w:r>
    </w:p>
    <w:p w14:paraId="0A341471"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З управлінського погляду підготовка павільйону супроводжувалася серйозними фінансовими та комунікаційними викликами, пов'язаними з позицією профільного міністерства. Початковий бюджет, погоджений Міністерством культури та інформаційної політики на етапі конкурсу, складав 5,2 мільйона гривень, однак через об'єктивні обставини і вимоги бієнале він зріс до понад 11 мільйонів. У підсумку держава забезпечила лише близько 30% необхідних коштів (4,8 мільйона гривень), причому процес їх надання гальмувався бюрократичними погодженнями з Мінфіном, через що фінансування очікувалося лише наприкінці квітня 2024 року. Щоб покрити різницю, кураторська група розгорнула комунікаційну кампанію із пошуку та залучення партнерів. Вагомою підтримкою в цій ситуації стало надання організаторами Венеційської бієнале Україні приміщення павільйону безкоштовно, що суттєво зменшило фінансове навантаження на кураторів [69].</w:t>
      </w:r>
    </w:p>
    <w:p w14:paraId="0B00F717"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Організаційні виклики під час цієї бієнале ще раз підсвітили глибину проблеми українського павільйону – відсутність інституційної </w:t>
      </w:r>
      <w:proofErr w:type="spellStart"/>
      <w:r w:rsidRPr="00850ACB">
        <w:rPr>
          <w:rFonts w:ascii="Times New Roman" w:eastAsia="Times New Roman" w:hAnsi="Times New Roman" w:cs="Times New Roman"/>
          <w:color w:val="1F1F1F"/>
          <w:sz w:val="28"/>
          <w:szCs w:val="28"/>
        </w:rPr>
        <w:t>тяглості</w:t>
      </w:r>
      <w:proofErr w:type="spellEnd"/>
      <w:r w:rsidRPr="00850ACB">
        <w:rPr>
          <w:rFonts w:ascii="Times New Roman" w:eastAsia="Times New Roman" w:hAnsi="Times New Roman" w:cs="Times New Roman"/>
          <w:color w:val="1F1F1F"/>
          <w:sz w:val="28"/>
          <w:szCs w:val="28"/>
        </w:rPr>
        <w:t xml:space="preserve">. Також на міжнародному рівні комунікація трохи ускладнилася порівняно з </w:t>
      </w:r>
      <w:r w:rsidRPr="00850ACB">
        <w:rPr>
          <w:rFonts w:ascii="Times New Roman" w:eastAsia="Times New Roman" w:hAnsi="Times New Roman" w:cs="Times New Roman"/>
          <w:color w:val="1F1F1F"/>
          <w:sz w:val="28"/>
          <w:szCs w:val="28"/>
        </w:rPr>
        <w:lastRenderedPageBreak/>
        <w:t xml:space="preserve">попереднім роком. Куратори відзначили, що світ поступово звикає до війни в Україні. Солідарність організаторів та чітка позиція щодо підтримки України залишилися, проте  шоковий стан від війни </w:t>
      </w:r>
      <w:proofErr w:type="spellStart"/>
      <w:r w:rsidRPr="00850ACB">
        <w:rPr>
          <w:rFonts w:ascii="Times New Roman" w:eastAsia="Times New Roman" w:hAnsi="Times New Roman" w:cs="Times New Roman"/>
          <w:color w:val="1F1F1F"/>
          <w:sz w:val="28"/>
          <w:szCs w:val="28"/>
        </w:rPr>
        <w:t>згас</w:t>
      </w:r>
      <w:proofErr w:type="spellEnd"/>
      <w:r w:rsidRPr="00850ACB">
        <w:rPr>
          <w:rFonts w:ascii="Times New Roman" w:eastAsia="Times New Roman" w:hAnsi="Times New Roman" w:cs="Times New Roman"/>
          <w:color w:val="1F1F1F"/>
          <w:sz w:val="28"/>
          <w:szCs w:val="28"/>
        </w:rPr>
        <w:t xml:space="preserve"> і вже не викликав такого ж рівня залученості міжнародної спільноти, як у 2022. На додачу, український досвід системного перебування під російським колоніалізмом виявилося важче вписати у фокус головної теми 60-ї бієнале «Іноземці скрізь», куратор якої зосередився переважно на мистецтві Південної Америки та Африки.</w:t>
      </w:r>
    </w:p>
    <w:p w14:paraId="3F13DE22" w14:textId="7D515122"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 xml:space="preserve">Однак </w:t>
      </w:r>
      <w:r w:rsidR="0099382A" w:rsidRPr="00850ACB">
        <w:rPr>
          <w:rFonts w:ascii="Times New Roman" w:eastAsia="Times New Roman" w:hAnsi="Times New Roman" w:cs="Times New Roman"/>
          <w:color w:val="1F1F1F"/>
          <w:sz w:val="28"/>
          <w:szCs w:val="28"/>
        </w:rPr>
        <w:t>павільйон</w:t>
      </w:r>
      <w:r w:rsidRPr="00850ACB">
        <w:rPr>
          <w:rFonts w:ascii="Times New Roman" w:eastAsia="Times New Roman" w:hAnsi="Times New Roman" w:cs="Times New Roman"/>
          <w:color w:val="1F1F1F"/>
          <w:sz w:val="28"/>
          <w:szCs w:val="28"/>
        </w:rPr>
        <w:t xml:space="preserve"> отримав схвальні відгуки та увагу від міжнародних видань, </w:t>
      </w:r>
      <w:r w:rsidR="0099382A" w:rsidRPr="00850ACB">
        <w:rPr>
          <w:rFonts w:ascii="Times New Roman" w:eastAsia="Times New Roman" w:hAnsi="Times New Roman" w:cs="Times New Roman"/>
          <w:color w:val="1F1F1F"/>
          <w:sz w:val="28"/>
          <w:szCs w:val="28"/>
        </w:rPr>
        <w:t>зокрема</w:t>
      </w: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Guardian</w:t>
      </w:r>
      <w:proofErr w:type="spellEnd"/>
      <w:r w:rsidRPr="00850ACB">
        <w:rPr>
          <w:rFonts w:ascii="Times New Roman" w:eastAsia="Times New Roman" w:hAnsi="Times New Roman" w:cs="Times New Roman"/>
          <w:color w:val="1F1F1F"/>
          <w:sz w:val="28"/>
          <w:szCs w:val="28"/>
        </w:rPr>
        <w:t xml:space="preserve"> [34, </w:t>
      </w:r>
      <w:proofErr w:type="spellStart"/>
      <w:r w:rsidRPr="00850ACB">
        <w:rPr>
          <w:rFonts w:ascii="Times New Roman" w:eastAsia="Times New Roman" w:hAnsi="Times New Roman" w:cs="Times New Roman"/>
          <w:color w:val="1F1F1F"/>
          <w:sz w:val="28"/>
          <w:szCs w:val="28"/>
        </w:rPr>
        <w:t>cт</w:t>
      </w:r>
      <w:proofErr w:type="spellEnd"/>
      <w:r w:rsidRPr="00850ACB">
        <w:rPr>
          <w:rFonts w:ascii="Times New Roman" w:eastAsia="Times New Roman" w:hAnsi="Times New Roman" w:cs="Times New Roman"/>
          <w:color w:val="1F1F1F"/>
          <w:sz w:val="28"/>
          <w:szCs w:val="28"/>
        </w:rPr>
        <w:t>. 161]</w:t>
      </w:r>
    </w:p>
    <w:p w14:paraId="783DA1B4" w14:textId="4CAABF85"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 61-му бієнале з проєктом «Гарантії безпеки» художницею Жанною </w:t>
      </w:r>
      <w:proofErr w:type="spellStart"/>
      <w:r w:rsidRPr="00850ACB">
        <w:rPr>
          <w:rFonts w:ascii="Times New Roman" w:eastAsia="Times New Roman" w:hAnsi="Times New Roman" w:cs="Times New Roman"/>
          <w:color w:val="1F1F1F"/>
          <w:sz w:val="28"/>
          <w:szCs w:val="28"/>
        </w:rPr>
        <w:t>Кадировою</w:t>
      </w:r>
      <w:proofErr w:type="spellEnd"/>
      <w:r w:rsidRPr="00850ACB">
        <w:rPr>
          <w:rFonts w:ascii="Times New Roman" w:eastAsia="Times New Roman" w:hAnsi="Times New Roman" w:cs="Times New Roman"/>
          <w:color w:val="1F1F1F"/>
          <w:sz w:val="28"/>
          <w:szCs w:val="28"/>
        </w:rPr>
        <w:t xml:space="preserve"> кураторами виступили Ксенія Малих та Леонід Ма</w:t>
      </w:r>
      <w:r w:rsidR="00D60CBC" w:rsidRPr="00850ACB">
        <w:rPr>
          <w:rFonts w:ascii="Times New Roman" w:eastAsia="Times New Roman" w:hAnsi="Times New Roman" w:cs="Times New Roman"/>
          <w:color w:val="1F1F1F"/>
          <w:sz w:val="28"/>
          <w:szCs w:val="28"/>
        </w:rPr>
        <w:t>рущак</w:t>
      </w:r>
      <w:r w:rsidRPr="00850ACB">
        <w:rPr>
          <w:rFonts w:ascii="Times New Roman" w:eastAsia="Times New Roman" w:hAnsi="Times New Roman" w:cs="Times New Roman"/>
          <w:color w:val="1F1F1F"/>
          <w:sz w:val="28"/>
          <w:szCs w:val="28"/>
        </w:rPr>
        <w:t xml:space="preserve">, комісаркою – Тетяна Бережна.  </w:t>
      </w:r>
    </w:p>
    <w:p w14:paraId="6F71710C" w14:textId="37AC8999"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Кураторська та концептуальна стратегія проєкту будуються навколо скульптури художниці </w:t>
      </w:r>
      <w:r w:rsidRPr="00850ACB">
        <w:rPr>
          <w:rFonts w:ascii="Times New Roman" w:eastAsia="Times New Roman" w:hAnsi="Times New Roman" w:cs="Times New Roman"/>
          <w:sz w:val="28"/>
          <w:szCs w:val="28"/>
        </w:rPr>
        <w:t>«</w:t>
      </w:r>
      <w:proofErr w:type="spellStart"/>
      <w:r w:rsidRPr="00850ACB">
        <w:rPr>
          <w:rFonts w:ascii="Times New Roman" w:eastAsia="Times New Roman" w:hAnsi="Times New Roman" w:cs="Times New Roman"/>
          <w:color w:val="1F1F1F"/>
          <w:sz w:val="28"/>
          <w:szCs w:val="28"/>
        </w:rPr>
        <w:t>Ор</w:t>
      </w:r>
      <w:r w:rsidR="00D60CBC" w:rsidRPr="00850ACB">
        <w:rPr>
          <w:rFonts w:ascii="Times New Roman" w:eastAsia="Times New Roman" w:hAnsi="Times New Roman" w:cs="Times New Roman"/>
          <w:color w:val="1F1F1F"/>
          <w:sz w:val="28"/>
          <w:szCs w:val="28"/>
        </w:rPr>
        <w:t>и</w:t>
      </w:r>
      <w:r w:rsidRPr="00850ACB">
        <w:rPr>
          <w:rFonts w:ascii="Times New Roman" w:eastAsia="Times New Roman" w:hAnsi="Times New Roman" w:cs="Times New Roman"/>
          <w:color w:val="1F1F1F"/>
          <w:sz w:val="28"/>
          <w:szCs w:val="28"/>
        </w:rPr>
        <w:t>гамі</w:t>
      </w:r>
      <w:proofErr w:type="spellEnd"/>
      <w:r w:rsidRPr="00850ACB">
        <w:rPr>
          <w:rFonts w:ascii="Times New Roman" w:eastAsia="Times New Roman" w:hAnsi="Times New Roman" w:cs="Times New Roman"/>
          <w:color w:val="1F1F1F"/>
          <w:sz w:val="28"/>
          <w:szCs w:val="28"/>
        </w:rPr>
        <w:t xml:space="preserve"> олень</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евакуйованої </w:t>
      </w:r>
      <w:r w:rsidRPr="00850ACB">
        <w:rPr>
          <w:rFonts w:ascii="Times New Roman" w:eastAsia="Times New Roman" w:hAnsi="Times New Roman" w:cs="Times New Roman"/>
          <w:sz w:val="28"/>
          <w:szCs w:val="28"/>
        </w:rPr>
        <w:t>командою ГО «Музей відкрито на ремонт» разом із комунальними працівниками Покровська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xml:space="preserve">. </w:t>
      </w:r>
      <w:r w:rsidR="00845986" w:rsidRPr="00850ACB">
        <w:rPr>
          <w:rFonts w:ascii="Times New Roman" w:eastAsia="Times New Roman" w:hAnsi="Times New Roman" w:cs="Times New Roman"/>
          <w:sz w:val="28"/>
          <w:szCs w:val="28"/>
        </w:rPr>
        <w:t>2</w:t>
      </w:r>
      <w:r w:rsidRPr="00850ACB">
        <w:rPr>
          <w:rFonts w:ascii="Times New Roman" w:eastAsia="Times New Roman" w:hAnsi="Times New Roman" w:cs="Times New Roman"/>
          <w:sz w:val="28"/>
          <w:szCs w:val="28"/>
        </w:rPr>
        <w:t>.2</w:t>
      </w:r>
      <w:r w:rsidR="00845986" w:rsidRPr="00850ACB">
        <w:rPr>
          <w:rFonts w:ascii="Times New Roman" w:eastAsia="Times New Roman" w:hAnsi="Times New Roman" w:cs="Times New Roman"/>
          <w:sz w:val="28"/>
          <w:szCs w:val="28"/>
        </w:rPr>
        <w:t>4</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Головна концепція </w:t>
      </w:r>
      <w:r w:rsidR="00D60CBC" w:rsidRPr="00850ACB">
        <w:rPr>
          <w:rFonts w:ascii="Times New Roman" w:eastAsia="Times New Roman" w:hAnsi="Times New Roman" w:cs="Times New Roman"/>
          <w:color w:val="1F1F1F"/>
          <w:sz w:val="28"/>
          <w:szCs w:val="28"/>
        </w:rPr>
        <w:t xml:space="preserve">закладена у проєкт </w:t>
      </w:r>
      <w:r w:rsidRPr="00850ACB">
        <w:rPr>
          <w:rFonts w:ascii="Times New Roman" w:eastAsia="Times New Roman" w:hAnsi="Times New Roman" w:cs="Times New Roman"/>
          <w:color w:val="1F1F1F"/>
          <w:sz w:val="28"/>
          <w:szCs w:val="28"/>
        </w:rPr>
        <w:t xml:space="preserve">— це візуальна метафора, адже образом крихкого оленя у Покровську в свій час було замінено військовий радянський літак, першого носія ядерної зброї, якого Україна позбулася. На перетині форми та політичного змісту виникає аналогія з Будапештським меморандумом як паперовим документом та самою скульптурою оленя, що концептуально нагадує </w:t>
      </w:r>
      <w:proofErr w:type="spellStart"/>
      <w:r w:rsidRPr="00850ACB">
        <w:rPr>
          <w:rFonts w:ascii="Times New Roman" w:eastAsia="Times New Roman" w:hAnsi="Times New Roman" w:cs="Times New Roman"/>
          <w:color w:val="1F1F1F"/>
          <w:sz w:val="28"/>
          <w:szCs w:val="28"/>
        </w:rPr>
        <w:t>оригамі</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Меседжом</w:t>
      </w:r>
      <w:proofErr w:type="spellEnd"/>
      <w:r w:rsidRPr="00850ACB">
        <w:rPr>
          <w:rFonts w:ascii="Times New Roman" w:eastAsia="Times New Roman" w:hAnsi="Times New Roman" w:cs="Times New Roman"/>
          <w:color w:val="1F1F1F"/>
          <w:sz w:val="28"/>
          <w:szCs w:val="28"/>
        </w:rPr>
        <w:t xml:space="preserve"> проєкту Україна бере на себе відповідальність заявити про незручне — усталений світовий порядок потребує переосмислення, оскільки старі безпекові гарантії не працюють.</w:t>
      </w:r>
    </w:p>
    <w:p w14:paraId="6E0AC088" w14:textId="5C85839F"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Перебіг цього проєкту демонструє інституційне дорослішання та концептуальну трансформацію</w:t>
      </w:r>
      <w:r w:rsidR="00D60CBC" w:rsidRPr="00850ACB">
        <w:rPr>
          <w:rFonts w:ascii="Times New Roman" w:eastAsia="Times New Roman" w:hAnsi="Times New Roman" w:cs="Times New Roman"/>
          <w:color w:val="1F1F1F"/>
          <w:sz w:val="28"/>
          <w:szCs w:val="28"/>
        </w:rPr>
        <w:t xml:space="preserve"> для України</w:t>
      </w:r>
      <w:r w:rsidRPr="00850ACB">
        <w:rPr>
          <w:rFonts w:ascii="Times New Roman" w:eastAsia="Times New Roman" w:hAnsi="Times New Roman" w:cs="Times New Roman"/>
          <w:color w:val="1F1F1F"/>
          <w:sz w:val="28"/>
          <w:szCs w:val="28"/>
        </w:rPr>
        <w:t xml:space="preserve">. Він пройшов шлях від ідеї на початку 2025 року представити врятованого з Покровська оленя на Expo 2025 у Японії як зразок евакуйованого мистецтва до адаптації цього задуму для Венеції із суттєвим поглибленням змісту. </w:t>
      </w:r>
    </w:p>
    <w:p w14:paraId="2D892641" w14:textId="1C0D3E0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Експозиційне рішення цього проєкту розгортається у двох просторах, створюючи різні типи взаємодії з аудиторією. Всередині павільйон в приміщенні Арсенале зосереджується на історії та документації подорожі оленя, </w:t>
      </w:r>
      <w:proofErr w:type="spellStart"/>
      <w:r w:rsidRPr="00850ACB">
        <w:rPr>
          <w:rFonts w:ascii="Times New Roman" w:eastAsia="Times New Roman" w:hAnsi="Times New Roman" w:cs="Times New Roman"/>
          <w:color w:val="1F1F1F"/>
          <w:sz w:val="28"/>
          <w:szCs w:val="28"/>
        </w:rPr>
        <w:t>відеоколаж</w:t>
      </w:r>
      <w:proofErr w:type="spellEnd"/>
      <w:r w:rsidRPr="00850ACB">
        <w:rPr>
          <w:rFonts w:ascii="Times New Roman" w:eastAsia="Times New Roman" w:hAnsi="Times New Roman" w:cs="Times New Roman"/>
          <w:color w:val="1F1F1F"/>
          <w:sz w:val="28"/>
          <w:szCs w:val="28"/>
        </w:rPr>
        <w:t>, де на різних моніторах одночасно транслюватиметься реальність українського сьогодення та хроніка туру цієї скульптури з Покровська до Венеції, надаючи глядачеві повний контекст подій. Водночас у публічному просторі, п</w:t>
      </w:r>
      <w:r w:rsidRPr="00850ACB">
        <w:rPr>
          <w:rFonts w:ascii="Times New Roman" w:eastAsia="Times New Roman" w:hAnsi="Times New Roman" w:cs="Times New Roman"/>
          <w:color w:val="080808"/>
          <w:sz w:val="28"/>
          <w:szCs w:val="28"/>
        </w:rPr>
        <w:t xml:space="preserve">росто біля входу в </w:t>
      </w:r>
      <w:proofErr w:type="spellStart"/>
      <w:r w:rsidRPr="00850ACB">
        <w:rPr>
          <w:rFonts w:ascii="Times New Roman" w:eastAsia="Times New Roman" w:hAnsi="Times New Roman" w:cs="Times New Roman"/>
          <w:color w:val="080808"/>
          <w:sz w:val="28"/>
          <w:szCs w:val="28"/>
        </w:rPr>
        <w:t>Giardini</w:t>
      </w:r>
      <w:proofErr w:type="spellEnd"/>
      <w:r w:rsidRPr="00850ACB">
        <w:rPr>
          <w:rFonts w:ascii="Times New Roman" w:eastAsia="Times New Roman" w:hAnsi="Times New Roman" w:cs="Times New Roman"/>
          <w:color w:val="080808"/>
          <w:sz w:val="28"/>
          <w:szCs w:val="28"/>
        </w:rPr>
        <w:t xml:space="preserve"> </w:t>
      </w:r>
      <w:proofErr w:type="spellStart"/>
      <w:r w:rsidRPr="00850ACB">
        <w:rPr>
          <w:rFonts w:ascii="Times New Roman" w:eastAsia="Times New Roman" w:hAnsi="Times New Roman" w:cs="Times New Roman"/>
          <w:color w:val="080808"/>
          <w:sz w:val="28"/>
          <w:szCs w:val="28"/>
        </w:rPr>
        <w:t>della</w:t>
      </w:r>
      <w:proofErr w:type="spellEnd"/>
      <w:r w:rsidRPr="00850ACB">
        <w:rPr>
          <w:rFonts w:ascii="Times New Roman" w:eastAsia="Times New Roman" w:hAnsi="Times New Roman" w:cs="Times New Roman"/>
          <w:color w:val="080808"/>
          <w:sz w:val="28"/>
          <w:szCs w:val="28"/>
        </w:rPr>
        <w:t xml:space="preserve"> </w:t>
      </w:r>
      <w:proofErr w:type="spellStart"/>
      <w:r w:rsidRPr="00850ACB">
        <w:rPr>
          <w:rFonts w:ascii="Times New Roman" w:eastAsia="Times New Roman" w:hAnsi="Times New Roman" w:cs="Times New Roman"/>
          <w:color w:val="080808"/>
          <w:sz w:val="28"/>
          <w:szCs w:val="28"/>
        </w:rPr>
        <w:t>Biennale</w:t>
      </w:r>
      <w:proofErr w:type="spellEnd"/>
      <w:r w:rsidRPr="00850ACB">
        <w:rPr>
          <w:rFonts w:ascii="Times New Roman" w:eastAsia="Times New Roman" w:hAnsi="Times New Roman" w:cs="Times New Roman"/>
          <w:color w:val="080808"/>
          <w:sz w:val="28"/>
          <w:szCs w:val="28"/>
        </w:rPr>
        <w:t>,</w:t>
      </w:r>
      <w:r w:rsidRPr="00850ACB">
        <w:rPr>
          <w:rFonts w:ascii="Times New Roman" w:eastAsia="Times New Roman" w:hAnsi="Times New Roman" w:cs="Times New Roman"/>
          <w:color w:val="1F1F1F"/>
          <w:sz w:val="28"/>
          <w:szCs w:val="28"/>
        </w:rPr>
        <w:t xml:space="preserve"> розміщується сама скульптура, закріплена на вантажівці у підвішеному стані.  Таке рішення було покликано як метафоричним засобом показати підвішений стан долі внутрішньо переміщених осіб в Україні, так само як і самої скульптури, а також фізичними обмеженнями, оскільки вона не має стабільної основи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w:t>
      </w:r>
      <w:r w:rsidR="00845986" w:rsidRPr="00850ACB">
        <w:rPr>
          <w:rFonts w:ascii="Times New Roman" w:eastAsia="Times New Roman" w:hAnsi="Times New Roman" w:cs="Times New Roman"/>
          <w:color w:val="1F1F1F"/>
          <w:sz w:val="28"/>
          <w:szCs w:val="28"/>
        </w:rPr>
        <w:t>2</w:t>
      </w:r>
      <w:r w:rsidRPr="00850ACB">
        <w:rPr>
          <w:rFonts w:ascii="Times New Roman" w:eastAsia="Times New Roman" w:hAnsi="Times New Roman" w:cs="Times New Roman"/>
          <w:color w:val="1F1F1F"/>
          <w:sz w:val="28"/>
          <w:szCs w:val="28"/>
        </w:rPr>
        <w:t>.2</w:t>
      </w:r>
      <w:r w:rsidR="00845986" w:rsidRPr="00850ACB">
        <w:rPr>
          <w:rFonts w:ascii="Times New Roman" w:eastAsia="Times New Roman" w:hAnsi="Times New Roman" w:cs="Times New Roman"/>
          <w:color w:val="1F1F1F"/>
          <w:sz w:val="28"/>
          <w:szCs w:val="28"/>
        </w:rPr>
        <w:t>5</w:t>
      </w:r>
      <w:r w:rsidRPr="00850ACB">
        <w:rPr>
          <w:rFonts w:ascii="Times New Roman" w:eastAsia="Times New Roman" w:hAnsi="Times New Roman" w:cs="Times New Roman"/>
          <w:color w:val="1F1F1F"/>
          <w:sz w:val="28"/>
          <w:szCs w:val="28"/>
        </w:rPr>
        <w:t>.).</w:t>
      </w:r>
    </w:p>
    <w:p w14:paraId="018D6768"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Елементом подиву від вантажівки, яка тримає скульптуру, куратори та художниця сподіваються привернути увагу відвідувачів і зацікавити їх ставити питання: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Чому він підвішений і що це значить?</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[61].</w:t>
      </w:r>
    </w:p>
    <w:p w14:paraId="28C4A174"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Усвідомлюючи, що на бієнале присутня сильна  конкуренція в економіці уваги, куратори відводять надзвичайну роль роботі комунікаційного відділу з медіа та залученню лідерів думок для подолання глобальної втоми від війни, яку помітили куратори ще попередньої бієнале. Успіхом проєкту також можна вважати прямий контакт із венеційською командою та успішну дипломатичну роботу з подолання бюрократичних перепон між приватною адміністрацією бієнале та муніципалітетом Венеції заради встановлення скульптури в просторі, задуманому кураторами [60].</w:t>
      </w:r>
    </w:p>
    <w:p w14:paraId="1A729A1D" w14:textId="235C4D5B"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Завдяки ефективній синергії зусиль держави, міжнародних партнерів (ЮНЕСКО) та приватного меценатства, стратегія «видимості» проєкту вийшла далеко за межі Венеційської бієнале. Ключовим інструментом стала </w:t>
      </w:r>
      <w:proofErr w:type="spellStart"/>
      <w:r w:rsidRPr="00850ACB">
        <w:rPr>
          <w:rFonts w:ascii="Times New Roman" w:eastAsia="Times New Roman" w:hAnsi="Times New Roman" w:cs="Times New Roman"/>
          <w:sz w:val="28"/>
          <w:szCs w:val="28"/>
        </w:rPr>
        <w:t>промоційна</w:t>
      </w:r>
      <w:proofErr w:type="spellEnd"/>
      <w:r w:rsidRPr="00850ACB">
        <w:rPr>
          <w:rFonts w:ascii="Times New Roman" w:eastAsia="Times New Roman" w:hAnsi="Times New Roman" w:cs="Times New Roman"/>
          <w:sz w:val="28"/>
          <w:szCs w:val="28"/>
        </w:rPr>
        <w:t xml:space="preserve"> кампанія </w:t>
      </w:r>
      <w:r w:rsidR="00D60CBC" w:rsidRPr="00850ACB">
        <w:rPr>
          <w:rFonts w:ascii="Times New Roman" w:eastAsia="Times New Roman" w:hAnsi="Times New Roman" w:cs="Times New Roman"/>
          <w:sz w:val="28"/>
          <w:szCs w:val="28"/>
        </w:rPr>
        <w:t xml:space="preserve">у вигляді </w:t>
      </w:r>
      <w:r w:rsidRPr="00850ACB">
        <w:rPr>
          <w:rFonts w:ascii="Times New Roman" w:eastAsia="Times New Roman" w:hAnsi="Times New Roman" w:cs="Times New Roman"/>
          <w:sz w:val="28"/>
          <w:szCs w:val="28"/>
        </w:rPr>
        <w:t>багатомісячн</w:t>
      </w:r>
      <w:r w:rsidR="00D60CBC" w:rsidRPr="00850ACB">
        <w:rPr>
          <w:rFonts w:ascii="Times New Roman" w:eastAsia="Times New Roman" w:hAnsi="Times New Roman" w:cs="Times New Roman"/>
          <w:sz w:val="28"/>
          <w:szCs w:val="28"/>
        </w:rPr>
        <w:t>ого</w:t>
      </w:r>
      <w:r w:rsidRPr="00850ACB">
        <w:rPr>
          <w:rFonts w:ascii="Times New Roman" w:eastAsia="Times New Roman" w:hAnsi="Times New Roman" w:cs="Times New Roman"/>
          <w:sz w:val="28"/>
          <w:szCs w:val="28"/>
        </w:rPr>
        <w:t xml:space="preserve"> турне евакуйованої</w:t>
      </w:r>
      <w:r w:rsidR="00D60CBC"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 xml:space="preserve">скульптури </w:t>
      </w:r>
      <w:r w:rsidR="00D60CBC" w:rsidRPr="00850ACB">
        <w:rPr>
          <w:rFonts w:ascii="Times New Roman" w:eastAsia="Times New Roman" w:hAnsi="Times New Roman" w:cs="Times New Roman"/>
          <w:sz w:val="28"/>
          <w:szCs w:val="28"/>
        </w:rPr>
        <w:t>найбільшими</w:t>
      </w:r>
      <w:r w:rsidRPr="00850ACB">
        <w:rPr>
          <w:rFonts w:ascii="Times New Roman" w:eastAsia="Times New Roman" w:hAnsi="Times New Roman" w:cs="Times New Roman"/>
          <w:sz w:val="28"/>
          <w:szCs w:val="28"/>
        </w:rPr>
        <w:t xml:space="preserve"> європейськими столицями (Варшавою, Віднем, Прагою, Берліном, Брюсселем та Парижем) перед її прибуттям до Венеції. </w:t>
      </w:r>
      <w:r w:rsidRPr="00850ACB">
        <w:rPr>
          <w:rFonts w:ascii="Times New Roman" w:eastAsia="Times New Roman" w:hAnsi="Times New Roman" w:cs="Times New Roman"/>
          <w:sz w:val="28"/>
          <w:szCs w:val="28"/>
        </w:rPr>
        <w:lastRenderedPageBreak/>
        <w:t>Відео, які документують цю подорож Оленя</w:t>
      </w:r>
      <w:r w:rsidR="00D60CBC" w:rsidRPr="00850ACB">
        <w:rPr>
          <w:rFonts w:ascii="Times New Roman" w:eastAsia="Times New Roman" w:hAnsi="Times New Roman" w:cs="Times New Roman"/>
          <w:sz w:val="28"/>
          <w:szCs w:val="28"/>
        </w:rPr>
        <w:t>,</w:t>
      </w:r>
      <w:r w:rsidRPr="00850ACB">
        <w:rPr>
          <w:rFonts w:ascii="Times New Roman" w:eastAsia="Times New Roman" w:hAnsi="Times New Roman" w:cs="Times New Roman"/>
          <w:sz w:val="28"/>
          <w:szCs w:val="28"/>
        </w:rPr>
        <w:t xml:space="preserve"> будуть представлені у павільйоні Арсенале.</w:t>
      </w:r>
      <w:r w:rsidR="007E27C5" w:rsidRPr="00850ACB">
        <w:rPr>
          <w:rFonts w:ascii="Times New Roman" w:eastAsia="Times New Roman" w:hAnsi="Times New Roman" w:cs="Times New Roman"/>
          <w:sz w:val="28"/>
          <w:szCs w:val="28"/>
        </w:rPr>
        <w:t xml:space="preserve"> </w:t>
      </w:r>
    </w:p>
    <w:p w14:paraId="398F07A4" w14:textId="77777777"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Особливістю цієї бієнале також стала абсолютна підтримка з боку Міністерства культури та наявність державного бюджету, що є вагомою відмінністю від попередніх ітерацій. Попри це, реалізація такого масштабного задуму все одно потребувала активного залучення донорів, партнерів та спонсорів. </w:t>
      </w:r>
    </w:p>
    <w:p w14:paraId="101163CD" w14:textId="23114BCF" w:rsidR="009C4DA4" w:rsidRPr="00850ACB" w:rsidRDefault="00000000" w:rsidP="005D4934">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Попри руйнівну війну та глобальні політичні зміни, українське представництво на Венеційській бієнале еволюціонує та змінюється разом з ними. Роль куратора у проєкті набула іншого, більш особистого рівня залученості, презентуючи при цьому світові актуальні події та воєнні злочини. Кураторські практики трансформувалися у складний механізм культурної дипломатії, де мистецькі об'єкти слугують доказами травм українців та України, а ефективний менеджмент базується на гнучких кураторських групах, консолідації зусиль, передачі досвіду, відстоюванні права України на існування та гідно донесений меседж про це у міжнародній репрезентації.</w:t>
      </w:r>
    </w:p>
    <w:p w14:paraId="0FC63DAF" w14:textId="77777777" w:rsidR="0004091F" w:rsidRPr="00850ACB" w:rsidRDefault="0004091F">
      <w:pPr>
        <w:spacing w:after="0" w:line="240" w:lineRule="auto"/>
        <w:ind w:left="-3" w:right="282" w:hanging="3"/>
        <w:jc w:val="both"/>
        <w:rPr>
          <w:rFonts w:ascii="Times New Roman" w:eastAsia="Times New Roman" w:hAnsi="Times New Roman" w:cs="Times New Roman"/>
          <w:b/>
          <w:bCs/>
          <w:sz w:val="28"/>
          <w:szCs w:val="28"/>
        </w:rPr>
      </w:pPr>
    </w:p>
    <w:p w14:paraId="023D694F" w14:textId="77777777" w:rsidR="0004091F" w:rsidRPr="00850ACB" w:rsidRDefault="0004091F">
      <w:pPr>
        <w:spacing w:after="0" w:line="240" w:lineRule="auto"/>
        <w:ind w:left="-3" w:right="282" w:hanging="3"/>
        <w:jc w:val="both"/>
        <w:rPr>
          <w:rFonts w:ascii="Times New Roman" w:eastAsia="Times New Roman" w:hAnsi="Times New Roman" w:cs="Times New Roman"/>
          <w:b/>
          <w:bCs/>
          <w:sz w:val="28"/>
          <w:szCs w:val="28"/>
        </w:rPr>
      </w:pPr>
    </w:p>
    <w:p w14:paraId="1CF79DFC" w14:textId="77777777" w:rsidR="0004091F" w:rsidRPr="00850ACB" w:rsidRDefault="0004091F">
      <w:pPr>
        <w:spacing w:after="0" w:line="240" w:lineRule="auto"/>
        <w:ind w:left="-3" w:right="282" w:hanging="3"/>
        <w:jc w:val="both"/>
        <w:rPr>
          <w:rFonts w:ascii="Times New Roman" w:eastAsia="Times New Roman" w:hAnsi="Times New Roman" w:cs="Times New Roman"/>
          <w:b/>
          <w:bCs/>
          <w:sz w:val="28"/>
          <w:szCs w:val="28"/>
        </w:rPr>
      </w:pPr>
    </w:p>
    <w:p w14:paraId="51A7ACA1" w14:textId="77777777" w:rsidR="00334EDB" w:rsidRPr="00850ACB" w:rsidRDefault="00334EDB">
      <w:pPr>
        <w:spacing w:after="0" w:line="240" w:lineRule="auto"/>
        <w:ind w:left="-3" w:right="282" w:hanging="3"/>
        <w:jc w:val="both"/>
        <w:rPr>
          <w:rFonts w:ascii="Times New Roman" w:eastAsia="Times New Roman" w:hAnsi="Times New Roman" w:cs="Times New Roman"/>
          <w:b/>
          <w:bCs/>
          <w:sz w:val="28"/>
          <w:szCs w:val="28"/>
        </w:rPr>
      </w:pPr>
    </w:p>
    <w:p w14:paraId="7700A85D" w14:textId="77777777" w:rsidR="00434000" w:rsidRPr="00850ACB" w:rsidRDefault="00434000">
      <w:pPr>
        <w:spacing w:after="0" w:line="240" w:lineRule="auto"/>
        <w:ind w:left="-3" w:right="282" w:hanging="3"/>
        <w:jc w:val="both"/>
        <w:rPr>
          <w:rFonts w:ascii="Times New Roman" w:eastAsia="Times New Roman" w:hAnsi="Times New Roman" w:cs="Times New Roman"/>
          <w:b/>
          <w:bCs/>
          <w:sz w:val="28"/>
          <w:szCs w:val="28"/>
        </w:rPr>
      </w:pPr>
    </w:p>
    <w:p w14:paraId="34275782" w14:textId="77777777" w:rsidR="00434000" w:rsidRPr="00850ACB" w:rsidRDefault="00434000">
      <w:pPr>
        <w:spacing w:after="0" w:line="240" w:lineRule="auto"/>
        <w:ind w:left="-3" w:right="282" w:hanging="3"/>
        <w:jc w:val="both"/>
        <w:rPr>
          <w:rFonts w:ascii="Times New Roman" w:eastAsia="Times New Roman" w:hAnsi="Times New Roman" w:cs="Times New Roman"/>
          <w:b/>
          <w:bCs/>
          <w:sz w:val="28"/>
          <w:szCs w:val="28"/>
        </w:rPr>
      </w:pPr>
    </w:p>
    <w:p w14:paraId="46A51246" w14:textId="77777777" w:rsidR="00D60CBC" w:rsidRPr="00850ACB" w:rsidRDefault="00D60CBC">
      <w:pPr>
        <w:spacing w:after="0" w:line="240" w:lineRule="auto"/>
        <w:ind w:left="-3" w:right="282" w:hanging="3"/>
        <w:jc w:val="both"/>
        <w:rPr>
          <w:rFonts w:ascii="Times New Roman" w:eastAsia="Times New Roman" w:hAnsi="Times New Roman" w:cs="Times New Roman"/>
          <w:b/>
          <w:bCs/>
          <w:sz w:val="28"/>
          <w:szCs w:val="28"/>
        </w:rPr>
      </w:pPr>
    </w:p>
    <w:p w14:paraId="2DA8C282" w14:textId="77777777" w:rsidR="00D60CBC" w:rsidRPr="00850ACB" w:rsidRDefault="00D60CBC">
      <w:pPr>
        <w:spacing w:after="0" w:line="240" w:lineRule="auto"/>
        <w:ind w:left="-3" w:right="282" w:hanging="3"/>
        <w:jc w:val="both"/>
        <w:rPr>
          <w:rFonts w:ascii="Times New Roman" w:eastAsia="Times New Roman" w:hAnsi="Times New Roman" w:cs="Times New Roman"/>
          <w:b/>
          <w:bCs/>
          <w:sz w:val="28"/>
          <w:szCs w:val="28"/>
        </w:rPr>
      </w:pPr>
    </w:p>
    <w:p w14:paraId="6D245F04" w14:textId="77777777" w:rsidR="00D60CBC" w:rsidRPr="00850ACB" w:rsidRDefault="00D60CBC">
      <w:pPr>
        <w:spacing w:after="0" w:line="240" w:lineRule="auto"/>
        <w:ind w:left="-3" w:right="282" w:hanging="3"/>
        <w:jc w:val="both"/>
        <w:rPr>
          <w:rFonts w:ascii="Times New Roman" w:eastAsia="Times New Roman" w:hAnsi="Times New Roman" w:cs="Times New Roman"/>
          <w:b/>
          <w:bCs/>
          <w:sz w:val="28"/>
          <w:szCs w:val="28"/>
        </w:rPr>
      </w:pPr>
    </w:p>
    <w:p w14:paraId="2A387A97"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150A2E75"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4E7F095C"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0DF3DA80"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56808DDE"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59B26433"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3D8BFF20"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7D8196EB"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4248316E" w14:textId="77777777" w:rsidR="007A4784" w:rsidRPr="00850ACB" w:rsidRDefault="007A4784">
      <w:pPr>
        <w:spacing w:after="0" w:line="240" w:lineRule="auto"/>
        <w:ind w:left="-3" w:right="282" w:hanging="3"/>
        <w:jc w:val="both"/>
        <w:rPr>
          <w:rFonts w:ascii="Times New Roman" w:eastAsia="Times New Roman" w:hAnsi="Times New Roman" w:cs="Times New Roman"/>
          <w:b/>
          <w:bCs/>
          <w:sz w:val="28"/>
          <w:szCs w:val="28"/>
        </w:rPr>
      </w:pPr>
    </w:p>
    <w:p w14:paraId="41B3E691" w14:textId="77777777" w:rsidR="00B17DB6" w:rsidRPr="00850ACB" w:rsidRDefault="00B17DB6" w:rsidP="00B17DB6">
      <w:pPr>
        <w:spacing w:after="0" w:line="240" w:lineRule="auto"/>
        <w:ind w:right="282"/>
        <w:jc w:val="both"/>
        <w:rPr>
          <w:rFonts w:ascii="Times New Roman" w:eastAsia="Times New Roman" w:hAnsi="Times New Roman" w:cs="Times New Roman"/>
          <w:b/>
          <w:bCs/>
          <w:sz w:val="28"/>
          <w:szCs w:val="28"/>
        </w:rPr>
      </w:pPr>
    </w:p>
    <w:p w14:paraId="062E6640" w14:textId="3AEA1852" w:rsidR="009C4DA4" w:rsidRPr="00850ACB" w:rsidRDefault="00000000" w:rsidP="00B17DB6">
      <w:pPr>
        <w:spacing w:after="0" w:line="240" w:lineRule="auto"/>
        <w:ind w:right="282"/>
        <w:jc w:val="both"/>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Висновки до розділу </w:t>
      </w:r>
      <w:r w:rsidR="00143C0F" w:rsidRPr="00850ACB">
        <w:rPr>
          <w:rFonts w:ascii="Times New Roman" w:eastAsia="Times New Roman" w:hAnsi="Times New Roman" w:cs="Times New Roman"/>
          <w:b/>
          <w:bCs/>
          <w:sz w:val="28"/>
          <w:szCs w:val="28"/>
        </w:rPr>
        <w:t>2</w:t>
      </w:r>
    </w:p>
    <w:p w14:paraId="3D155042" w14:textId="77777777" w:rsidR="009C4DA4" w:rsidRPr="00850ACB" w:rsidRDefault="009C4DA4">
      <w:pPr>
        <w:spacing w:after="0" w:line="240" w:lineRule="auto"/>
        <w:rPr>
          <w:rFonts w:ascii="Times New Roman" w:eastAsia="Times New Roman" w:hAnsi="Times New Roman" w:cs="Times New Roman"/>
        </w:rPr>
      </w:pPr>
    </w:p>
    <w:p w14:paraId="75B4D7DA" w14:textId="77777777" w:rsidR="009C4DA4" w:rsidRPr="00850ACB" w:rsidRDefault="00000000" w:rsidP="005D493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Перший формуючий етап охоплює 2001–2013 роки. На цьому етапі участі України у Венеційській бієнале формується вектор майбутніх реалізацій проєктів, створених як державними представниками, так і приватними ініціативами. Він відзначається еволюцією підходів до формування кураторських стратегій через зміну форматів проєктів. Персональні виставки та проєкти митців або кураторів, які переважали на цьому початковому етапі, згодом перетворились на більш комплексні групові проєкти. Вплив організації двох павільйонів (2007 і 2009 років) приватним капіталом в представництві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xml:space="preserve"> створив позитивний досвід співпраці українських митців з міжнародними у різних форматах </w:t>
      </w:r>
      <w:proofErr w:type="spellStart"/>
      <w:r w:rsidRPr="00850ACB">
        <w:rPr>
          <w:rFonts w:ascii="Times New Roman" w:eastAsia="Times New Roman" w:hAnsi="Times New Roman" w:cs="Times New Roman"/>
          <w:sz w:val="28"/>
          <w:szCs w:val="28"/>
        </w:rPr>
        <w:t>колаборації</w:t>
      </w:r>
      <w:proofErr w:type="spellEnd"/>
      <w:r w:rsidRPr="00850ACB">
        <w:rPr>
          <w:rFonts w:ascii="Times New Roman" w:eastAsia="Times New Roman" w:hAnsi="Times New Roman" w:cs="Times New Roman"/>
          <w:sz w:val="28"/>
          <w:szCs w:val="28"/>
        </w:rPr>
        <w:t xml:space="preserve"> через мистецькі висловлювання в рамках цих проєктів.</w:t>
      </w:r>
    </w:p>
    <w:p w14:paraId="35C9CB45" w14:textId="06B3C2F9"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Другий етап заклав фундамент використанню Венеційської бієнале як можливості активного залучення політики у мистецьке середовище та створив ґрунт для прозорої процедури відбору проєктів. Незважаючи на відсутність фінансування (2015 рік), фізична присутність України розглядалася як важливий крок у культурній дипломатії. Це демонструє зростаючу в очах профільних міністерств значимість репрезентації України не просто від імені конкретного митця або куратора, а держави загалом. Проєкти цього періоду також стають </w:t>
      </w:r>
      <w:proofErr w:type="spellStart"/>
      <w:r w:rsidR="007A4784" w:rsidRPr="00850ACB">
        <w:rPr>
          <w:rFonts w:ascii="Times New Roman" w:eastAsia="Times New Roman" w:hAnsi="Times New Roman" w:cs="Times New Roman"/>
          <w:sz w:val="28"/>
          <w:szCs w:val="28"/>
        </w:rPr>
        <w:t>експериментальнішими</w:t>
      </w:r>
      <w:proofErr w:type="spellEnd"/>
      <w:r w:rsidRPr="00850ACB">
        <w:rPr>
          <w:rFonts w:ascii="Times New Roman" w:eastAsia="Times New Roman" w:hAnsi="Times New Roman" w:cs="Times New Roman"/>
          <w:sz w:val="28"/>
          <w:szCs w:val="28"/>
        </w:rPr>
        <w:t xml:space="preserve"> та концептуальнішими, реагуючи на гострі суспільні виклики.</w:t>
      </w:r>
    </w:p>
    <w:p w14:paraId="1987E053" w14:textId="77777777"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Третій етап 2022–2026 років охарактеризований ситуаціями кризового менеджменту та початком активної залученості держави у процес створення проєктів в умовах війни. Проведення прозорої процедури відбору остаточно закріпилося як єдиний допустимий механізм, а державне фінансування, наскільки це можливо, збільшилося. Участь України у Венеційській бієнале стала розглядатися як обов'язкова присутність задля можливості використовувати цю платформу для надання Україні голосу на світовій арені. Кураторський підхід до проєктів остаточно перетворився з репрезентації </w:t>
      </w:r>
      <w:r w:rsidRPr="00850ACB">
        <w:rPr>
          <w:rFonts w:ascii="Times New Roman" w:eastAsia="Times New Roman" w:hAnsi="Times New Roman" w:cs="Times New Roman"/>
          <w:sz w:val="28"/>
          <w:szCs w:val="28"/>
        </w:rPr>
        <w:lastRenderedPageBreak/>
        <w:t>митця та ідеї у політичну репрезентацію України через міжнародний мистецький майданчик, що чітко прослідковується у всіх трьох проєктах Національного павільйону.</w:t>
      </w:r>
    </w:p>
    <w:p w14:paraId="0CB583DB" w14:textId="77777777" w:rsidR="009C4DA4" w:rsidRPr="00850ACB" w:rsidRDefault="00000000"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Загалом присутнє зростання значимості політичного висловлювання у ідеях проєктів, поєднане із залученням різних мистецьких форм, зокрема поєднання аудіовізуальних матеріалів для поглибленого розуміння ідеї та центральної експозиції виставки. З використанням цих форм мистецтва куратори та художники розвивають нові перспективи на український контекст та адаптують його для комунікації на міжнародному рівні.</w:t>
      </w:r>
    </w:p>
    <w:p w14:paraId="2A9028C6" w14:textId="77777777" w:rsidR="009C4DA4" w:rsidRPr="00850ACB" w:rsidRDefault="00000000" w:rsidP="00B17DB6">
      <w:pPr>
        <w:spacing w:after="24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Отже, організація Національного павільйону еволюціонувала, відповідаючи на виклики українських реалій та соціально-політичних змін. Курс держави на використання м'якої сили як інструменту дипломатії є доволі помітним, а роль Венеційської бієнале у цьому процесі активно зростає.</w:t>
      </w:r>
    </w:p>
    <w:p w14:paraId="777900F4" w14:textId="77777777" w:rsidR="009C4DA4" w:rsidRPr="00850ACB" w:rsidRDefault="009C4DA4" w:rsidP="00B17DB6">
      <w:pPr>
        <w:spacing w:after="0" w:line="240" w:lineRule="auto"/>
        <w:jc w:val="both"/>
        <w:rPr>
          <w:rFonts w:ascii="Times New Roman" w:eastAsia="Times New Roman" w:hAnsi="Times New Roman" w:cs="Times New Roman"/>
        </w:rPr>
      </w:pPr>
    </w:p>
    <w:p w14:paraId="7826865A" w14:textId="77777777" w:rsidR="009C4DA4" w:rsidRPr="00850ACB" w:rsidRDefault="009C4DA4" w:rsidP="005D4934">
      <w:pPr>
        <w:spacing w:after="0" w:line="240" w:lineRule="auto"/>
        <w:jc w:val="both"/>
        <w:rPr>
          <w:rFonts w:ascii="Times New Roman" w:eastAsia="Times New Roman" w:hAnsi="Times New Roman" w:cs="Times New Roman"/>
        </w:rPr>
      </w:pPr>
    </w:p>
    <w:p w14:paraId="78FD1251" w14:textId="77777777" w:rsidR="009C4DA4" w:rsidRPr="00850ACB" w:rsidRDefault="009C4DA4" w:rsidP="005D4934">
      <w:pPr>
        <w:spacing w:after="0" w:line="240" w:lineRule="auto"/>
        <w:rPr>
          <w:rFonts w:ascii="Times New Roman" w:eastAsia="Times New Roman" w:hAnsi="Times New Roman" w:cs="Times New Roman"/>
        </w:rPr>
      </w:pPr>
    </w:p>
    <w:p w14:paraId="1FB4B5B9" w14:textId="77777777" w:rsidR="009C4DA4" w:rsidRPr="00850ACB" w:rsidRDefault="009C4DA4" w:rsidP="005D4934">
      <w:pPr>
        <w:spacing w:after="0" w:line="240" w:lineRule="auto"/>
        <w:rPr>
          <w:rFonts w:ascii="Times New Roman" w:eastAsia="Times New Roman" w:hAnsi="Times New Roman" w:cs="Times New Roman"/>
        </w:rPr>
      </w:pPr>
    </w:p>
    <w:p w14:paraId="72AC3D44" w14:textId="77777777" w:rsidR="009C4DA4" w:rsidRPr="00850ACB" w:rsidRDefault="009C4DA4" w:rsidP="005D4934">
      <w:pPr>
        <w:spacing w:after="0" w:line="240" w:lineRule="auto"/>
        <w:rPr>
          <w:rFonts w:ascii="Times New Roman" w:eastAsia="Times New Roman" w:hAnsi="Times New Roman" w:cs="Times New Roman"/>
        </w:rPr>
      </w:pPr>
    </w:p>
    <w:p w14:paraId="54B74958" w14:textId="77777777" w:rsidR="009C4DA4" w:rsidRPr="00850ACB" w:rsidRDefault="009C4DA4" w:rsidP="005D4934">
      <w:pPr>
        <w:spacing w:after="0" w:line="240" w:lineRule="auto"/>
        <w:rPr>
          <w:rFonts w:ascii="Times New Roman" w:eastAsia="Times New Roman" w:hAnsi="Times New Roman" w:cs="Times New Roman"/>
        </w:rPr>
      </w:pPr>
    </w:p>
    <w:p w14:paraId="1685A7B0" w14:textId="77777777" w:rsidR="009C4DA4" w:rsidRPr="00850ACB" w:rsidRDefault="009C4DA4" w:rsidP="005D4934">
      <w:pPr>
        <w:spacing w:after="0" w:line="240" w:lineRule="auto"/>
        <w:rPr>
          <w:rFonts w:ascii="Times New Roman" w:eastAsia="Times New Roman" w:hAnsi="Times New Roman" w:cs="Times New Roman"/>
        </w:rPr>
      </w:pPr>
    </w:p>
    <w:p w14:paraId="207EC1F0" w14:textId="77777777" w:rsidR="009C4DA4" w:rsidRPr="00850ACB" w:rsidRDefault="009C4DA4" w:rsidP="005D4934">
      <w:pPr>
        <w:spacing w:after="0" w:line="240" w:lineRule="auto"/>
        <w:rPr>
          <w:rFonts w:ascii="Times New Roman" w:eastAsia="Times New Roman" w:hAnsi="Times New Roman" w:cs="Times New Roman"/>
        </w:rPr>
      </w:pPr>
    </w:p>
    <w:p w14:paraId="39E2D41A" w14:textId="77777777" w:rsidR="009C4DA4" w:rsidRPr="00850ACB" w:rsidRDefault="009C4DA4" w:rsidP="005D4934">
      <w:pPr>
        <w:spacing w:after="0" w:line="240" w:lineRule="auto"/>
        <w:rPr>
          <w:rFonts w:ascii="Times New Roman" w:eastAsia="Times New Roman" w:hAnsi="Times New Roman" w:cs="Times New Roman"/>
        </w:rPr>
      </w:pPr>
    </w:p>
    <w:p w14:paraId="4DEFC0F6" w14:textId="77777777" w:rsidR="009C4DA4" w:rsidRPr="00850ACB" w:rsidRDefault="009C4DA4" w:rsidP="005D4934">
      <w:pPr>
        <w:spacing w:after="0" w:line="240" w:lineRule="auto"/>
        <w:rPr>
          <w:rFonts w:ascii="Times New Roman" w:eastAsia="Times New Roman" w:hAnsi="Times New Roman" w:cs="Times New Roman"/>
        </w:rPr>
      </w:pPr>
    </w:p>
    <w:p w14:paraId="01CA7D34" w14:textId="77777777" w:rsidR="009C4DA4" w:rsidRPr="00850ACB" w:rsidRDefault="009C4DA4" w:rsidP="005D4934">
      <w:pPr>
        <w:spacing w:after="0" w:line="240" w:lineRule="auto"/>
        <w:rPr>
          <w:rFonts w:ascii="Times New Roman" w:eastAsia="Times New Roman" w:hAnsi="Times New Roman" w:cs="Times New Roman"/>
        </w:rPr>
      </w:pPr>
    </w:p>
    <w:p w14:paraId="5031F394" w14:textId="77777777" w:rsidR="009C4DA4" w:rsidRPr="00850ACB" w:rsidRDefault="009C4DA4" w:rsidP="005D4934">
      <w:pPr>
        <w:spacing w:after="0" w:line="240" w:lineRule="auto"/>
        <w:rPr>
          <w:rFonts w:ascii="Times New Roman" w:eastAsia="Times New Roman" w:hAnsi="Times New Roman" w:cs="Times New Roman"/>
        </w:rPr>
      </w:pPr>
    </w:p>
    <w:p w14:paraId="275A5DBF" w14:textId="77777777" w:rsidR="009C4DA4" w:rsidRPr="00850ACB" w:rsidRDefault="009C4DA4" w:rsidP="005D4934">
      <w:pPr>
        <w:spacing w:after="0" w:line="240" w:lineRule="auto"/>
        <w:rPr>
          <w:rFonts w:ascii="Times New Roman" w:eastAsia="Times New Roman" w:hAnsi="Times New Roman" w:cs="Times New Roman"/>
        </w:rPr>
      </w:pPr>
    </w:p>
    <w:p w14:paraId="50CB1EDC" w14:textId="77777777" w:rsidR="009C4DA4" w:rsidRPr="00850ACB" w:rsidRDefault="009C4DA4" w:rsidP="005D4934">
      <w:pPr>
        <w:spacing w:after="0" w:line="240" w:lineRule="auto"/>
        <w:rPr>
          <w:rFonts w:ascii="Times New Roman" w:eastAsia="Times New Roman" w:hAnsi="Times New Roman" w:cs="Times New Roman"/>
        </w:rPr>
      </w:pPr>
    </w:p>
    <w:p w14:paraId="1B6BB9C9" w14:textId="77777777" w:rsidR="009C4DA4" w:rsidRPr="00850ACB" w:rsidRDefault="009C4DA4" w:rsidP="005D4934">
      <w:pPr>
        <w:spacing w:after="0" w:line="240" w:lineRule="auto"/>
        <w:rPr>
          <w:rFonts w:ascii="Times New Roman" w:eastAsia="Times New Roman" w:hAnsi="Times New Roman" w:cs="Times New Roman"/>
        </w:rPr>
      </w:pPr>
    </w:p>
    <w:p w14:paraId="0EC32206" w14:textId="77777777" w:rsidR="009C4DA4" w:rsidRPr="00850ACB" w:rsidRDefault="009C4DA4" w:rsidP="005D4934">
      <w:pPr>
        <w:spacing w:after="0" w:line="240" w:lineRule="auto"/>
        <w:rPr>
          <w:rFonts w:ascii="Times New Roman" w:eastAsia="Times New Roman" w:hAnsi="Times New Roman" w:cs="Times New Roman"/>
        </w:rPr>
      </w:pPr>
    </w:p>
    <w:p w14:paraId="6EFCF706" w14:textId="77777777" w:rsidR="009C4DA4" w:rsidRPr="00850ACB" w:rsidRDefault="009C4DA4" w:rsidP="005D4934">
      <w:pPr>
        <w:spacing w:after="0" w:line="240" w:lineRule="auto"/>
        <w:rPr>
          <w:rFonts w:ascii="Times New Roman" w:eastAsia="Times New Roman" w:hAnsi="Times New Roman" w:cs="Times New Roman"/>
        </w:rPr>
      </w:pPr>
    </w:p>
    <w:p w14:paraId="799D9FE1" w14:textId="77777777" w:rsidR="009C4DA4" w:rsidRPr="00850ACB" w:rsidRDefault="009C4DA4">
      <w:pPr>
        <w:spacing w:after="0" w:line="240" w:lineRule="auto"/>
        <w:rPr>
          <w:rFonts w:ascii="Times New Roman" w:eastAsia="Times New Roman" w:hAnsi="Times New Roman" w:cs="Times New Roman"/>
        </w:rPr>
      </w:pPr>
    </w:p>
    <w:p w14:paraId="2F0B80F0" w14:textId="77777777" w:rsidR="009C4DA4" w:rsidRPr="00850ACB" w:rsidRDefault="009C4DA4">
      <w:pPr>
        <w:spacing w:after="0" w:line="240" w:lineRule="auto"/>
        <w:rPr>
          <w:rFonts w:ascii="Times New Roman" w:eastAsia="Times New Roman" w:hAnsi="Times New Roman" w:cs="Times New Roman"/>
        </w:rPr>
      </w:pPr>
    </w:p>
    <w:p w14:paraId="41ED290B" w14:textId="77777777" w:rsidR="009C4DA4" w:rsidRPr="00850ACB" w:rsidRDefault="009C4DA4">
      <w:pPr>
        <w:spacing w:after="0" w:line="240" w:lineRule="auto"/>
        <w:rPr>
          <w:rFonts w:ascii="Times New Roman" w:eastAsia="Times New Roman" w:hAnsi="Times New Roman" w:cs="Times New Roman"/>
        </w:rPr>
      </w:pPr>
    </w:p>
    <w:p w14:paraId="2F4EE5CD" w14:textId="77777777" w:rsidR="00334EDB" w:rsidRPr="00850ACB" w:rsidRDefault="00334EDB">
      <w:pPr>
        <w:spacing w:after="0" w:line="240" w:lineRule="auto"/>
        <w:rPr>
          <w:rFonts w:ascii="Times New Roman" w:eastAsia="Times New Roman" w:hAnsi="Times New Roman" w:cs="Times New Roman"/>
        </w:rPr>
      </w:pPr>
    </w:p>
    <w:p w14:paraId="424C6C2E" w14:textId="77777777" w:rsidR="009C4DA4" w:rsidRPr="00850ACB" w:rsidRDefault="009C4DA4">
      <w:pPr>
        <w:spacing w:after="0" w:line="240" w:lineRule="auto"/>
        <w:rPr>
          <w:rFonts w:ascii="Times New Roman" w:eastAsia="Times New Roman" w:hAnsi="Times New Roman" w:cs="Times New Roman"/>
        </w:rPr>
      </w:pPr>
    </w:p>
    <w:p w14:paraId="02AF7462" w14:textId="77777777" w:rsidR="00143C0F" w:rsidRPr="00850ACB" w:rsidRDefault="00143C0F">
      <w:pPr>
        <w:spacing w:after="0" w:line="240" w:lineRule="auto"/>
        <w:rPr>
          <w:rFonts w:ascii="Times New Roman" w:eastAsia="Times New Roman" w:hAnsi="Times New Roman" w:cs="Times New Roman"/>
        </w:rPr>
      </w:pPr>
    </w:p>
    <w:p w14:paraId="3285C52F" w14:textId="77777777" w:rsidR="00143C0F" w:rsidRPr="00850ACB" w:rsidRDefault="00143C0F">
      <w:pPr>
        <w:spacing w:after="0" w:line="240" w:lineRule="auto"/>
        <w:rPr>
          <w:rFonts w:ascii="Times New Roman" w:eastAsia="Times New Roman" w:hAnsi="Times New Roman" w:cs="Times New Roman"/>
        </w:rPr>
      </w:pPr>
    </w:p>
    <w:p w14:paraId="08DEEABE" w14:textId="77777777" w:rsidR="009C4DA4" w:rsidRPr="00850ACB" w:rsidRDefault="009C4DA4">
      <w:pPr>
        <w:spacing w:after="0" w:line="240" w:lineRule="auto"/>
        <w:rPr>
          <w:rFonts w:ascii="Times New Roman" w:eastAsia="Times New Roman" w:hAnsi="Times New Roman" w:cs="Times New Roman"/>
        </w:rPr>
      </w:pPr>
    </w:p>
    <w:p w14:paraId="6E7CB20F" w14:textId="77777777" w:rsidR="00143C0F" w:rsidRPr="00850ACB" w:rsidRDefault="00143C0F" w:rsidP="00143C0F">
      <w:pPr>
        <w:spacing w:after="0" w:line="240" w:lineRule="auto"/>
        <w:jc w:val="center"/>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РОЗДІЛ 3. КУРАТОРСЬКІ ТА ОРГАНІЗАЦІЙНІ АСПЕКТИ УЧАСТІ УКРАЇНИ У ВЕНЕЦІЙСЬКІЙ БІЄНАЛЕ</w:t>
      </w:r>
    </w:p>
    <w:p w14:paraId="40C7DD37" w14:textId="77777777" w:rsidR="00143C0F" w:rsidRPr="00850ACB" w:rsidRDefault="00143C0F" w:rsidP="00143C0F">
      <w:pPr>
        <w:spacing w:after="0" w:line="240" w:lineRule="auto"/>
        <w:jc w:val="center"/>
        <w:rPr>
          <w:rFonts w:ascii="Times New Roman" w:eastAsia="Times New Roman" w:hAnsi="Times New Roman" w:cs="Times New Roman"/>
          <w:b/>
          <w:bCs/>
          <w:sz w:val="28"/>
          <w:szCs w:val="28"/>
        </w:rPr>
      </w:pPr>
    </w:p>
    <w:p w14:paraId="4E7E52E2" w14:textId="77777777" w:rsidR="00143C0F" w:rsidRPr="00850ACB" w:rsidRDefault="00143C0F" w:rsidP="00143C0F">
      <w:pPr>
        <w:spacing w:after="0" w:line="240" w:lineRule="auto"/>
        <w:rPr>
          <w:rFonts w:ascii="Times New Roman" w:eastAsia="Times New Roman" w:hAnsi="Times New Roman" w:cs="Times New Roman"/>
          <w:sz w:val="28"/>
          <w:szCs w:val="28"/>
        </w:rPr>
      </w:pPr>
    </w:p>
    <w:p w14:paraId="5F3E8204" w14:textId="77777777" w:rsidR="00143C0F" w:rsidRPr="00850ACB" w:rsidRDefault="00143C0F" w:rsidP="00143C0F">
      <w:pPr>
        <w:spacing w:after="0" w:line="240" w:lineRule="auto"/>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3.1. Інституційні особливості Венеційської бієнале та виклики для України</w:t>
      </w:r>
    </w:p>
    <w:p w14:paraId="7C0EAC17" w14:textId="77777777" w:rsidR="00143C0F" w:rsidRPr="00850ACB" w:rsidRDefault="00143C0F" w:rsidP="00143C0F">
      <w:pPr>
        <w:spacing w:after="0" w:line="240" w:lineRule="auto"/>
        <w:ind w:firstLine="709"/>
        <w:jc w:val="center"/>
        <w:rPr>
          <w:rFonts w:ascii="Times New Roman" w:eastAsia="Times New Roman" w:hAnsi="Times New Roman" w:cs="Times New Roman"/>
          <w:sz w:val="28"/>
          <w:szCs w:val="28"/>
        </w:rPr>
      </w:pPr>
    </w:p>
    <w:p w14:paraId="59ECE9FC" w14:textId="02854067" w:rsidR="00143C0F" w:rsidRPr="00850ACB" w:rsidRDefault="00143C0F" w:rsidP="00B17DB6">
      <w:pPr>
        <w:spacing w:before="120"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Станом на сьогодні Національний павільйон України у Венеції функціонує не як стала окрема інституція, а як ситуативний проєктний феномен. Його діяльність підтримується не системною роботою відповідальних державних органів, а виключно зусиллями тимчасових кураторських груп і команд. </w:t>
      </w:r>
      <w:r w:rsidR="00D60CBC" w:rsidRPr="00850ACB">
        <w:rPr>
          <w:rFonts w:ascii="Times New Roman" w:eastAsia="Times New Roman" w:hAnsi="Times New Roman" w:cs="Times New Roman"/>
          <w:sz w:val="28"/>
          <w:szCs w:val="28"/>
        </w:rPr>
        <w:t>С</w:t>
      </w:r>
      <w:r w:rsidRPr="00850ACB">
        <w:rPr>
          <w:rFonts w:ascii="Times New Roman" w:eastAsia="Times New Roman" w:hAnsi="Times New Roman" w:cs="Times New Roman"/>
          <w:sz w:val="28"/>
          <w:szCs w:val="28"/>
        </w:rPr>
        <w:t xml:space="preserve">формовані за результатами конкурсів, прямих призначень або запрошень, </w:t>
      </w:r>
      <w:r w:rsidR="00D60CBC" w:rsidRPr="00850ACB">
        <w:rPr>
          <w:rFonts w:ascii="Times New Roman" w:eastAsia="Times New Roman" w:hAnsi="Times New Roman" w:cs="Times New Roman"/>
          <w:sz w:val="28"/>
          <w:szCs w:val="28"/>
        </w:rPr>
        <w:t xml:space="preserve">вони </w:t>
      </w:r>
      <w:r w:rsidRPr="00850ACB">
        <w:rPr>
          <w:rFonts w:ascii="Times New Roman" w:eastAsia="Times New Roman" w:hAnsi="Times New Roman" w:cs="Times New Roman"/>
          <w:sz w:val="28"/>
          <w:szCs w:val="28"/>
        </w:rPr>
        <w:t>щоразу беруть на себе повну відповідальність за реалізацію проєкту.</w:t>
      </w:r>
      <w:r w:rsidR="00D60CBC" w:rsidRPr="00850ACB">
        <w:rPr>
          <w:rFonts w:ascii="Times New Roman" w:eastAsia="Times New Roman" w:hAnsi="Times New Roman" w:cs="Times New Roman"/>
          <w:sz w:val="28"/>
          <w:szCs w:val="28"/>
        </w:rPr>
        <w:t xml:space="preserve"> Т</w:t>
      </w:r>
      <w:r w:rsidRPr="00850ACB">
        <w:rPr>
          <w:rFonts w:ascii="Times New Roman" w:eastAsia="Times New Roman" w:hAnsi="Times New Roman" w:cs="Times New Roman"/>
          <w:sz w:val="28"/>
          <w:szCs w:val="28"/>
        </w:rPr>
        <w:t>яглість національного представництва забезпечується ентузіазмом і професіоналізмом окремих кураторів та їхніх команд, а не інституційною підтримкою</w:t>
      </w:r>
      <w:r w:rsidR="00D60CBC" w:rsidRPr="00850ACB">
        <w:rPr>
          <w:rFonts w:ascii="Times New Roman" w:eastAsia="Times New Roman" w:hAnsi="Times New Roman" w:cs="Times New Roman"/>
          <w:sz w:val="28"/>
          <w:szCs w:val="28"/>
        </w:rPr>
        <w:t xml:space="preserve"> з боку</w:t>
      </w:r>
      <w:r w:rsidRPr="00850ACB">
        <w:rPr>
          <w:rFonts w:ascii="Times New Roman" w:eastAsia="Times New Roman" w:hAnsi="Times New Roman" w:cs="Times New Roman"/>
          <w:sz w:val="28"/>
          <w:szCs w:val="28"/>
        </w:rPr>
        <w:t xml:space="preserve"> держави.</w:t>
      </w:r>
    </w:p>
    <w:p w14:paraId="70D95DA8"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Організаційні питання </w:t>
      </w:r>
      <w:proofErr w:type="spellStart"/>
      <w:r w:rsidRPr="00850ACB">
        <w:rPr>
          <w:rFonts w:ascii="Times New Roman" w:eastAsia="Times New Roman" w:hAnsi="Times New Roman" w:cs="Times New Roman"/>
          <w:sz w:val="28"/>
          <w:szCs w:val="28"/>
        </w:rPr>
        <w:t>ускладнюються</w:t>
      </w:r>
      <w:proofErr w:type="spellEnd"/>
      <w:r w:rsidRPr="00850ACB">
        <w:rPr>
          <w:rFonts w:ascii="Times New Roman" w:eastAsia="Times New Roman" w:hAnsi="Times New Roman" w:cs="Times New Roman"/>
          <w:sz w:val="28"/>
          <w:szCs w:val="28"/>
        </w:rPr>
        <w:t xml:space="preserve"> розподіленим управлінням між двома державними органами. За представництво на мистецькій бієнале відповідає Міністерство культури, за архітектурну – Міністерство інфраструктури. Ключова для міжнародного представництва посада державного комісара у цій системі є вкрай нестабільною, а іноді лише номінальною. В окремих випадках протягом одного річного циклу підготовки кураторська група переживає зміну кількох комісарів. Основним наслідком такої кадрової плинності є повна втрата інституційної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Накопичені знання, досвід, контакти та управлінські навички не акумулюються у державних структурах і залишаються недоступними для наступних поколінь кураторів без прямого контакту з попередниками.</w:t>
      </w:r>
    </w:p>
    <w:p w14:paraId="5DEAF290" w14:textId="3EFA527C"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Внутрішня організаційна криза української сторони особливо гостро проявляється під час співпраці з організаторами виставки. Фундація Венеційської бієнале (</w:t>
      </w:r>
      <w:proofErr w:type="spellStart"/>
      <w:r w:rsidRPr="00850ACB">
        <w:rPr>
          <w:rFonts w:ascii="Times New Roman" w:eastAsia="Times New Roman" w:hAnsi="Times New Roman" w:cs="Times New Roman"/>
          <w:sz w:val="28"/>
          <w:szCs w:val="28"/>
        </w:rPr>
        <w:t>La</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Biennale</w:t>
      </w:r>
      <w:proofErr w:type="spellEnd"/>
      <w:r w:rsidRPr="00850ACB">
        <w:rPr>
          <w:rFonts w:ascii="Times New Roman" w:eastAsia="Times New Roman" w:hAnsi="Times New Roman" w:cs="Times New Roman"/>
          <w:sz w:val="28"/>
          <w:szCs w:val="28"/>
        </w:rPr>
        <w:t xml:space="preserve"> di </w:t>
      </w:r>
      <w:proofErr w:type="spellStart"/>
      <w:r w:rsidRPr="00850ACB">
        <w:rPr>
          <w:rFonts w:ascii="Times New Roman" w:eastAsia="Times New Roman" w:hAnsi="Times New Roman" w:cs="Times New Roman"/>
          <w:sz w:val="28"/>
          <w:szCs w:val="28"/>
        </w:rPr>
        <w:t>Venezia</w:t>
      </w:r>
      <w:proofErr w:type="spellEnd"/>
      <w:r w:rsidRPr="00850ACB">
        <w:rPr>
          <w:rFonts w:ascii="Times New Roman" w:eastAsia="Times New Roman" w:hAnsi="Times New Roman" w:cs="Times New Roman"/>
          <w:sz w:val="28"/>
          <w:szCs w:val="28"/>
        </w:rPr>
        <w:t xml:space="preserve">), незважаючи на свій статус глобального культурного майданчика, за суттю та методами управління </w:t>
      </w:r>
      <w:r w:rsidRPr="00850ACB">
        <w:rPr>
          <w:rFonts w:ascii="Times New Roman" w:eastAsia="Times New Roman" w:hAnsi="Times New Roman" w:cs="Times New Roman"/>
          <w:sz w:val="28"/>
          <w:szCs w:val="28"/>
        </w:rPr>
        <w:lastRenderedPageBreak/>
        <w:t xml:space="preserve">функціонує як потужна приватна корпорація. Це закрита, </w:t>
      </w:r>
      <w:r w:rsidR="00D60CBC" w:rsidRPr="00850ACB">
        <w:rPr>
          <w:rFonts w:ascii="Times New Roman" w:eastAsia="Times New Roman" w:hAnsi="Times New Roman" w:cs="Times New Roman"/>
          <w:sz w:val="28"/>
          <w:szCs w:val="28"/>
        </w:rPr>
        <w:t>високо комерціалізована</w:t>
      </w:r>
      <w:r w:rsidRPr="00850ACB">
        <w:rPr>
          <w:rFonts w:ascii="Times New Roman" w:eastAsia="Times New Roman" w:hAnsi="Times New Roman" w:cs="Times New Roman"/>
          <w:sz w:val="28"/>
          <w:szCs w:val="28"/>
        </w:rPr>
        <w:t xml:space="preserve"> система з жорсткими правилами, суворими дедлайнами та надзвичайно високими цінами на оренду й обслуговування.</w:t>
      </w:r>
    </w:p>
    <w:p w14:paraId="196853F5"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Українські кураторські команди, які майже завжди формуються з нуля та працюють в умовах нестабільного державного фінансування, стикаються з істотним дисбалансом при взаємодії з цією складною бюрократичною системою. Замість опори на сталу інституційну підтримку, українські митці та менеджери змушені щоразу заново опановувати правила роботи у кризовому та висококонкурентному середовищі, беручи на себе значне навантаження та функції кризових менеджерів.</w:t>
      </w:r>
    </w:p>
    <w:p w14:paraId="5269A915"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Досвід підготовки Українського павільйону на 60-й Венеційській бієнале є показовим прикладом системних проблем, з якими стикаються кураторські групи за відсутності сталої державної підтримки. На основі досвіду кураторів Вікторії </w:t>
      </w:r>
      <w:proofErr w:type="spellStart"/>
      <w:r w:rsidRPr="00850ACB">
        <w:rPr>
          <w:rFonts w:ascii="Times New Roman" w:eastAsia="Times New Roman" w:hAnsi="Times New Roman" w:cs="Times New Roman"/>
          <w:sz w:val="28"/>
          <w:szCs w:val="28"/>
        </w:rPr>
        <w:t>Бавикіної</w:t>
      </w:r>
      <w:proofErr w:type="spellEnd"/>
      <w:r w:rsidRPr="00850ACB">
        <w:rPr>
          <w:rFonts w:ascii="Times New Roman" w:eastAsia="Times New Roman" w:hAnsi="Times New Roman" w:cs="Times New Roman"/>
          <w:sz w:val="28"/>
          <w:szCs w:val="28"/>
        </w:rPr>
        <w:t xml:space="preserve"> та Максима </w:t>
      </w:r>
      <w:proofErr w:type="spellStart"/>
      <w:r w:rsidRPr="00850ACB">
        <w:rPr>
          <w:rFonts w:ascii="Times New Roman" w:eastAsia="Times New Roman" w:hAnsi="Times New Roman" w:cs="Times New Roman"/>
          <w:sz w:val="28"/>
          <w:szCs w:val="28"/>
        </w:rPr>
        <w:t>Горбатського</w:t>
      </w:r>
      <w:proofErr w:type="spellEnd"/>
      <w:r w:rsidRPr="00850ACB">
        <w:rPr>
          <w:rFonts w:ascii="Times New Roman" w:eastAsia="Times New Roman" w:hAnsi="Times New Roman" w:cs="Times New Roman"/>
          <w:sz w:val="28"/>
          <w:szCs w:val="28"/>
        </w:rPr>
        <w:t>, озвученого у подкасті Ольги Штейн «</w:t>
      </w:r>
      <w:proofErr w:type="spellStart"/>
      <w:r w:rsidRPr="00850ACB">
        <w:rPr>
          <w:rFonts w:ascii="Times New Roman" w:eastAsia="Times New Roman" w:hAnsi="Times New Roman" w:cs="Times New Roman"/>
          <w:sz w:val="28"/>
          <w:szCs w:val="28"/>
        </w:rPr>
        <w:t>Hi</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it’s</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me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Stein</w:t>
      </w:r>
      <w:proofErr w:type="spellEnd"/>
      <w:r w:rsidRPr="00850ACB">
        <w:rPr>
          <w:rFonts w:ascii="Times New Roman" w:eastAsia="Times New Roman" w:hAnsi="Times New Roman" w:cs="Times New Roman"/>
          <w:sz w:val="28"/>
          <w:szCs w:val="28"/>
        </w:rPr>
        <w:t>.», комплекс проблем підготовчого процесу доцільно структурувати за трьома напрямками: бюрократично-фінансові, виробничо-логістичні та інституційна тяглість [44].</w:t>
      </w:r>
    </w:p>
    <w:p w14:paraId="3A88649E"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Несвоєчасне виділення державних коштів, спричинене тривалими процедурами узгодження між профільними міністерствами, залишається системною проблемою. У 2024 році державна частка фінансування, що становила приблизно тридцять відсотків загального бюджету, залишалася недоступною навіть на завершальних етапах підготовки. Це змушувало кураторські команди виконувати додаткові функції кризового менеджменту та </w:t>
      </w:r>
      <w:proofErr w:type="spellStart"/>
      <w:r w:rsidRPr="00850ACB">
        <w:rPr>
          <w:rFonts w:ascii="Times New Roman" w:eastAsia="Times New Roman" w:hAnsi="Times New Roman" w:cs="Times New Roman"/>
          <w:sz w:val="28"/>
          <w:szCs w:val="28"/>
        </w:rPr>
        <w:t>фандрейзингу</w:t>
      </w:r>
      <w:proofErr w:type="spellEnd"/>
      <w:r w:rsidRPr="00850ACB">
        <w:rPr>
          <w:rFonts w:ascii="Times New Roman" w:eastAsia="Times New Roman" w:hAnsi="Times New Roman" w:cs="Times New Roman"/>
          <w:sz w:val="28"/>
          <w:szCs w:val="28"/>
        </w:rPr>
        <w:t xml:space="preserve">. Для успішної реалізації проєкту було залучено близько двадцяти приватних </w:t>
      </w:r>
      <w:proofErr w:type="spellStart"/>
      <w:r w:rsidRPr="00850ACB">
        <w:rPr>
          <w:rFonts w:ascii="Times New Roman" w:eastAsia="Times New Roman" w:hAnsi="Times New Roman" w:cs="Times New Roman"/>
          <w:sz w:val="28"/>
          <w:szCs w:val="28"/>
        </w:rPr>
        <w:t>стейкхолдерів</w:t>
      </w:r>
      <w:proofErr w:type="spellEnd"/>
      <w:r w:rsidRPr="00850ACB">
        <w:rPr>
          <w:rFonts w:ascii="Times New Roman" w:eastAsia="Times New Roman" w:hAnsi="Times New Roman" w:cs="Times New Roman"/>
          <w:sz w:val="28"/>
          <w:szCs w:val="28"/>
        </w:rPr>
        <w:t xml:space="preserve">, причому партнерство відбувалося не лише у формі фінансових </w:t>
      </w:r>
      <w:proofErr w:type="spellStart"/>
      <w:r w:rsidRPr="00850ACB">
        <w:rPr>
          <w:rFonts w:ascii="Times New Roman" w:eastAsia="Times New Roman" w:hAnsi="Times New Roman" w:cs="Times New Roman"/>
          <w:sz w:val="28"/>
          <w:szCs w:val="28"/>
        </w:rPr>
        <w:t>донатів</w:t>
      </w:r>
      <w:proofErr w:type="spellEnd"/>
      <w:r w:rsidRPr="00850ACB">
        <w:rPr>
          <w:rFonts w:ascii="Times New Roman" w:eastAsia="Times New Roman" w:hAnsi="Times New Roman" w:cs="Times New Roman"/>
          <w:sz w:val="28"/>
          <w:szCs w:val="28"/>
        </w:rPr>
        <w:t>, але й через надання послуг на безоплатній основі [44].</w:t>
      </w:r>
    </w:p>
    <w:p w14:paraId="1D88E102"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Створення фізичної експозиції у Венеції передбачає складний і дорогий виробничо-логістичний цикл. Для оптимізації витрат архітектурні конструкції </w:t>
      </w:r>
      <w:r w:rsidRPr="00850ACB">
        <w:rPr>
          <w:rFonts w:ascii="Times New Roman" w:eastAsia="Times New Roman" w:hAnsi="Times New Roman" w:cs="Times New Roman"/>
          <w:sz w:val="28"/>
          <w:szCs w:val="28"/>
        </w:rPr>
        <w:lastRenderedPageBreak/>
        <w:t xml:space="preserve">зазвичай виготовляються в Україні, однак вони потребують обов'язкової платної сертифікації італійськими архітекторами відповідно до місцевих та європейських норм безпеки. Доставка конструкцій включає складні мультимодальні перевезення вантажівками до материкової Італії з подальшим перевантаженням на вантажні катери. Монополізація локального ринку послуг ускладнює ситуацію, оскільки під час підготовки до бієнале вартість базових монтажних робіт у Венеції значно зростає, що призводить до надзвичайно високих цін. Це обмежує логістичні можливості. У той час як павільйони інших країн мають ресурси для спеціалізованого пакування та </w:t>
      </w:r>
      <w:proofErr w:type="spellStart"/>
      <w:r w:rsidRPr="00850ACB">
        <w:rPr>
          <w:rFonts w:ascii="Times New Roman" w:eastAsia="Times New Roman" w:hAnsi="Times New Roman" w:cs="Times New Roman"/>
          <w:sz w:val="28"/>
          <w:szCs w:val="28"/>
        </w:rPr>
        <w:t>високобюджетного</w:t>
      </w:r>
      <w:proofErr w:type="spellEnd"/>
      <w:r w:rsidRPr="00850ACB">
        <w:rPr>
          <w:rFonts w:ascii="Times New Roman" w:eastAsia="Times New Roman" w:hAnsi="Times New Roman" w:cs="Times New Roman"/>
          <w:sz w:val="28"/>
          <w:szCs w:val="28"/>
        </w:rPr>
        <w:t xml:space="preserve"> монтажу, оскільки інституційна організація забезпечує ієрархію та стабільність, відповідні кошти закладаються у бюджет ще на етапі формування виставки. Для українського павільйону така зручність поки що не сформована і залишається важкодоступною. Відсутність інституційної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xml:space="preserve"> та обмежене фінансування створюють складні умови праці для кураторів та команди. Додатковою перепоною у випадку 60-ї бієнале стали інфраструктурні неточності, зокрема надання некоректних технічних планів орендованих приміщень, що змусило команду проводити повторні заміри та адаптувати експозицію безпосередньо на місці [44].</w:t>
      </w:r>
    </w:p>
    <w:p w14:paraId="272CDAE0" w14:textId="0214F949" w:rsidR="00143C0F" w:rsidRPr="00850ACB" w:rsidRDefault="00143C0F" w:rsidP="00396573">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Суттєвим інфраструктурним викликом є невідповідність фізичного простору орендованих павільйонів вимогам повноцінної експозиції. Через своє розташування приміщення переважно функціонує як транзитна зона або перехрестя, а наявність шести проходів і великих вікон унеможливлює створення ізольованого мистецького середовища. Згідно з дослідженням студії «FORMA» (2021 р.), рівень функціональної придатності цього простору становить лише 44%, залишаючи 56% площі технічно непридатними для використання [7</w:t>
      </w:r>
      <w:r w:rsidR="004115E3">
        <w:rPr>
          <w:rFonts w:ascii="Times New Roman" w:eastAsia="Times New Roman" w:hAnsi="Times New Roman" w:cs="Times New Roman"/>
          <w:sz w:val="28"/>
          <w:szCs w:val="28"/>
          <w:lang w:val="en-GB"/>
        </w:rPr>
        <w:t>3</w:t>
      </w:r>
      <w:r w:rsidRPr="00850ACB">
        <w:rPr>
          <w:rFonts w:ascii="Times New Roman" w:eastAsia="Times New Roman" w:hAnsi="Times New Roman" w:cs="Times New Roman"/>
          <w:sz w:val="28"/>
          <w:szCs w:val="28"/>
        </w:rPr>
        <w:t>].</w:t>
      </w:r>
    </w:p>
    <w:p w14:paraId="7ED59259" w14:textId="77777777" w:rsidR="00143C0F" w:rsidRPr="00850ACB" w:rsidRDefault="00143C0F" w:rsidP="00396573">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Попри спроби сучасних українських проєктів інтегрувати ці недоліки у свої концепції, транзитний формат локації негативно впливає на глядацький досвід, розсіюючи увагу аудиторії. Це спричиняє дискусію щодо зміни </w:t>
      </w:r>
      <w:r w:rsidRPr="00850ACB">
        <w:rPr>
          <w:rFonts w:ascii="Times New Roman" w:eastAsia="Times New Roman" w:hAnsi="Times New Roman" w:cs="Times New Roman"/>
          <w:sz w:val="28"/>
          <w:szCs w:val="28"/>
        </w:rPr>
        <w:lastRenderedPageBreak/>
        <w:t>просторової стратегії національного представництва. Культурний менеджмент стикається з вибором: посилювати інституційну та фінансову підтримку для оренди більших площ (наприклад, в Арсенале) або повернутися до практики оренди тимчасових локацій у різних місцях («кочовий» павільйон), що ще більше ускладнить і без того перевантажену роботу команд.</w:t>
      </w:r>
    </w:p>
    <w:p w14:paraId="625C4B67"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Відсутність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xml:space="preserve"> та передачі професійного досвіду між ітераціями бієнале є фундаментальним викликом у підготовці Українського павільйону. Через брак профільної інституції, яка б постійно опікувалася національним представництвом, кожна нова кураторська група змушена формувати робочу команду з нуля. Взаємодія з організаторами бієнале, а також ознайомлення з регламентами і технічними обмеженнями відбувається переважно через неформальні консультації з попередніми кураторами та передачу контактів особисто. Неефективна комунікація з боку державних органів призводить до втрати критично важливої організаційної інформації, що перетворює процес підготовки на постійне подолання кризових ситуацій та перепланування на місці.</w:t>
      </w:r>
    </w:p>
    <w:p w14:paraId="09C59DFD" w14:textId="243B2389"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Водночас, за словами </w:t>
      </w:r>
      <w:proofErr w:type="spellStart"/>
      <w:r w:rsidRPr="00850ACB">
        <w:rPr>
          <w:rFonts w:ascii="Times New Roman" w:eastAsia="Times New Roman" w:hAnsi="Times New Roman" w:cs="Times New Roman"/>
          <w:sz w:val="28"/>
          <w:szCs w:val="28"/>
        </w:rPr>
        <w:t>кураторки</w:t>
      </w:r>
      <w:proofErr w:type="spellEnd"/>
      <w:r w:rsidRPr="00850ACB">
        <w:rPr>
          <w:rFonts w:ascii="Times New Roman" w:eastAsia="Times New Roman" w:hAnsi="Times New Roman" w:cs="Times New Roman"/>
          <w:sz w:val="28"/>
          <w:szCs w:val="28"/>
        </w:rPr>
        <w:t xml:space="preserve"> 61-ї бієнале Ксенії Малих, відсутність інституції, яка б представляла країну, дозволяє ефективно формувати команди для виконання конкретних задач в найкращих комбінаціях [61].</w:t>
      </w:r>
    </w:p>
    <w:p w14:paraId="7D4AB824"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Найгострішим викликом у підготовці Національного павільйону є критична нестача державного фінансування. У масштабах Венеційської бієнале ці кошти покривають лише часткову оплату оренди павільйону на обмежений період часу, а не на весь період події. Водночас фінансова планка участі у бієнале стабільно зростає, сягаючи мільйона євро, що позбавляє багатьох художніх груп та митців можливості брати участь у проєкті без суттєвої фінансової підтримки. Основними джерелами фінансування стають кошти партнерів, меценати, спонсори та допомога </w:t>
      </w:r>
      <w:proofErr w:type="spellStart"/>
      <w:r w:rsidRPr="00850ACB">
        <w:rPr>
          <w:rFonts w:ascii="Times New Roman" w:eastAsia="Times New Roman" w:hAnsi="Times New Roman" w:cs="Times New Roman"/>
          <w:sz w:val="28"/>
          <w:szCs w:val="28"/>
        </w:rPr>
        <w:t>артспільноти</w:t>
      </w:r>
      <w:proofErr w:type="spellEnd"/>
      <w:r w:rsidRPr="00850ACB">
        <w:rPr>
          <w:rFonts w:ascii="Times New Roman" w:eastAsia="Times New Roman" w:hAnsi="Times New Roman" w:cs="Times New Roman"/>
          <w:sz w:val="28"/>
          <w:szCs w:val="28"/>
        </w:rPr>
        <w:t xml:space="preserve">. Наприклад, за словами художниці Оксани </w:t>
      </w:r>
      <w:proofErr w:type="spellStart"/>
      <w:r w:rsidRPr="00850ACB">
        <w:rPr>
          <w:rFonts w:ascii="Times New Roman" w:eastAsia="Times New Roman" w:hAnsi="Times New Roman" w:cs="Times New Roman"/>
          <w:sz w:val="28"/>
          <w:szCs w:val="28"/>
        </w:rPr>
        <w:t>Мась</w:t>
      </w:r>
      <w:proofErr w:type="spellEnd"/>
      <w:r w:rsidRPr="00850ACB">
        <w:rPr>
          <w:rFonts w:ascii="Times New Roman" w:eastAsia="Times New Roman" w:hAnsi="Times New Roman" w:cs="Times New Roman"/>
          <w:sz w:val="28"/>
          <w:szCs w:val="28"/>
        </w:rPr>
        <w:t xml:space="preserve">, у 2010 році на підготовку проєкту </w:t>
      </w:r>
      <w:r w:rsidRPr="00850ACB">
        <w:rPr>
          <w:rFonts w:ascii="Times New Roman" w:eastAsia="Times New Roman" w:hAnsi="Times New Roman" w:cs="Times New Roman"/>
          <w:sz w:val="28"/>
          <w:szCs w:val="28"/>
        </w:rPr>
        <w:lastRenderedPageBreak/>
        <w:t>«</w:t>
      </w:r>
      <w:proofErr w:type="spellStart"/>
      <w:r w:rsidRPr="00850ACB">
        <w:rPr>
          <w:rFonts w:ascii="Times New Roman" w:eastAsia="Times New Roman" w:hAnsi="Times New Roman" w:cs="Times New Roman"/>
          <w:sz w:val="28"/>
          <w:szCs w:val="28"/>
        </w:rPr>
        <w:t>Гентський</w:t>
      </w:r>
      <w:proofErr w:type="spellEnd"/>
      <w:r w:rsidRPr="00850ACB">
        <w:rPr>
          <w:rFonts w:ascii="Times New Roman" w:eastAsia="Times New Roman" w:hAnsi="Times New Roman" w:cs="Times New Roman"/>
          <w:sz w:val="28"/>
          <w:szCs w:val="28"/>
        </w:rPr>
        <w:t xml:space="preserve"> вівтар» для 54-ї Венеційської бієнале вона витратила близько 600 тисяч доларів власних заощаджень [32, ст. 13].</w:t>
      </w:r>
    </w:p>
    <w:p w14:paraId="368736FD"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У інтерв’ю українському </w:t>
      </w:r>
      <w:proofErr w:type="spellStart"/>
      <w:r w:rsidRPr="00850ACB">
        <w:rPr>
          <w:rFonts w:ascii="Times New Roman" w:eastAsia="Times New Roman" w:hAnsi="Times New Roman" w:cs="Times New Roman"/>
          <w:sz w:val="28"/>
          <w:szCs w:val="28"/>
        </w:rPr>
        <w:t>Forbes</w:t>
      </w:r>
      <w:proofErr w:type="spellEnd"/>
      <w:r w:rsidRPr="00850ACB">
        <w:rPr>
          <w:rFonts w:ascii="Times New Roman" w:eastAsia="Times New Roman" w:hAnsi="Times New Roman" w:cs="Times New Roman"/>
          <w:sz w:val="28"/>
          <w:szCs w:val="28"/>
        </w:rPr>
        <w:t xml:space="preserve">, одна з </w:t>
      </w:r>
      <w:proofErr w:type="spellStart"/>
      <w:r w:rsidRPr="00850ACB">
        <w:rPr>
          <w:rFonts w:ascii="Times New Roman" w:eastAsia="Times New Roman" w:hAnsi="Times New Roman" w:cs="Times New Roman"/>
          <w:sz w:val="28"/>
          <w:szCs w:val="28"/>
        </w:rPr>
        <w:t>кураторок</w:t>
      </w:r>
      <w:proofErr w:type="spellEnd"/>
      <w:r w:rsidRPr="00850ACB">
        <w:rPr>
          <w:rFonts w:ascii="Times New Roman" w:eastAsia="Times New Roman" w:hAnsi="Times New Roman" w:cs="Times New Roman"/>
          <w:sz w:val="28"/>
          <w:szCs w:val="28"/>
        </w:rPr>
        <w:t xml:space="preserve"> проєкту Марія </w:t>
      </w:r>
      <w:proofErr w:type="spellStart"/>
      <w:r w:rsidRPr="00850ACB">
        <w:rPr>
          <w:rFonts w:ascii="Times New Roman" w:eastAsia="Times New Roman" w:hAnsi="Times New Roman" w:cs="Times New Roman"/>
          <w:sz w:val="28"/>
          <w:szCs w:val="28"/>
        </w:rPr>
        <w:t>Ланько</w:t>
      </w:r>
      <w:proofErr w:type="spellEnd"/>
      <w:r w:rsidRPr="00850ACB">
        <w:rPr>
          <w:rFonts w:ascii="Times New Roman" w:eastAsia="Times New Roman" w:hAnsi="Times New Roman" w:cs="Times New Roman"/>
          <w:sz w:val="28"/>
          <w:szCs w:val="28"/>
        </w:rPr>
        <w:t xml:space="preserve"> розповіла як підготовка проєкту «Фонтан виснаження» для 59-ї Венеційської бієнале у 2022 році супроводжувалася значними фінансовими та логістичними труднощами. Проєкт, який переміг у національному конкурсі Міністерства культури, отримав 123 200 доларів з державного бюджету на оренду павільйону. Однак 140 800 доларів, передбачених на транспортування та монтаж скульптури, не були виділені через початок повномасштабного вторгнення та призупинення державних виплат [19].</w:t>
      </w:r>
    </w:p>
    <w:p w14:paraId="7C554FC3" w14:textId="44D6000E" w:rsidR="00143C0F" w:rsidRPr="00850ACB" w:rsidRDefault="00143C0F" w:rsidP="00D60CBC">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У ситуації фінансової нестабільності основне фінансування забезпечив приватний сектор</w:t>
      </w:r>
      <w:r w:rsidR="00D60CBC"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 xml:space="preserve">галерея </w:t>
      </w:r>
      <w:proofErr w:type="spellStart"/>
      <w:r w:rsidRPr="00850ACB">
        <w:rPr>
          <w:rFonts w:ascii="Times New Roman" w:eastAsia="Times New Roman" w:hAnsi="Times New Roman" w:cs="Times New Roman"/>
          <w:sz w:val="28"/>
          <w:szCs w:val="28"/>
        </w:rPr>
        <w:t>The</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Naked</w:t>
      </w:r>
      <w:proofErr w:type="spellEnd"/>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Room</w:t>
      </w:r>
      <w:proofErr w:type="spellEnd"/>
      <w:r w:rsidRPr="00850ACB">
        <w:rPr>
          <w:rFonts w:ascii="Times New Roman" w:eastAsia="Times New Roman" w:hAnsi="Times New Roman" w:cs="Times New Roman"/>
          <w:sz w:val="28"/>
          <w:szCs w:val="28"/>
        </w:rPr>
        <w:t xml:space="preserve"> взяла на себе </w:t>
      </w:r>
      <w:r w:rsidR="00D60CBC" w:rsidRPr="00850ACB">
        <w:rPr>
          <w:rFonts w:ascii="Times New Roman" w:eastAsia="Times New Roman" w:hAnsi="Times New Roman" w:cs="Times New Roman"/>
          <w:sz w:val="28"/>
          <w:szCs w:val="28"/>
        </w:rPr>
        <w:t>частину організаційних та фінансових витрат)</w:t>
      </w:r>
      <w:r w:rsidRPr="00850ACB">
        <w:rPr>
          <w:rFonts w:ascii="Times New Roman" w:eastAsia="Times New Roman" w:hAnsi="Times New Roman" w:cs="Times New Roman"/>
          <w:sz w:val="28"/>
          <w:szCs w:val="28"/>
        </w:rPr>
        <w:t xml:space="preserve">. За словами </w:t>
      </w:r>
      <w:proofErr w:type="spellStart"/>
      <w:r w:rsidRPr="00850ACB">
        <w:rPr>
          <w:rFonts w:ascii="Times New Roman" w:eastAsia="Times New Roman" w:hAnsi="Times New Roman" w:cs="Times New Roman"/>
          <w:sz w:val="28"/>
          <w:szCs w:val="28"/>
        </w:rPr>
        <w:t>кураторки</w:t>
      </w:r>
      <w:proofErr w:type="spellEnd"/>
      <w:r w:rsidRPr="00850ACB">
        <w:rPr>
          <w:rFonts w:ascii="Times New Roman" w:eastAsia="Times New Roman" w:hAnsi="Times New Roman" w:cs="Times New Roman"/>
          <w:sz w:val="28"/>
          <w:szCs w:val="28"/>
        </w:rPr>
        <w:t xml:space="preserve"> Марії </w:t>
      </w:r>
      <w:proofErr w:type="spellStart"/>
      <w:r w:rsidRPr="00850ACB">
        <w:rPr>
          <w:rFonts w:ascii="Times New Roman" w:eastAsia="Times New Roman" w:hAnsi="Times New Roman" w:cs="Times New Roman"/>
          <w:sz w:val="28"/>
          <w:szCs w:val="28"/>
        </w:rPr>
        <w:t>Ланько</w:t>
      </w:r>
      <w:proofErr w:type="spellEnd"/>
      <w:r w:rsidRPr="00850ACB">
        <w:rPr>
          <w:rFonts w:ascii="Times New Roman" w:eastAsia="Times New Roman" w:hAnsi="Times New Roman" w:cs="Times New Roman"/>
          <w:sz w:val="28"/>
          <w:szCs w:val="28"/>
        </w:rPr>
        <w:t>, проміжні витрати швидко досягли 200 000 євро, а загальні витрати на утримання павільйону прогнозувалися понад 300 000 євро. Зростання бюджету пояснюється тривалістю виставки у сім місяців і необхідністю постійного обслуговування павільйону. Хоча адміністрація бієнале покривала частину витрат, зокрема прибирання, оплату праці та оренду житла для медіаторів забезпечувала галерея [19].</w:t>
      </w:r>
    </w:p>
    <w:p w14:paraId="4A45C704"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Логістичну та фінансову кризу вдалося значно пом’якшити завдяки підтримці міжнародних організацій і приватних ініціатив, які безкоштовно допомагали українській команді. Зокрема, Посольство Литви в Італії організувало друк і доставку української версії виставкового каталогу до Венеції, а місцеві італійські партнери допомогли з пошуком житла для представників павільйону [19].</w:t>
      </w:r>
    </w:p>
    <w:p w14:paraId="71F0B380"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Схожа ситуація відбулась і під час підготовки павільйону 59-ї бієнале. У 2024 році </w:t>
      </w:r>
      <w:proofErr w:type="spellStart"/>
      <w:r w:rsidRPr="00850ACB">
        <w:rPr>
          <w:rFonts w:ascii="Times New Roman" w:eastAsia="Times New Roman" w:hAnsi="Times New Roman" w:cs="Times New Roman"/>
          <w:sz w:val="28"/>
          <w:szCs w:val="28"/>
        </w:rPr>
        <w:t>бієнальний</w:t>
      </w:r>
      <w:proofErr w:type="spellEnd"/>
      <w:r w:rsidRPr="00850ACB">
        <w:rPr>
          <w:rFonts w:ascii="Times New Roman" w:eastAsia="Times New Roman" w:hAnsi="Times New Roman" w:cs="Times New Roman"/>
          <w:sz w:val="28"/>
          <w:szCs w:val="28"/>
        </w:rPr>
        <w:t xml:space="preserve"> цикл з проєктом «Плетіння сіток» супроводжувався значними організаційними та фінансовими викликами, що вимагало залучення зовнішніх ресурсів. Міністерство культури профінансувало лише 30% від </w:t>
      </w:r>
      <w:r w:rsidRPr="00850ACB">
        <w:rPr>
          <w:rFonts w:ascii="Times New Roman" w:eastAsia="Times New Roman" w:hAnsi="Times New Roman" w:cs="Times New Roman"/>
          <w:sz w:val="28"/>
          <w:szCs w:val="28"/>
        </w:rPr>
        <w:lastRenderedPageBreak/>
        <w:t xml:space="preserve">необхідного бюджету (4,8 мільйона гривень). Отримання державних коштів супроводжувалося тривалими бюрократичними процедурами та погодженнями з Міністерством фінансів, унаслідок чого фінансування надійшло лише наприкінці квітня. Для покриття решти витрат куратори організували масштабну </w:t>
      </w:r>
      <w:proofErr w:type="spellStart"/>
      <w:r w:rsidRPr="00850ACB">
        <w:rPr>
          <w:rFonts w:ascii="Times New Roman" w:eastAsia="Times New Roman" w:hAnsi="Times New Roman" w:cs="Times New Roman"/>
          <w:sz w:val="28"/>
          <w:szCs w:val="28"/>
        </w:rPr>
        <w:t>фандрейзингову</w:t>
      </w:r>
      <w:proofErr w:type="spellEnd"/>
      <w:r w:rsidRPr="00850ACB">
        <w:rPr>
          <w:rFonts w:ascii="Times New Roman" w:eastAsia="Times New Roman" w:hAnsi="Times New Roman" w:cs="Times New Roman"/>
          <w:sz w:val="28"/>
          <w:szCs w:val="28"/>
        </w:rPr>
        <w:t xml:space="preserve"> кампанію, залучивши близько 20 партнерів. Частина партнерів надавала не пряме фінансування, а послуги [43]. Наприклад, креативна агенція «</w:t>
      </w:r>
      <w:r w:rsidRPr="00850ACB">
        <w:rPr>
          <w:rFonts w:ascii="Times New Roman" w:eastAsia="Times New Roman" w:hAnsi="Times New Roman" w:cs="Times New Roman"/>
          <w:color w:val="15171A"/>
          <w:sz w:val="28"/>
          <w:szCs w:val="28"/>
          <w:highlight w:val="white"/>
        </w:rPr>
        <w:t>Bickerstaff.734</w:t>
      </w:r>
      <w:r w:rsidRPr="00850ACB">
        <w:rPr>
          <w:rFonts w:ascii="Times New Roman" w:eastAsia="Times New Roman" w:hAnsi="Times New Roman" w:cs="Times New Roman"/>
          <w:sz w:val="28"/>
          <w:szCs w:val="28"/>
        </w:rPr>
        <w:t>» розробила спеціальні карти Венеції з картами найближчих бомбосховищ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2.1., 2.2.), візуалізуючи місто як небезпечне місце, відображаючи український досвід. Додатковим фінансовим полегшенням стало надання організаторами бієнале простору для павільйону безкоштовно, що звільнило команду від сплати оренди [70].</w:t>
      </w:r>
    </w:p>
    <w:p w14:paraId="3A23278B"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Основна частина бюджету була спрямована на створення фізичної виставки, логістику та монтаж, що вимагало дотримання суворих європейських стандартів. Центральну архітектурну конструкцію протягом кількох місяців розробляв і виготовляв у Києві Олександр Бурлака. Після завершення конструкцію необхідно було погодити з італійським архітектором, який сертифікував її відповідно до місцевих та європейських норм, що стало суттєвою статтею витрат. Логістика включала доставку вантажівкою до материкової частини, перевантаження на вантажний катер і транспортування до павільйону. Кошторис також охоплював закупівлю телевізорів, освітлення, дротів, оплату послуг італійських монтажників, гонорари художникам, а також витрати на проживання і транспортування команди з 13 осіб у Венеції, причому самі куратори на тому етапі працювали без гонорарів [44].</w:t>
      </w:r>
    </w:p>
    <w:p w14:paraId="71B0C4A7"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Робота у Венеції виявилася надзвичайно витратною через прагнення місцевих майстрів максимізувати прибуток від події. Незважаючи на те, що українській команді вдалося знайти рішення через особисті контакти, базові технічні послуги залишалися дуже дорогими. Наприклад, за словами кураторів, пів дня роботи електрика, навіть зі знижкою для українського павільйону, коштували 600 євро. Організація простору також створила </w:t>
      </w:r>
      <w:r w:rsidRPr="00850ACB">
        <w:rPr>
          <w:rFonts w:ascii="Times New Roman" w:eastAsia="Times New Roman" w:hAnsi="Times New Roman" w:cs="Times New Roman"/>
          <w:sz w:val="28"/>
          <w:szCs w:val="28"/>
        </w:rPr>
        <w:lastRenderedPageBreak/>
        <w:t>додаткові труднощі: команда отримала неточні попередні заміри і була змушена самостійно переміряти павільйон площею 12 на 15 квадратних метрів. Додатково, приміщення виявилося транзитним коридором із п’ятьма входами та виходами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2.3.), де на перехрестях заборонено розміщувати об’єкти, а на стіни не дозволяється нічого вішати, що суттєво зменшило корисну площу для експозиції [44].</w:t>
      </w:r>
    </w:p>
    <w:p w14:paraId="25752D9C" w14:textId="77777777" w:rsidR="00143C0F" w:rsidRPr="00850ACB" w:rsidRDefault="00143C0F" w:rsidP="00B17DB6">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60-та Венеційська бієнале стала початком нового формату співпраці української команди з Міністерством культури та державою.  На цей раз був кращий прямий контакт з державою, абсолютна підтримка з боку міністерства культури. Завдяки дипломатичним зусиллям вдалося вплинути на бієнале як на приватну інституцію та отримати дозвіл на розміщення скульптури поза межами павільйону в задуманому кураторами публічному просторі для привернення уваги до проєкту та України. У порівнянні з попередніми бієнале, цього разу фінансова підтримка держави була більшою та відчутнішою, проте залучення донорів і спонсорів залишається важливою складовою бюджету [61].</w:t>
      </w:r>
    </w:p>
    <w:p w14:paraId="540DF20F" w14:textId="7F686F96" w:rsidR="00143C0F" w:rsidRPr="00850ACB" w:rsidRDefault="00143C0F" w:rsidP="007A4784">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Варто зазначити, що і система вибору національного проєкту та менеджменту регулярно стикається з браком демократичних процедур та постійними конфліктами.</w:t>
      </w:r>
      <w:r w:rsidR="007A4784"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 xml:space="preserve">Участь у бієнале </w:t>
      </w:r>
      <w:r w:rsidR="00D0571A" w:rsidRPr="00850ACB">
        <w:rPr>
          <w:rFonts w:ascii="Times New Roman" w:eastAsia="Times New Roman" w:hAnsi="Times New Roman" w:cs="Times New Roman"/>
          <w:sz w:val="28"/>
          <w:szCs w:val="28"/>
        </w:rPr>
        <w:t>раніше</w:t>
      </w:r>
      <w:r w:rsidR="007A4784" w:rsidRPr="00850ACB">
        <w:rPr>
          <w:rFonts w:ascii="Times New Roman" w:eastAsia="Times New Roman" w:hAnsi="Times New Roman" w:cs="Times New Roman"/>
          <w:sz w:val="28"/>
          <w:szCs w:val="28"/>
        </w:rPr>
        <w:t xml:space="preserve"> була</w:t>
      </w:r>
      <w:r w:rsidR="00D0571A"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можлива шляхом закритого конкурсу</w:t>
      </w:r>
      <w:r w:rsidR="00D0571A" w:rsidRPr="00850ACB">
        <w:rPr>
          <w:rFonts w:ascii="Times New Roman" w:eastAsia="Times New Roman" w:hAnsi="Times New Roman" w:cs="Times New Roman"/>
          <w:sz w:val="28"/>
          <w:szCs w:val="28"/>
        </w:rPr>
        <w:t xml:space="preserve"> або</w:t>
      </w:r>
      <w:r w:rsidRPr="00850ACB">
        <w:rPr>
          <w:rFonts w:ascii="Times New Roman" w:eastAsia="Times New Roman" w:hAnsi="Times New Roman" w:cs="Times New Roman"/>
          <w:sz w:val="28"/>
          <w:szCs w:val="28"/>
        </w:rPr>
        <w:t xml:space="preserve"> через прям</w:t>
      </w:r>
      <w:r w:rsidR="007A4784" w:rsidRPr="00850ACB">
        <w:rPr>
          <w:rFonts w:ascii="Times New Roman" w:eastAsia="Times New Roman" w:hAnsi="Times New Roman" w:cs="Times New Roman"/>
          <w:sz w:val="28"/>
          <w:szCs w:val="28"/>
        </w:rPr>
        <w:t xml:space="preserve">е </w:t>
      </w:r>
      <w:proofErr w:type="spellStart"/>
      <w:r w:rsidR="007A4784" w:rsidRPr="00850ACB">
        <w:rPr>
          <w:rFonts w:ascii="Times New Roman" w:eastAsia="Times New Roman" w:hAnsi="Times New Roman" w:cs="Times New Roman"/>
          <w:sz w:val="28"/>
          <w:szCs w:val="28"/>
        </w:rPr>
        <w:t>назначення</w:t>
      </w:r>
      <w:proofErr w:type="spellEnd"/>
      <w:r w:rsidR="007A4784" w:rsidRPr="00850ACB">
        <w:rPr>
          <w:rFonts w:ascii="Times New Roman" w:eastAsia="Times New Roman" w:hAnsi="Times New Roman" w:cs="Times New Roman"/>
          <w:sz w:val="28"/>
          <w:szCs w:val="28"/>
        </w:rPr>
        <w:t xml:space="preserve"> комісара проєкту чи організатора</w:t>
      </w:r>
      <w:r w:rsidRPr="00850ACB">
        <w:rPr>
          <w:rFonts w:ascii="Times New Roman" w:eastAsia="Times New Roman" w:hAnsi="Times New Roman" w:cs="Times New Roman"/>
          <w:sz w:val="28"/>
          <w:szCs w:val="28"/>
        </w:rPr>
        <w:t>. Практика прямого делегування управління павільйоном приватним інституціям без проведення відбору була зумовлена відсутністю достатнього державного фінансування.</w:t>
      </w:r>
      <w:r w:rsidR="00D0571A" w:rsidRPr="00850ACB">
        <w:rPr>
          <w:rFonts w:ascii="Times New Roman" w:eastAsia="Times New Roman" w:hAnsi="Times New Roman" w:cs="Times New Roman"/>
          <w:sz w:val="28"/>
          <w:szCs w:val="28"/>
        </w:rPr>
        <w:t xml:space="preserve"> </w:t>
      </w:r>
      <w:r w:rsidR="007A4784" w:rsidRPr="00850ACB">
        <w:rPr>
          <w:rFonts w:ascii="Times New Roman" w:eastAsia="Times New Roman" w:hAnsi="Times New Roman" w:cs="Times New Roman"/>
          <w:sz w:val="28"/>
          <w:szCs w:val="28"/>
        </w:rPr>
        <w:t>Формат</w:t>
      </w:r>
      <w:r w:rsidRPr="00850ACB">
        <w:rPr>
          <w:rFonts w:ascii="Times New Roman" w:eastAsia="Times New Roman" w:hAnsi="Times New Roman" w:cs="Times New Roman"/>
          <w:sz w:val="28"/>
          <w:szCs w:val="28"/>
        </w:rPr>
        <w:t xml:space="preserve"> павільйону визнача</w:t>
      </w:r>
      <w:r w:rsidR="007A4784" w:rsidRPr="00850ACB">
        <w:rPr>
          <w:rFonts w:ascii="Times New Roman" w:eastAsia="Times New Roman" w:hAnsi="Times New Roman" w:cs="Times New Roman"/>
          <w:sz w:val="28"/>
          <w:szCs w:val="28"/>
        </w:rPr>
        <w:t>ло</w:t>
      </w:r>
      <w:r w:rsidRPr="00850ACB">
        <w:rPr>
          <w:rFonts w:ascii="Times New Roman" w:eastAsia="Times New Roman" w:hAnsi="Times New Roman" w:cs="Times New Roman"/>
          <w:sz w:val="28"/>
          <w:szCs w:val="28"/>
        </w:rPr>
        <w:t xml:space="preserve"> журі, до складу якого входять чиновники, зокрема міністр та його заступники, а також представники Спілки художників та інші призначені особи. </w:t>
      </w:r>
    </w:p>
    <w:p w14:paraId="360BF9D9" w14:textId="35E24B83"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bookmarkStart w:id="9" w:name="_tdkdeut9ipbt" w:colFirst="0" w:colLast="0"/>
      <w:bookmarkEnd w:id="9"/>
      <w:r w:rsidRPr="00850ACB">
        <w:rPr>
          <w:rFonts w:ascii="Times New Roman" w:eastAsia="Times New Roman" w:hAnsi="Times New Roman" w:cs="Times New Roman"/>
          <w:color w:val="000000"/>
        </w:rPr>
        <w:t xml:space="preserve">Яскравим прикладом цієї інституційної проблеми стала підготовка до 54-ї бієнале у 2011 році. Після кількох років, коли представництво України делегувалося приватній інституції без відкритих конкурсів, Міністерство культури у 2011 році знову прийняло одноосібне рішення. Без публічного </w:t>
      </w:r>
      <w:r w:rsidRPr="00850ACB">
        <w:rPr>
          <w:rFonts w:ascii="Times New Roman" w:eastAsia="Times New Roman" w:hAnsi="Times New Roman" w:cs="Times New Roman"/>
          <w:color w:val="000000"/>
        </w:rPr>
        <w:lastRenderedPageBreak/>
        <w:t xml:space="preserve">обговорення було призначено комісара проєкту Віктора Сидоренка та куратора Олексія </w:t>
      </w:r>
      <w:proofErr w:type="spellStart"/>
      <w:r w:rsidRPr="00850ACB">
        <w:rPr>
          <w:rFonts w:ascii="Times New Roman" w:eastAsia="Times New Roman" w:hAnsi="Times New Roman" w:cs="Times New Roman"/>
          <w:color w:val="000000"/>
        </w:rPr>
        <w:t>Роготченка</w:t>
      </w:r>
      <w:proofErr w:type="spellEnd"/>
      <w:r w:rsidRPr="00850ACB">
        <w:rPr>
          <w:rFonts w:ascii="Times New Roman" w:eastAsia="Times New Roman" w:hAnsi="Times New Roman" w:cs="Times New Roman"/>
          <w:color w:val="000000"/>
        </w:rPr>
        <w:t xml:space="preserve">, які обрали художницю Оксану </w:t>
      </w:r>
      <w:proofErr w:type="spellStart"/>
      <w:r w:rsidRPr="00850ACB">
        <w:rPr>
          <w:rFonts w:ascii="Times New Roman" w:eastAsia="Times New Roman" w:hAnsi="Times New Roman" w:cs="Times New Roman"/>
          <w:color w:val="000000"/>
        </w:rPr>
        <w:t>Мась</w:t>
      </w:r>
      <w:proofErr w:type="spellEnd"/>
      <w:r w:rsidRPr="00850ACB">
        <w:rPr>
          <w:rFonts w:ascii="Times New Roman" w:eastAsia="Times New Roman" w:hAnsi="Times New Roman" w:cs="Times New Roman"/>
          <w:color w:val="000000"/>
        </w:rPr>
        <w:t xml:space="preserve"> з проєктом «</w:t>
      </w:r>
      <w:proofErr w:type="spellStart"/>
      <w:r w:rsidRPr="00850ACB">
        <w:rPr>
          <w:rFonts w:ascii="Times New Roman" w:eastAsia="Times New Roman" w:hAnsi="Times New Roman" w:cs="Times New Roman"/>
          <w:color w:val="000000"/>
        </w:rPr>
        <w:t>Post</w:t>
      </w:r>
      <w:proofErr w:type="spellEnd"/>
      <w:r w:rsidRPr="00850ACB">
        <w:rPr>
          <w:rFonts w:ascii="Times New Roman" w:eastAsia="Times New Roman" w:hAnsi="Times New Roman" w:cs="Times New Roman"/>
          <w:color w:val="000000"/>
        </w:rPr>
        <w:t xml:space="preserve"> VS </w:t>
      </w:r>
      <w:proofErr w:type="spellStart"/>
      <w:r w:rsidRPr="00850ACB">
        <w:rPr>
          <w:rFonts w:ascii="Times New Roman" w:eastAsia="Times New Roman" w:hAnsi="Times New Roman" w:cs="Times New Roman"/>
          <w:color w:val="000000"/>
        </w:rPr>
        <w:t>Proto-Renessans</w:t>
      </w:r>
      <w:proofErr w:type="spellEnd"/>
      <w:r w:rsidRPr="00850ACB">
        <w:rPr>
          <w:rFonts w:ascii="Times New Roman" w:eastAsia="Times New Roman" w:hAnsi="Times New Roman" w:cs="Times New Roman"/>
          <w:color w:val="000000"/>
        </w:rPr>
        <w:t>»</w:t>
      </w:r>
      <w:r w:rsidR="00D0571A" w:rsidRPr="00850ACB">
        <w:rPr>
          <w:rFonts w:ascii="Times New Roman" w:eastAsia="Times New Roman" w:hAnsi="Times New Roman" w:cs="Times New Roman"/>
          <w:color w:val="000000"/>
        </w:rPr>
        <w:t xml:space="preserve"> </w:t>
      </w:r>
      <w:r w:rsidRPr="00850ACB">
        <w:rPr>
          <w:rFonts w:ascii="Times New Roman" w:eastAsia="Times New Roman" w:hAnsi="Times New Roman" w:cs="Times New Roman"/>
          <w:color w:val="000000"/>
        </w:rPr>
        <w:t>(</w:t>
      </w:r>
      <w:proofErr w:type="spellStart"/>
      <w:r w:rsidRPr="00850ACB">
        <w:rPr>
          <w:rFonts w:ascii="Times New Roman" w:eastAsia="Times New Roman" w:hAnsi="Times New Roman" w:cs="Times New Roman"/>
          <w:color w:val="000000"/>
        </w:rPr>
        <w:t>іл</w:t>
      </w:r>
      <w:proofErr w:type="spellEnd"/>
      <w:r w:rsidRPr="00850ACB">
        <w:rPr>
          <w:rFonts w:ascii="Times New Roman" w:eastAsia="Times New Roman" w:hAnsi="Times New Roman" w:cs="Times New Roman"/>
          <w:color w:val="000000"/>
        </w:rPr>
        <w:t>. 2.4.).</w:t>
      </w:r>
    </w:p>
    <w:p w14:paraId="047CCFDB" w14:textId="77777777"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bookmarkStart w:id="10" w:name="_7815fu211ida" w:colFirst="0" w:colLast="0"/>
      <w:bookmarkEnd w:id="10"/>
      <w:r w:rsidRPr="00850ACB">
        <w:rPr>
          <w:rFonts w:ascii="Times New Roman" w:eastAsia="Times New Roman" w:hAnsi="Times New Roman" w:cs="Times New Roman"/>
          <w:color w:val="000000"/>
        </w:rPr>
        <w:t xml:space="preserve">Рішення Міністерства культури викликало значну хвилю критики та обурення серед представників </w:t>
      </w:r>
      <w:proofErr w:type="spellStart"/>
      <w:r w:rsidRPr="00850ACB">
        <w:rPr>
          <w:rFonts w:ascii="Times New Roman" w:eastAsia="Times New Roman" w:hAnsi="Times New Roman" w:cs="Times New Roman"/>
          <w:color w:val="000000"/>
        </w:rPr>
        <w:t>артспільноти</w:t>
      </w:r>
      <w:proofErr w:type="spellEnd"/>
      <w:r w:rsidRPr="00850ACB">
        <w:rPr>
          <w:rFonts w:ascii="Times New Roman" w:eastAsia="Times New Roman" w:hAnsi="Times New Roman" w:cs="Times New Roman"/>
          <w:color w:val="000000"/>
        </w:rPr>
        <w:t>. Конфлікт мав декілька вимірів, з яких першим був процедурний аспект. Професійна спільнота рішуче засудила закритість процесу прийняття рішень, оскільки відсутність відкритого конкурсу позбавила інших українських митців та інституцій можливості представити власні концепції. Таким чином, Міністерство фактично встановило своє право визначати офіційне представництво сучасного українського мистецтва на міжнародній арені.</w:t>
      </w:r>
    </w:p>
    <w:p w14:paraId="433EA5C1" w14:textId="4577AFF0"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bookmarkStart w:id="11" w:name="_yzequ7fze0o" w:colFirst="0" w:colLast="0"/>
      <w:bookmarkEnd w:id="11"/>
      <w:r w:rsidRPr="00850ACB">
        <w:rPr>
          <w:rFonts w:ascii="Times New Roman" w:eastAsia="Times New Roman" w:hAnsi="Times New Roman" w:cs="Times New Roman"/>
          <w:color w:val="000000"/>
        </w:rPr>
        <w:t xml:space="preserve">Ситуацію ускладнив етично-комунікаційний розрив між організаторами та професійною спільнотою. У відповідь на критику куратор проєкту заявив, що залучення мистецтвознавців і журналістів до відбору неминуче призвело б до конфліктів, фактично виправдовуючи закритий формат призначення. Художниця у своїх комунікаціях також дистанціювалася від українського </w:t>
      </w:r>
      <w:proofErr w:type="spellStart"/>
      <w:r w:rsidRPr="00850ACB">
        <w:rPr>
          <w:rFonts w:ascii="Times New Roman" w:eastAsia="Times New Roman" w:hAnsi="Times New Roman" w:cs="Times New Roman"/>
          <w:color w:val="000000"/>
        </w:rPr>
        <w:t>артсередовища</w:t>
      </w:r>
      <w:proofErr w:type="spellEnd"/>
      <w:r w:rsidRPr="00850ACB">
        <w:rPr>
          <w:rFonts w:ascii="Times New Roman" w:eastAsia="Times New Roman" w:hAnsi="Times New Roman" w:cs="Times New Roman"/>
          <w:color w:val="000000"/>
        </w:rPr>
        <w:t xml:space="preserve"> [33].</w:t>
      </w:r>
    </w:p>
    <w:p w14:paraId="5569A27F" w14:textId="26FB4C08"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 xml:space="preserve">Одразу після подій 2011 року держава робила спроби запровадити елементи відкритості у </w:t>
      </w:r>
      <w:r w:rsidR="00D0571A" w:rsidRPr="00850ACB">
        <w:rPr>
          <w:rFonts w:ascii="Times New Roman" w:eastAsia="Times New Roman" w:hAnsi="Times New Roman" w:cs="Times New Roman"/>
          <w:color w:val="000000"/>
        </w:rPr>
        <w:t>відборі</w:t>
      </w:r>
      <w:r w:rsidRPr="00850ACB">
        <w:rPr>
          <w:rFonts w:ascii="Times New Roman" w:eastAsia="Times New Roman" w:hAnsi="Times New Roman" w:cs="Times New Roman"/>
          <w:color w:val="000000"/>
        </w:rPr>
        <w:t xml:space="preserve">, однак вони залишалися радше гібридними. Перший відхід від конкурсних процедур відбувся у 2014-2015 роках, що було зумовлено початком Революцією </w:t>
      </w:r>
      <w:r w:rsidR="00D0571A" w:rsidRPr="00850ACB">
        <w:rPr>
          <w:rFonts w:ascii="Times New Roman" w:eastAsia="Times New Roman" w:hAnsi="Times New Roman" w:cs="Times New Roman"/>
          <w:color w:val="000000"/>
        </w:rPr>
        <w:t>Гідності</w:t>
      </w:r>
      <w:r w:rsidRPr="00850ACB">
        <w:rPr>
          <w:rFonts w:ascii="Times New Roman" w:eastAsia="Times New Roman" w:hAnsi="Times New Roman" w:cs="Times New Roman"/>
          <w:color w:val="000000"/>
        </w:rPr>
        <w:t xml:space="preserve">, збройною агресією Росії та анексією Криму. В умовах дефіциту бюджету та інституційної невизначеності Міністерство культури знову вдалося до прямого делегування, передавши організацію Національного павільйону </w:t>
      </w:r>
      <w:proofErr w:type="spellStart"/>
      <w:r w:rsidRPr="00850ACB">
        <w:rPr>
          <w:rFonts w:ascii="Times New Roman" w:eastAsia="Times New Roman" w:hAnsi="Times New Roman" w:cs="Times New Roman"/>
          <w:color w:val="000000"/>
        </w:rPr>
        <w:t>PinchukArtCentre</w:t>
      </w:r>
      <w:proofErr w:type="spellEnd"/>
      <w:r w:rsidRPr="00850ACB">
        <w:rPr>
          <w:rFonts w:ascii="Times New Roman" w:eastAsia="Times New Roman" w:hAnsi="Times New Roman" w:cs="Times New Roman"/>
          <w:color w:val="000000"/>
        </w:rPr>
        <w:t xml:space="preserve"> (проєкт «Надія»). У цьому випадку відмова від конкурсу була викликана нагальною кризовою необхідністю зберегти фізичну присутність України на бієнале за рахунок приватного фінансування [73].</w:t>
      </w:r>
    </w:p>
    <w:p w14:paraId="508BC39E" w14:textId="4B66C17A"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 xml:space="preserve">Справжній злам у бік демократизації </w:t>
      </w:r>
      <w:r w:rsidR="00D0571A" w:rsidRPr="00850ACB">
        <w:rPr>
          <w:rFonts w:ascii="Times New Roman" w:eastAsia="Times New Roman" w:hAnsi="Times New Roman" w:cs="Times New Roman"/>
          <w:color w:val="000000"/>
        </w:rPr>
        <w:t xml:space="preserve">процесу відбору </w:t>
      </w:r>
      <w:r w:rsidRPr="00850ACB">
        <w:rPr>
          <w:rFonts w:ascii="Times New Roman" w:eastAsia="Times New Roman" w:hAnsi="Times New Roman" w:cs="Times New Roman"/>
          <w:color w:val="000000"/>
        </w:rPr>
        <w:t xml:space="preserve">відбувся під час підготовки до бієнале 2017 та 2019 років. Міністерство культури у 2016 році </w:t>
      </w:r>
      <w:r w:rsidRPr="00850ACB">
        <w:rPr>
          <w:rFonts w:ascii="Times New Roman" w:eastAsia="Times New Roman" w:hAnsi="Times New Roman" w:cs="Times New Roman"/>
          <w:color w:val="000000"/>
        </w:rPr>
        <w:lastRenderedPageBreak/>
        <w:t xml:space="preserve">затвердило нове положення, яке закріпило обов'язковість проведення відкритого національного конкурсу із залученням незалежної експертної комісії (куди входили визнані куратори, критики та менеджери культури). Показовим результатом цієї нової політики став конкурс на проєкт 2019 року. Незалежне журі обрало безпрецедентно сміливий, експериментальний </w:t>
      </w:r>
      <w:r w:rsidR="007E27C5" w:rsidRPr="00850ACB">
        <w:rPr>
          <w:rFonts w:ascii="Times New Roman" w:eastAsia="Times New Roman" w:hAnsi="Times New Roman" w:cs="Times New Roman"/>
          <w:color w:val="000000"/>
        </w:rPr>
        <w:t>проєкт</w:t>
      </w:r>
      <w:r w:rsidRPr="00850ACB">
        <w:rPr>
          <w:rFonts w:ascii="Times New Roman" w:eastAsia="Times New Roman" w:hAnsi="Times New Roman" w:cs="Times New Roman"/>
          <w:color w:val="000000"/>
        </w:rPr>
        <w:t xml:space="preserve"> «Падаюча тінь "Мрії" на сади </w:t>
      </w:r>
      <w:proofErr w:type="spellStart"/>
      <w:r w:rsidRPr="00850ACB">
        <w:rPr>
          <w:rFonts w:ascii="Times New Roman" w:eastAsia="Times New Roman" w:hAnsi="Times New Roman" w:cs="Times New Roman"/>
          <w:color w:val="000000"/>
        </w:rPr>
        <w:t>Джардіні</w:t>
      </w:r>
      <w:proofErr w:type="spellEnd"/>
      <w:r w:rsidRPr="00850ACB">
        <w:rPr>
          <w:rFonts w:ascii="Times New Roman" w:eastAsia="Times New Roman" w:hAnsi="Times New Roman" w:cs="Times New Roman"/>
          <w:color w:val="000000"/>
        </w:rPr>
        <w:t>» від кураторського об'єднання «Відкрита група». Хоча згодом проєкт так і не був реалізований у задуманому вигляді (через неможливість забезпечити політ літака над Венецією), сам факт перемоги настільки радикальної ідеї демонструє успіх запровадженого положення, завдяки чому конкурсна процедура стала реально відкритою, а держава перестала надавати перевагу представленню України приватними інституціями.</w:t>
      </w:r>
    </w:p>
    <w:p w14:paraId="1CDC6A4E" w14:textId="25F1ACED"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Починаючи з підготовки до 59-ї бієнале (проєкт Павла Макова «Фонтан виснаження», 2022 р.) відкритий конкурс остаточно став єдиною нормою відбору. Кураторські групи і митці (</w:t>
      </w:r>
      <w:proofErr w:type="spellStart"/>
      <w:r w:rsidRPr="00850ACB">
        <w:rPr>
          <w:rFonts w:ascii="Times New Roman" w:eastAsia="Times New Roman" w:hAnsi="Times New Roman" w:cs="Times New Roman"/>
          <w:color w:val="000000"/>
        </w:rPr>
        <w:t>Лізавета</w:t>
      </w:r>
      <w:proofErr w:type="spellEnd"/>
      <w:r w:rsidRPr="00850ACB">
        <w:rPr>
          <w:rFonts w:ascii="Times New Roman" w:eastAsia="Times New Roman" w:hAnsi="Times New Roman" w:cs="Times New Roman"/>
          <w:color w:val="000000"/>
        </w:rPr>
        <w:t xml:space="preserve"> Герман, Марія </w:t>
      </w:r>
      <w:proofErr w:type="spellStart"/>
      <w:r w:rsidRPr="00850ACB">
        <w:rPr>
          <w:rFonts w:ascii="Times New Roman" w:eastAsia="Times New Roman" w:hAnsi="Times New Roman" w:cs="Times New Roman"/>
          <w:color w:val="000000"/>
        </w:rPr>
        <w:t>Ланько</w:t>
      </w:r>
      <w:proofErr w:type="spellEnd"/>
      <w:r w:rsidRPr="00850ACB">
        <w:rPr>
          <w:rFonts w:ascii="Times New Roman" w:eastAsia="Times New Roman" w:hAnsi="Times New Roman" w:cs="Times New Roman"/>
          <w:color w:val="000000"/>
        </w:rPr>
        <w:t xml:space="preserve">, Борис Філоненко у 2022 році; Вікторія </w:t>
      </w:r>
      <w:proofErr w:type="spellStart"/>
      <w:r w:rsidRPr="00850ACB">
        <w:rPr>
          <w:rFonts w:ascii="Times New Roman" w:eastAsia="Times New Roman" w:hAnsi="Times New Roman" w:cs="Times New Roman"/>
          <w:color w:val="000000"/>
        </w:rPr>
        <w:t>Бавикіна</w:t>
      </w:r>
      <w:proofErr w:type="spellEnd"/>
      <w:r w:rsidRPr="00850ACB">
        <w:rPr>
          <w:rFonts w:ascii="Times New Roman" w:eastAsia="Times New Roman" w:hAnsi="Times New Roman" w:cs="Times New Roman"/>
          <w:color w:val="000000"/>
        </w:rPr>
        <w:t xml:space="preserve"> та Макс </w:t>
      </w:r>
      <w:proofErr w:type="spellStart"/>
      <w:r w:rsidRPr="00850ACB">
        <w:rPr>
          <w:rFonts w:ascii="Times New Roman" w:eastAsia="Times New Roman" w:hAnsi="Times New Roman" w:cs="Times New Roman"/>
          <w:color w:val="000000"/>
        </w:rPr>
        <w:t>Горбацький</w:t>
      </w:r>
      <w:proofErr w:type="spellEnd"/>
      <w:r w:rsidRPr="00850ACB">
        <w:rPr>
          <w:rFonts w:ascii="Times New Roman" w:eastAsia="Times New Roman" w:hAnsi="Times New Roman" w:cs="Times New Roman"/>
          <w:color w:val="000000"/>
        </w:rPr>
        <w:t xml:space="preserve">, команда проєкту «Плетіння сіток» у 2024 році; Ксенія Малих та Леонід </w:t>
      </w:r>
      <w:r w:rsidR="007E27C5" w:rsidRPr="00850ACB">
        <w:rPr>
          <w:rFonts w:ascii="Times New Roman" w:eastAsia="Times New Roman" w:hAnsi="Times New Roman" w:cs="Times New Roman"/>
          <w:color w:val="000000"/>
        </w:rPr>
        <w:t>Марущак</w:t>
      </w:r>
      <w:r w:rsidRPr="00850ACB">
        <w:rPr>
          <w:rFonts w:ascii="Times New Roman" w:eastAsia="Times New Roman" w:hAnsi="Times New Roman" w:cs="Times New Roman"/>
          <w:color w:val="000000"/>
        </w:rPr>
        <w:t xml:space="preserve"> у 2026 році) здобували право представляти країну у чесній та прозорій конкуренції.</w:t>
      </w:r>
    </w:p>
    <w:p w14:paraId="4EE6E703" w14:textId="77777777"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Однак на цьому етапі виникла нова інституційна проблема: розрив між прозорістю відбору та ефективністю державного менеджменту. Хоча експертні комісії своєчасно визначали переможців, профільне міністерство через бюрократичну затримку місяцями відкладало підписання наказів про призначення комісарів і розблокування фінансування. В результаті легітимно обрані кураторські команди опинялися у юридичному вакуумі, не маючи змоги розпочати підготовку, укладати договори оренди у Венеції чи залучати підрядників [6].</w:t>
      </w:r>
    </w:p>
    <w:p w14:paraId="0B392C2B" w14:textId="51865939" w:rsidR="00143C0F" w:rsidRPr="00850ACB" w:rsidRDefault="00143C0F" w:rsidP="00B17DB6">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 xml:space="preserve">Існує виклик і у створенні універсального висловлювання, оскільки суто етнокультурні чи локальні проєкти, як-от звернення до образу Оранти, можуть бути незрозумілими для глядачів з інших континентів, наприклад, з Колумбії </w:t>
      </w:r>
      <w:r w:rsidRPr="00850ACB">
        <w:rPr>
          <w:rFonts w:ascii="Times New Roman" w:eastAsia="Times New Roman" w:hAnsi="Times New Roman" w:cs="Times New Roman"/>
          <w:color w:val="000000"/>
        </w:rPr>
        <w:lastRenderedPageBreak/>
        <w:t>чи Танзанії. Так само український проєкт останньої 61-ї бієнале «Гарантії безпеки» без додаткової експлікації європейському глядачу зчитати може бути важче, ніж українському. Пояснити такий політичний і соціальний феномен в поточному й історичному контекстах Незалежної України через скульптуру «</w:t>
      </w:r>
      <w:proofErr w:type="spellStart"/>
      <w:r w:rsidRPr="00850ACB">
        <w:rPr>
          <w:rFonts w:ascii="Times New Roman" w:eastAsia="Times New Roman" w:hAnsi="Times New Roman" w:cs="Times New Roman"/>
          <w:color w:val="000000"/>
        </w:rPr>
        <w:t>Ор</w:t>
      </w:r>
      <w:r w:rsidR="007E27C5" w:rsidRPr="00850ACB">
        <w:rPr>
          <w:rFonts w:ascii="Times New Roman" w:eastAsia="Times New Roman" w:hAnsi="Times New Roman" w:cs="Times New Roman"/>
          <w:color w:val="000000"/>
        </w:rPr>
        <w:t>и</w:t>
      </w:r>
      <w:r w:rsidRPr="00850ACB">
        <w:rPr>
          <w:rFonts w:ascii="Times New Roman" w:eastAsia="Times New Roman" w:hAnsi="Times New Roman" w:cs="Times New Roman"/>
          <w:color w:val="000000"/>
        </w:rPr>
        <w:t>гамі</w:t>
      </w:r>
      <w:proofErr w:type="spellEnd"/>
      <w:r w:rsidRPr="00850ACB">
        <w:rPr>
          <w:rFonts w:ascii="Times New Roman" w:eastAsia="Times New Roman" w:hAnsi="Times New Roman" w:cs="Times New Roman"/>
          <w:color w:val="000000"/>
        </w:rPr>
        <w:t xml:space="preserve"> олень» (</w:t>
      </w:r>
      <w:proofErr w:type="spellStart"/>
      <w:r w:rsidRPr="00850ACB">
        <w:rPr>
          <w:rFonts w:ascii="Times New Roman" w:eastAsia="Times New Roman" w:hAnsi="Times New Roman" w:cs="Times New Roman"/>
          <w:color w:val="000000"/>
        </w:rPr>
        <w:t>іл</w:t>
      </w:r>
      <w:proofErr w:type="spellEnd"/>
      <w:r w:rsidRPr="00850ACB">
        <w:rPr>
          <w:rFonts w:ascii="Times New Roman" w:eastAsia="Times New Roman" w:hAnsi="Times New Roman" w:cs="Times New Roman"/>
          <w:color w:val="000000"/>
        </w:rPr>
        <w:t>. 2.5.), незрозумілий і українській авдиторії без додаткового пояснення, може бути складно і має свою специфіку. Тут куратори та художниця акцентують на локації скульптури та його підвішений стан для зацікавлення відвідувачів, а також представляють додаткові відео матеріали та документацію щодо подорожі скульптури Європою та феномену Будапештського меморандуму безпосередньо в самому павільйоні.</w:t>
      </w:r>
    </w:p>
    <w:p w14:paraId="3A4B873B" w14:textId="4A9C2882" w:rsidR="0032560B" w:rsidRPr="00850ACB" w:rsidRDefault="00143C0F" w:rsidP="007E27C5">
      <w:pPr>
        <w:pStyle w:val="Heading3"/>
        <w:keepNext w:val="0"/>
        <w:keepLines w:val="0"/>
        <w:spacing w:before="0" w:after="0" w:line="360" w:lineRule="auto"/>
        <w:ind w:firstLine="709"/>
        <w:jc w:val="both"/>
        <w:rPr>
          <w:rFonts w:ascii="Times New Roman" w:eastAsia="Times New Roman" w:hAnsi="Times New Roman" w:cs="Times New Roman"/>
          <w:color w:val="000000"/>
        </w:rPr>
      </w:pPr>
      <w:bookmarkStart w:id="12" w:name="_c0l5skm13210" w:colFirst="0" w:colLast="0"/>
      <w:bookmarkEnd w:id="12"/>
      <w:r w:rsidRPr="00850ACB">
        <w:rPr>
          <w:rFonts w:ascii="Times New Roman" w:eastAsia="Times New Roman" w:hAnsi="Times New Roman" w:cs="Times New Roman"/>
          <w:color w:val="000000"/>
        </w:rPr>
        <w:t xml:space="preserve">Реалізація </w:t>
      </w:r>
      <w:r w:rsidR="007E27C5" w:rsidRPr="00850ACB">
        <w:rPr>
          <w:rFonts w:ascii="Times New Roman" w:eastAsia="Times New Roman" w:hAnsi="Times New Roman" w:cs="Times New Roman"/>
          <w:color w:val="000000"/>
        </w:rPr>
        <w:t>проєкту</w:t>
      </w:r>
      <w:r w:rsidRPr="00850ACB">
        <w:rPr>
          <w:rFonts w:ascii="Times New Roman" w:eastAsia="Times New Roman" w:hAnsi="Times New Roman" w:cs="Times New Roman"/>
          <w:color w:val="000000"/>
        </w:rPr>
        <w:t xml:space="preserve"> «Гарантії безпеки» продемонструвала новий рівень державної залученості та стратегічного планування</w:t>
      </w:r>
      <w:r w:rsidR="007E27C5" w:rsidRPr="00850ACB">
        <w:rPr>
          <w:rFonts w:ascii="Times New Roman" w:eastAsia="Times New Roman" w:hAnsi="Times New Roman" w:cs="Times New Roman"/>
          <w:color w:val="000000"/>
        </w:rPr>
        <w:t xml:space="preserve"> у подоланні викликів та фінансових обмежень</w:t>
      </w:r>
      <w:r w:rsidRPr="00850ACB">
        <w:rPr>
          <w:rFonts w:ascii="Times New Roman" w:eastAsia="Times New Roman" w:hAnsi="Times New Roman" w:cs="Times New Roman"/>
          <w:color w:val="000000"/>
        </w:rPr>
        <w:t xml:space="preserve">. Показово, що комісаром павільйону виступила безпосередньо </w:t>
      </w:r>
      <w:proofErr w:type="spellStart"/>
      <w:r w:rsidRPr="00850ACB">
        <w:rPr>
          <w:rFonts w:ascii="Times New Roman" w:eastAsia="Times New Roman" w:hAnsi="Times New Roman" w:cs="Times New Roman"/>
          <w:color w:val="000000"/>
        </w:rPr>
        <w:t>Віцепрем'єрка</w:t>
      </w:r>
      <w:proofErr w:type="spellEnd"/>
      <w:r w:rsidRPr="00850ACB">
        <w:rPr>
          <w:rFonts w:ascii="Times New Roman" w:eastAsia="Times New Roman" w:hAnsi="Times New Roman" w:cs="Times New Roman"/>
          <w:color w:val="000000"/>
        </w:rPr>
        <w:t xml:space="preserve"> з питань гуманітарної політики та поточна </w:t>
      </w:r>
      <w:proofErr w:type="spellStart"/>
      <w:r w:rsidRPr="00850ACB">
        <w:rPr>
          <w:rFonts w:ascii="Times New Roman" w:eastAsia="Times New Roman" w:hAnsi="Times New Roman" w:cs="Times New Roman"/>
          <w:color w:val="000000"/>
        </w:rPr>
        <w:t>Міністерка</w:t>
      </w:r>
      <w:proofErr w:type="spellEnd"/>
      <w:r w:rsidRPr="00850ACB">
        <w:rPr>
          <w:rFonts w:ascii="Times New Roman" w:eastAsia="Times New Roman" w:hAnsi="Times New Roman" w:cs="Times New Roman"/>
          <w:color w:val="000000"/>
        </w:rPr>
        <w:t xml:space="preserve"> культури України Тетяна Бережна, що свідчить про підвищення статусу проєкту у державному порядку денному.</w:t>
      </w:r>
      <w:r w:rsidR="007E27C5" w:rsidRPr="00850ACB">
        <w:rPr>
          <w:rFonts w:ascii="Times New Roman" w:eastAsia="Times New Roman" w:hAnsi="Times New Roman" w:cs="Times New Roman"/>
          <w:color w:val="000000"/>
        </w:rPr>
        <w:t xml:space="preserve"> </w:t>
      </w:r>
      <w:r w:rsidR="007E27C5" w:rsidRPr="00850ACB">
        <w:rPr>
          <w:rFonts w:ascii="Times New Roman" w:eastAsia="Times New Roman" w:hAnsi="Times New Roman" w:cs="Times New Roman"/>
          <w:color w:val="000000"/>
        </w:rPr>
        <w:t>Стратегічне бачення Українського павільйону як платформи, орієнтованої на до</w:t>
      </w:r>
      <w:r w:rsidR="0032560B" w:rsidRPr="00850ACB">
        <w:rPr>
          <w:rFonts w:ascii="Times New Roman" w:eastAsia="Times New Roman" w:hAnsi="Times New Roman" w:cs="Times New Roman"/>
          <w:color w:val="000000"/>
        </w:rPr>
        <w:t xml:space="preserve">. Підтримка Міністерства культури забезпечила можливість реалізувати кураторський задум </w:t>
      </w:r>
      <w:proofErr w:type="spellStart"/>
      <w:r w:rsidR="0032560B" w:rsidRPr="00850ACB">
        <w:rPr>
          <w:rFonts w:ascii="Times New Roman" w:eastAsia="Times New Roman" w:hAnsi="Times New Roman" w:cs="Times New Roman"/>
          <w:color w:val="000000"/>
        </w:rPr>
        <w:t>якнайточніше</w:t>
      </w:r>
      <w:proofErr w:type="spellEnd"/>
      <w:r w:rsidR="0032560B" w:rsidRPr="00850ACB">
        <w:rPr>
          <w:rFonts w:ascii="Times New Roman" w:eastAsia="Times New Roman" w:hAnsi="Times New Roman" w:cs="Times New Roman"/>
          <w:color w:val="000000"/>
        </w:rPr>
        <w:t xml:space="preserve">. </w:t>
      </w:r>
    </w:p>
    <w:p w14:paraId="236F3BE9" w14:textId="63CADD83" w:rsidR="00143C0F" w:rsidRPr="00850ACB" w:rsidRDefault="0032560B" w:rsidP="0032560B">
      <w:pPr>
        <w:pStyle w:val="Heading3"/>
        <w:keepNext w:val="0"/>
        <w:keepLines w:val="0"/>
        <w:spacing w:before="0" w:after="0" w:line="360" w:lineRule="auto"/>
        <w:ind w:firstLine="709"/>
        <w:jc w:val="both"/>
        <w:rPr>
          <w:rFonts w:ascii="Times New Roman" w:eastAsia="Times New Roman" w:hAnsi="Times New Roman" w:cs="Times New Roman"/>
          <w:color w:val="000000"/>
        </w:rPr>
      </w:pPr>
      <w:r w:rsidRPr="00850ACB">
        <w:rPr>
          <w:rFonts w:ascii="Times New Roman" w:eastAsia="Times New Roman" w:hAnsi="Times New Roman" w:cs="Times New Roman"/>
          <w:color w:val="000000"/>
        </w:rPr>
        <w:t>Довгострокова</w:t>
      </w:r>
      <w:r w:rsidR="007E27C5" w:rsidRPr="00850ACB">
        <w:rPr>
          <w:rFonts w:ascii="Times New Roman" w:eastAsia="Times New Roman" w:hAnsi="Times New Roman" w:cs="Times New Roman"/>
          <w:color w:val="000000"/>
        </w:rPr>
        <w:t xml:space="preserve"> масштабн</w:t>
      </w:r>
      <w:r w:rsidRPr="00850ACB">
        <w:rPr>
          <w:rFonts w:ascii="Times New Roman" w:eastAsia="Times New Roman" w:hAnsi="Times New Roman" w:cs="Times New Roman"/>
          <w:color w:val="000000"/>
        </w:rPr>
        <w:t>а</w:t>
      </w:r>
      <w:r w:rsidR="007E27C5" w:rsidRPr="00850ACB">
        <w:rPr>
          <w:rFonts w:ascii="Times New Roman" w:eastAsia="Times New Roman" w:hAnsi="Times New Roman" w:cs="Times New Roman"/>
          <w:color w:val="000000"/>
        </w:rPr>
        <w:t xml:space="preserve"> репрезентаці</w:t>
      </w:r>
      <w:r w:rsidRPr="00850ACB">
        <w:rPr>
          <w:rFonts w:ascii="Times New Roman" w:eastAsia="Times New Roman" w:hAnsi="Times New Roman" w:cs="Times New Roman"/>
          <w:color w:val="000000"/>
        </w:rPr>
        <w:t>я</w:t>
      </w:r>
      <w:r w:rsidR="007E27C5" w:rsidRPr="00850ACB">
        <w:rPr>
          <w:rFonts w:ascii="Times New Roman" w:eastAsia="Times New Roman" w:hAnsi="Times New Roman" w:cs="Times New Roman"/>
          <w:color w:val="000000"/>
        </w:rPr>
        <w:t xml:space="preserve"> на міжнародному рівні та потенційне здобуття нагород вимагає глибокої інтеграції держави у процеси культурного менеджменту. Критично важливо, щоб посадовці та члени експертних комісій володіли фаховим розумінням контексту Венеційської бієнале та інфраструктурних нюансів участі в ній. Ефективна культурна політика неможлива без безперервної комунікації державних органів із командою бієнале, представниками інших національних павільйонів, а також із локальною мистецькою та архітектурною спільнотою. Останнім часом спостерігаються позитивні інституційні зрушення у підходах профільного </w:t>
      </w:r>
      <w:r w:rsidR="007E27C5" w:rsidRPr="00850ACB">
        <w:rPr>
          <w:rFonts w:ascii="Times New Roman" w:eastAsia="Times New Roman" w:hAnsi="Times New Roman" w:cs="Times New Roman"/>
          <w:color w:val="000000"/>
        </w:rPr>
        <w:lastRenderedPageBreak/>
        <w:t>міністерства, що дає обґрунтовані підстави сподіватися на закріплення цієї тенденції.</w:t>
      </w:r>
    </w:p>
    <w:p w14:paraId="7D5A1369" w14:textId="77777777" w:rsidR="00143C0F" w:rsidRPr="00850ACB" w:rsidRDefault="00143C0F" w:rsidP="0032560B">
      <w:pPr>
        <w:spacing w:after="0"/>
      </w:pPr>
    </w:p>
    <w:p w14:paraId="03A7A513" w14:textId="77777777" w:rsidR="00143C0F" w:rsidRPr="00850ACB" w:rsidRDefault="00143C0F" w:rsidP="0032560B">
      <w:pPr>
        <w:spacing w:after="0" w:line="240" w:lineRule="auto"/>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t>3.2. Особливості комунікації офіційного українського павільйону з паралельною програмою бієнале</w:t>
      </w:r>
    </w:p>
    <w:p w14:paraId="51747C2E" w14:textId="77777777" w:rsidR="00143C0F" w:rsidRPr="00850ACB" w:rsidRDefault="00143C0F" w:rsidP="00143C0F">
      <w:pPr>
        <w:spacing w:after="0" w:line="240" w:lineRule="auto"/>
        <w:jc w:val="center"/>
        <w:rPr>
          <w:rFonts w:ascii="Times New Roman" w:eastAsia="Times New Roman" w:hAnsi="Times New Roman" w:cs="Times New Roman"/>
          <w:sz w:val="28"/>
          <w:szCs w:val="28"/>
        </w:rPr>
      </w:pPr>
    </w:p>
    <w:p w14:paraId="7CCCC5FA" w14:textId="77777777" w:rsidR="00143C0F" w:rsidRPr="00850ACB" w:rsidRDefault="00143C0F" w:rsidP="00B17DB6">
      <w:pPr>
        <w:spacing w:before="120"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Структура Венеційської бієнале традиційно передбачає наявність двох магістральних форматів репрезентації у формі національних павільйонів, що відображають офіційну програму від держави, та паралельної програми (</w:t>
      </w:r>
      <w:proofErr w:type="spellStart"/>
      <w:r w:rsidRPr="00850ACB">
        <w:rPr>
          <w:rFonts w:ascii="Times New Roman" w:eastAsia="Times New Roman" w:hAnsi="Times New Roman" w:cs="Times New Roman"/>
          <w:color w:val="1F1F1F"/>
          <w:sz w:val="28"/>
          <w:szCs w:val="28"/>
        </w:rPr>
        <w:t>Collateral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Events</w:t>
      </w:r>
      <w:proofErr w:type="spellEnd"/>
      <w:r w:rsidRPr="00850ACB">
        <w:rPr>
          <w:rFonts w:ascii="Times New Roman" w:eastAsia="Times New Roman" w:hAnsi="Times New Roman" w:cs="Times New Roman"/>
          <w:color w:val="1F1F1F"/>
          <w:sz w:val="28"/>
          <w:szCs w:val="28"/>
        </w:rPr>
        <w:t xml:space="preserve">), яка </w:t>
      </w:r>
      <w:proofErr w:type="spellStart"/>
      <w:r w:rsidRPr="00850ACB">
        <w:rPr>
          <w:rFonts w:ascii="Times New Roman" w:eastAsia="Times New Roman" w:hAnsi="Times New Roman" w:cs="Times New Roman"/>
          <w:color w:val="1F1F1F"/>
          <w:sz w:val="28"/>
          <w:szCs w:val="28"/>
        </w:rPr>
        <w:t>ініціюється</w:t>
      </w:r>
      <w:proofErr w:type="spellEnd"/>
      <w:r w:rsidRPr="00850ACB">
        <w:rPr>
          <w:rFonts w:ascii="Times New Roman" w:eastAsia="Times New Roman" w:hAnsi="Times New Roman" w:cs="Times New Roman"/>
          <w:color w:val="1F1F1F"/>
          <w:sz w:val="28"/>
          <w:szCs w:val="28"/>
        </w:rPr>
        <w:t xml:space="preserve"> та фінансується приватними фондами, незалежними інституціями, меценатами та кураторами. Взаємодія між цими двома напрямами для України історично була складною. Через хронічне недофінансування та бюрократичну інертність державного сектору, потужні приватні ініціативи, зокрема проєкти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часто привертали значну частину міжнародної уваги та сприяли промоції. Це призводило до неформальної конкуренції за символічний капітал і увагу світової аудиторії.</w:t>
      </w:r>
    </w:p>
    <w:p w14:paraId="56D3FCC8" w14:textId="431E3213" w:rsidR="00143C0F" w:rsidRPr="00850ACB" w:rsidRDefault="00143C0F" w:rsidP="00B17DB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Досвід комунікації між офіційним павільйоном та паралельною програмою виявляє низку системних особливостей</w:t>
      </w:r>
      <w:r w:rsidR="00050191" w:rsidRPr="00850ACB">
        <w:rPr>
          <w:rFonts w:ascii="Times New Roman" w:eastAsia="Times New Roman" w:hAnsi="Times New Roman" w:cs="Times New Roman"/>
          <w:color w:val="1F1F1F"/>
          <w:sz w:val="28"/>
          <w:szCs w:val="28"/>
        </w:rPr>
        <w:t>,</w:t>
      </w:r>
      <w:r w:rsidRPr="00850ACB">
        <w:rPr>
          <w:rFonts w:ascii="Times New Roman" w:eastAsia="Times New Roman" w:hAnsi="Times New Roman" w:cs="Times New Roman"/>
          <w:color w:val="1F1F1F"/>
          <w:sz w:val="28"/>
          <w:szCs w:val="28"/>
        </w:rPr>
        <w:t xml:space="preserve"> насамперед дисбаланс ресурсів та швидкості</w:t>
      </w:r>
      <w:r w:rsidR="00050191" w:rsidRPr="00850ACB">
        <w:rPr>
          <w:rFonts w:ascii="Times New Roman" w:eastAsia="Times New Roman" w:hAnsi="Times New Roman" w:cs="Times New Roman"/>
          <w:color w:val="1F1F1F"/>
          <w:sz w:val="28"/>
          <w:szCs w:val="28"/>
        </w:rPr>
        <w:t xml:space="preserve"> організації</w:t>
      </w:r>
      <w:r w:rsidRPr="00850ACB">
        <w:rPr>
          <w:rFonts w:ascii="Times New Roman" w:eastAsia="Times New Roman" w:hAnsi="Times New Roman" w:cs="Times New Roman"/>
          <w:color w:val="1F1F1F"/>
          <w:sz w:val="28"/>
          <w:szCs w:val="28"/>
        </w:rPr>
        <w:t xml:space="preserve">. Приватні інституції володіють значно більшим бюджетом та управлінською гнучкістю, що дозволяє їм </w:t>
      </w:r>
      <w:proofErr w:type="spellStart"/>
      <w:r w:rsidRPr="00850ACB">
        <w:rPr>
          <w:rFonts w:ascii="Times New Roman" w:eastAsia="Times New Roman" w:hAnsi="Times New Roman" w:cs="Times New Roman"/>
          <w:color w:val="1F1F1F"/>
          <w:sz w:val="28"/>
          <w:szCs w:val="28"/>
        </w:rPr>
        <w:t>оперативно</w:t>
      </w:r>
      <w:proofErr w:type="spellEnd"/>
      <w:r w:rsidRPr="00850ACB">
        <w:rPr>
          <w:rFonts w:ascii="Times New Roman" w:eastAsia="Times New Roman" w:hAnsi="Times New Roman" w:cs="Times New Roman"/>
          <w:color w:val="1F1F1F"/>
          <w:sz w:val="28"/>
          <w:szCs w:val="28"/>
        </w:rPr>
        <w:t xml:space="preserve"> розгортати масштабні кампанії, у порівнянні з менш фінансованим державним павільйоном. Крім того, спостерігається постійна боротьба за певну легітимність, де офіційний павільйон захищає свій статус представника держави, тоді як паралельні проєкти здобувають визнання через залучення світових зірок та масову медійну присутність. Така відсутність попередньої координації між державою та приватними гравцями призводить до розпорошення зусиль та внутрішніх конфліктів.</w:t>
      </w:r>
    </w:p>
    <w:p w14:paraId="1D957354" w14:textId="77777777" w:rsidR="00143C0F" w:rsidRPr="00850ACB" w:rsidRDefault="00143C0F" w:rsidP="00B17DB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На початкових етапах комунікаційні конфлікти між офіційним і паралельним павільйонами були відсутні, оскільки держава, визнаючи власну інституційну та фінансову неспроможність, фактично передавала статус </w:t>
      </w:r>
      <w:r w:rsidRPr="00850ACB">
        <w:rPr>
          <w:rFonts w:ascii="Times New Roman" w:eastAsia="Times New Roman" w:hAnsi="Times New Roman" w:cs="Times New Roman"/>
          <w:color w:val="1F1F1F"/>
          <w:sz w:val="28"/>
          <w:szCs w:val="28"/>
        </w:rPr>
        <w:lastRenderedPageBreak/>
        <w:t xml:space="preserve">Національного павільйону приватній інституції. Кульмінацією цієї практики став 2015 рік (56-та бієнале), коли в умовах початку збройної агресії Росії та економічної кризи Міністерство культури офіційно делегувало організацію павільйону фундації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яка представила проєкт «Надія!» (</w:t>
      </w:r>
      <w:proofErr w:type="spellStart"/>
      <w:r w:rsidRPr="00850ACB">
        <w:rPr>
          <w:rFonts w:ascii="Times New Roman" w:eastAsia="Times New Roman" w:hAnsi="Times New Roman" w:cs="Times New Roman"/>
          <w:color w:val="1F1F1F"/>
          <w:sz w:val="28"/>
          <w:szCs w:val="28"/>
        </w:rPr>
        <w:t>Hope</w:t>
      </w:r>
      <w:proofErr w:type="spellEnd"/>
      <w:r w:rsidRPr="00850ACB">
        <w:rPr>
          <w:rFonts w:ascii="Times New Roman" w:eastAsia="Times New Roman" w:hAnsi="Times New Roman" w:cs="Times New Roman"/>
          <w:color w:val="1F1F1F"/>
          <w:sz w:val="28"/>
          <w:szCs w:val="28"/>
        </w:rPr>
        <w:t>!)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2.6.). У цей період основні суперечки виникали не між двома українськими майданчиками у Венеції, а всередині країни, оскільки незалежна </w:t>
      </w:r>
      <w:proofErr w:type="spellStart"/>
      <w:r w:rsidRPr="00850ACB">
        <w:rPr>
          <w:rFonts w:ascii="Times New Roman" w:eastAsia="Times New Roman" w:hAnsi="Times New Roman" w:cs="Times New Roman"/>
          <w:color w:val="1F1F1F"/>
          <w:sz w:val="28"/>
          <w:szCs w:val="28"/>
        </w:rPr>
        <w:t>артспільнота</w:t>
      </w:r>
      <w:proofErr w:type="spellEnd"/>
      <w:r w:rsidRPr="00850ACB">
        <w:rPr>
          <w:rFonts w:ascii="Times New Roman" w:eastAsia="Times New Roman" w:hAnsi="Times New Roman" w:cs="Times New Roman"/>
          <w:color w:val="1F1F1F"/>
          <w:sz w:val="28"/>
          <w:szCs w:val="28"/>
        </w:rPr>
        <w:t xml:space="preserve"> критикувала державу за втрату інституційної суб’єктності на користь приватного капіталу. </w:t>
      </w:r>
    </w:p>
    <w:p w14:paraId="09761BDC" w14:textId="7D84F197" w:rsidR="00143C0F" w:rsidRPr="00850ACB" w:rsidRDefault="00143C0F" w:rsidP="00B17DB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Важливим феноменом цього періоду стала поява </w:t>
      </w:r>
      <w:proofErr w:type="spellStart"/>
      <w:r w:rsidRPr="00850ACB">
        <w:rPr>
          <w:rFonts w:ascii="Times New Roman" w:eastAsia="Times New Roman" w:hAnsi="Times New Roman" w:cs="Times New Roman"/>
          <w:color w:val="1F1F1F"/>
          <w:sz w:val="28"/>
          <w:szCs w:val="28"/>
        </w:rPr>
        <w:t>позаінституційн</w:t>
      </w:r>
      <w:r w:rsidR="00050191" w:rsidRPr="00850ACB">
        <w:rPr>
          <w:rFonts w:ascii="Times New Roman" w:eastAsia="Times New Roman" w:hAnsi="Times New Roman" w:cs="Times New Roman"/>
          <w:color w:val="1F1F1F"/>
          <w:sz w:val="28"/>
          <w:szCs w:val="28"/>
        </w:rPr>
        <w:t>и</w:t>
      </w:r>
      <w:r w:rsidRPr="00850ACB">
        <w:rPr>
          <w:rFonts w:ascii="Times New Roman" w:eastAsia="Times New Roman" w:hAnsi="Times New Roman" w:cs="Times New Roman"/>
          <w:color w:val="1F1F1F"/>
          <w:sz w:val="28"/>
          <w:szCs w:val="28"/>
        </w:rPr>
        <w:t>х</w:t>
      </w:r>
      <w:proofErr w:type="spellEnd"/>
      <w:r w:rsidRPr="00850ACB">
        <w:rPr>
          <w:rFonts w:ascii="Times New Roman" w:eastAsia="Times New Roman" w:hAnsi="Times New Roman" w:cs="Times New Roman"/>
          <w:color w:val="1F1F1F"/>
          <w:sz w:val="28"/>
          <w:szCs w:val="28"/>
        </w:rPr>
        <w:t xml:space="preserve"> художн</w:t>
      </w:r>
      <w:r w:rsidR="00050191" w:rsidRPr="00850ACB">
        <w:rPr>
          <w:rFonts w:ascii="Times New Roman" w:eastAsia="Times New Roman" w:hAnsi="Times New Roman" w:cs="Times New Roman"/>
          <w:color w:val="1F1F1F"/>
          <w:sz w:val="28"/>
          <w:szCs w:val="28"/>
        </w:rPr>
        <w:t>і</w:t>
      </w:r>
      <w:r w:rsidRPr="00850ACB">
        <w:rPr>
          <w:rFonts w:ascii="Times New Roman" w:eastAsia="Times New Roman" w:hAnsi="Times New Roman" w:cs="Times New Roman"/>
          <w:color w:val="1F1F1F"/>
          <w:sz w:val="28"/>
          <w:szCs w:val="28"/>
        </w:rPr>
        <w:t>х акцій. Оскільки офіційний павільйон не міг повною мірою висловлювати гострі політичні меседжі через свій інституційний статус, цю функцію перебрали на себе низові ініціативи. Показовою стала акція «У відпустці» (</w:t>
      </w:r>
      <w:proofErr w:type="spellStart"/>
      <w:r w:rsidRPr="00850ACB">
        <w:rPr>
          <w:rFonts w:ascii="Times New Roman" w:eastAsia="Times New Roman" w:hAnsi="Times New Roman" w:cs="Times New Roman"/>
          <w:color w:val="1F1F1F"/>
          <w:sz w:val="28"/>
          <w:szCs w:val="28"/>
        </w:rPr>
        <w:t>On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Vacation</w:t>
      </w:r>
      <w:proofErr w:type="spellEnd"/>
      <w:r w:rsidRPr="00850ACB">
        <w:rPr>
          <w:rFonts w:ascii="Times New Roman" w:eastAsia="Times New Roman" w:hAnsi="Times New Roman" w:cs="Times New Roman"/>
          <w:color w:val="1F1F1F"/>
          <w:sz w:val="28"/>
          <w:szCs w:val="28"/>
        </w:rPr>
        <w:t>) 2015 року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2.7.), організована анонімними українськими митцями, які вдягнули камуфляжну форму з відповідним написом і зайняла територію російського павільйону. Це був іронічний і гострий коментар на заяви керівництва РФ про відсутність російських військових на Донбасі, які нібито перебували там як «відпускники». Такі партизанські акції стали ефективним інструментом неофіційної культурної дипломатії, заповнюючи прогалини державного дискурсу. Подібні акції повторювались у 2024 році (карта найближчих бомбосховищ від креативної агенції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5171A"/>
          <w:sz w:val="28"/>
          <w:szCs w:val="28"/>
          <w:highlight w:val="white"/>
        </w:rPr>
        <w:t>Bickerstaff.734</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та 2026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Невидимий павільйон</w:t>
      </w:r>
      <w:r w:rsidRPr="00850ACB">
        <w:rPr>
          <w:rFonts w:ascii="Times New Roman" w:eastAsia="Times New Roman" w:hAnsi="Times New Roman" w:cs="Times New Roman"/>
          <w:sz w:val="28"/>
          <w:szCs w:val="28"/>
        </w:rPr>
        <w:t>» (</w:t>
      </w:r>
      <w:proofErr w:type="spellStart"/>
      <w:r w:rsidRPr="00850ACB">
        <w:rPr>
          <w:rFonts w:ascii="Times New Roman" w:eastAsia="Times New Roman" w:hAnsi="Times New Roman" w:cs="Times New Roman"/>
          <w:sz w:val="28"/>
          <w:szCs w:val="28"/>
        </w:rPr>
        <w:t>іл</w:t>
      </w:r>
      <w:proofErr w:type="spellEnd"/>
      <w:r w:rsidRPr="00850ACB">
        <w:rPr>
          <w:rFonts w:ascii="Times New Roman" w:eastAsia="Times New Roman" w:hAnsi="Times New Roman" w:cs="Times New Roman"/>
          <w:sz w:val="28"/>
          <w:szCs w:val="28"/>
        </w:rPr>
        <w:t>. 2.8., 2.9.)</w:t>
      </w:r>
      <w:r w:rsidRPr="00850ACB">
        <w:rPr>
          <w:rFonts w:ascii="Times New Roman" w:eastAsia="Times New Roman" w:hAnsi="Times New Roman" w:cs="Times New Roman"/>
          <w:color w:val="1F1F1F"/>
          <w:sz w:val="28"/>
          <w:szCs w:val="28"/>
        </w:rPr>
        <w:t xml:space="preserve">, кампанія із </w:t>
      </w:r>
      <w:r w:rsidR="00050191" w:rsidRPr="00850ACB">
        <w:rPr>
          <w:rFonts w:ascii="Times New Roman" w:eastAsia="Times New Roman" w:hAnsi="Times New Roman" w:cs="Times New Roman"/>
          <w:color w:val="1F1F1F"/>
          <w:sz w:val="28"/>
          <w:szCs w:val="28"/>
        </w:rPr>
        <w:t>розклеєними</w:t>
      </w:r>
      <w:r w:rsidRPr="00850ACB">
        <w:rPr>
          <w:rFonts w:ascii="Times New Roman" w:eastAsia="Times New Roman" w:hAnsi="Times New Roman" w:cs="Times New Roman"/>
          <w:color w:val="1F1F1F"/>
          <w:sz w:val="28"/>
          <w:szCs w:val="28"/>
        </w:rPr>
        <w:t xml:space="preserve"> по місту плакатами зі скасованою програмою бієнале за участі митців, яких вбила </w:t>
      </w:r>
      <w:proofErr w:type="spellStart"/>
      <w:r w:rsidRPr="00850ACB">
        <w:rPr>
          <w:rFonts w:ascii="Times New Roman" w:eastAsia="Times New Roman" w:hAnsi="Times New Roman" w:cs="Times New Roman"/>
          <w:color w:val="1F1F1F"/>
          <w:sz w:val="28"/>
          <w:szCs w:val="28"/>
        </w:rPr>
        <w:t>росія</w:t>
      </w:r>
      <w:proofErr w:type="spellEnd"/>
      <w:r w:rsidRPr="00850ACB">
        <w:rPr>
          <w:rFonts w:ascii="Times New Roman" w:eastAsia="Times New Roman" w:hAnsi="Times New Roman" w:cs="Times New Roman"/>
          <w:color w:val="1F1F1F"/>
          <w:sz w:val="28"/>
          <w:szCs w:val="28"/>
        </w:rPr>
        <w:t>, організова</w:t>
      </w:r>
      <w:r w:rsidRPr="00850ACB">
        <w:rPr>
          <w:rFonts w:ascii="Times New Roman" w:eastAsia="Times New Roman" w:hAnsi="Times New Roman" w:cs="Times New Roman"/>
          <w:sz w:val="28"/>
          <w:szCs w:val="28"/>
        </w:rPr>
        <w:t xml:space="preserve">на </w:t>
      </w:r>
      <w:r w:rsidRPr="00850ACB">
        <w:rPr>
          <w:rFonts w:ascii="Times New Roman" w:eastAsia="Times New Roman" w:hAnsi="Times New Roman" w:cs="Times New Roman"/>
          <w:sz w:val="28"/>
          <w:szCs w:val="28"/>
          <w:highlight w:val="white"/>
        </w:rPr>
        <w:t xml:space="preserve">Асоціацією українських організацій в Італії (NAU) </w:t>
      </w:r>
      <w:r w:rsidRPr="00850ACB">
        <w:rPr>
          <w:rFonts w:ascii="Times New Roman" w:eastAsia="Times New Roman" w:hAnsi="Times New Roman" w:cs="Times New Roman"/>
          <w:color w:val="1F1F1F"/>
          <w:sz w:val="28"/>
          <w:szCs w:val="28"/>
        </w:rPr>
        <w:t>).</w:t>
      </w:r>
    </w:p>
    <w:p w14:paraId="13177F32" w14:textId="24C0A538" w:rsidR="00143C0F" w:rsidRPr="00850ACB" w:rsidRDefault="00143C0F" w:rsidP="00B17DB6">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Після </w:t>
      </w:r>
      <w:r w:rsidR="00050191" w:rsidRPr="00850ACB">
        <w:rPr>
          <w:rFonts w:ascii="Times New Roman" w:eastAsia="Times New Roman" w:hAnsi="Times New Roman" w:cs="Times New Roman"/>
          <w:color w:val="1F1F1F"/>
          <w:sz w:val="28"/>
          <w:szCs w:val="28"/>
        </w:rPr>
        <w:t>запровадження</w:t>
      </w:r>
      <w:r w:rsidRPr="00850ACB">
        <w:rPr>
          <w:rFonts w:ascii="Times New Roman" w:eastAsia="Times New Roman" w:hAnsi="Times New Roman" w:cs="Times New Roman"/>
          <w:color w:val="1F1F1F"/>
          <w:sz w:val="28"/>
          <w:szCs w:val="28"/>
        </w:rPr>
        <w:t xml:space="preserve"> Міністерством культури практики відкритих конкурсів (починаючи з 2017 року), Національний павільйон </w:t>
      </w:r>
      <w:r w:rsidR="00050191" w:rsidRPr="00850ACB">
        <w:rPr>
          <w:rFonts w:ascii="Times New Roman" w:eastAsia="Times New Roman" w:hAnsi="Times New Roman" w:cs="Times New Roman"/>
          <w:color w:val="1F1F1F"/>
          <w:sz w:val="28"/>
          <w:szCs w:val="28"/>
        </w:rPr>
        <w:t>відійшов від делегування організації виключно приватній структурі</w:t>
      </w:r>
      <w:r w:rsidRPr="00850ACB">
        <w:rPr>
          <w:rFonts w:ascii="Times New Roman" w:eastAsia="Times New Roman" w:hAnsi="Times New Roman" w:cs="Times New Roman"/>
          <w:color w:val="1F1F1F"/>
          <w:sz w:val="28"/>
          <w:szCs w:val="28"/>
        </w:rPr>
        <w:t xml:space="preserve">. Водночас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отримав статус офіційної паралельної програми бієнале, презентуючи виставки номінантів премії </w:t>
      </w:r>
      <w:proofErr w:type="spellStart"/>
      <w:r w:rsidRPr="00850ACB">
        <w:rPr>
          <w:rFonts w:ascii="Times New Roman" w:eastAsia="Times New Roman" w:hAnsi="Times New Roman" w:cs="Times New Roman"/>
          <w:color w:val="1F1F1F"/>
          <w:sz w:val="28"/>
          <w:szCs w:val="28"/>
        </w:rPr>
        <w:t>Future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Generation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Prize</w:t>
      </w:r>
      <w:proofErr w:type="spellEnd"/>
      <w:r w:rsidRPr="00850ACB">
        <w:rPr>
          <w:rFonts w:ascii="Times New Roman" w:eastAsia="Times New Roman" w:hAnsi="Times New Roman" w:cs="Times New Roman"/>
          <w:color w:val="1F1F1F"/>
          <w:sz w:val="28"/>
          <w:szCs w:val="28"/>
        </w:rPr>
        <w:t xml:space="preserve">. На цьому </w:t>
      </w:r>
      <w:r w:rsidRPr="00850ACB">
        <w:rPr>
          <w:rFonts w:ascii="Times New Roman" w:eastAsia="Times New Roman" w:hAnsi="Times New Roman" w:cs="Times New Roman"/>
          <w:color w:val="1F1F1F"/>
          <w:sz w:val="28"/>
          <w:szCs w:val="28"/>
        </w:rPr>
        <w:lastRenderedPageBreak/>
        <w:t xml:space="preserve">етапі </w:t>
      </w:r>
      <w:r w:rsidR="00050191" w:rsidRPr="00850ACB">
        <w:rPr>
          <w:rFonts w:ascii="Times New Roman" w:eastAsia="Times New Roman" w:hAnsi="Times New Roman" w:cs="Times New Roman"/>
          <w:color w:val="1F1F1F"/>
          <w:sz w:val="28"/>
          <w:szCs w:val="28"/>
        </w:rPr>
        <w:t xml:space="preserve">між офіційним представництвом та паралельною програмою </w:t>
      </w:r>
      <w:r w:rsidRPr="00850ACB">
        <w:rPr>
          <w:rFonts w:ascii="Times New Roman" w:eastAsia="Times New Roman" w:hAnsi="Times New Roman" w:cs="Times New Roman"/>
          <w:color w:val="1F1F1F"/>
          <w:sz w:val="28"/>
          <w:szCs w:val="28"/>
        </w:rPr>
        <w:t xml:space="preserve">виник певний «конфлікт ресурсів». Офіційний павільйон постійно стикався з браком фінансування, логістичними проблемами та розміщенням у транзитних або тісних приміщеннях Арсенале (наприклад, нереалізований проєкт із літаком «Мрія» у 2019 році та </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Плетіння сіток</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color w:val="1F1F1F"/>
          <w:sz w:val="28"/>
          <w:szCs w:val="28"/>
        </w:rPr>
        <w:t xml:space="preserve"> 2024) . Натомість паралельна програма розташовувалася у венеційських палаццо, таких як </w:t>
      </w:r>
      <w:proofErr w:type="spellStart"/>
      <w:r w:rsidRPr="00850ACB">
        <w:rPr>
          <w:rFonts w:ascii="Times New Roman" w:eastAsia="Times New Roman" w:hAnsi="Times New Roman" w:cs="Times New Roman"/>
          <w:color w:val="1F1F1F"/>
          <w:sz w:val="28"/>
          <w:szCs w:val="28"/>
        </w:rPr>
        <w:t>Palazzo</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Contarini</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Polignac</w:t>
      </w:r>
      <w:proofErr w:type="spellEnd"/>
      <w:r w:rsidRPr="00850ACB">
        <w:rPr>
          <w:rFonts w:ascii="Times New Roman" w:eastAsia="Times New Roman" w:hAnsi="Times New Roman" w:cs="Times New Roman"/>
          <w:color w:val="1F1F1F"/>
          <w:sz w:val="28"/>
          <w:szCs w:val="28"/>
        </w:rPr>
        <w:t>, мала значні бюджети та залучала світових зірок мистецтва. Як наслідок, міжнародна преса зосереджувала увагу на приватній ініціативі, залишаючи офіційне представництво держави у медійній тіні. Це сформувало певну напругу та відчуття несправедливості серед команд Національного павільйону.</w:t>
      </w:r>
    </w:p>
    <w:p w14:paraId="07776474" w14:textId="309EA16D" w:rsidR="00143C0F" w:rsidRPr="00850ACB" w:rsidRDefault="00143C0F" w:rsidP="00434000">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Чи не найбільш гостро комунікаційний розрив між офіційним і паралельним представництвом проявився у 2022 році на тлі початку повномасштабного російського вторгнення. Офіційний Український павільйон презентував проєкт Павла Макова «Фонтан виснаження»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2.10.)</w:t>
      </w:r>
      <w:r w:rsidR="00050191"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color w:val="1F1F1F"/>
          <w:sz w:val="28"/>
          <w:szCs w:val="28"/>
        </w:rPr>
        <w:t xml:space="preserve"> Майже одночасно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організував масштабну паралельну виставку «Це Україна: Захищаючи свободу» (</w:t>
      </w:r>
      <w:proofErr w:type="spellStart"/>
      <w:r w:rsidRPr="00850ACB">
        <w:rPr>
          <w:rFonts w:ascii="Times New Roman" w:eastAsia="Times New Roman" w:hAnsi="Times New Roman" w:cs="Times New Roman"/>
          <w:color w:val="1F1F1F"/>
          <w:sz w:val="28"/>
          <w:szCs w:val="28"/>
        </w:rPr>
        <w:t>This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Defending</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Freedom</w:t>
      </w:r>
      <w:proofErr w:type="spellEnd"/>
      <w:r w:rsidRPr="00850ACB">
        <w:rPr>
          <w:rFonts w:ascii="Times New Roman" w:eastAsia="Times New Roman" w:hAnsi="Times New Roman" w:cs="Times New Roman"/>
          <w:color w:val="1F1F1F"/>
          <w:sz w:val="28"/>
          <w:szCs w:val="28"/>
        </w:rPr>
        <w:t>) (</w:t>
      </w:r>
      <w:proofErr w:type="spellStart"/>
      <w:r w:rsidRPr="00850ACB">
        <w:rPr>
          <w:rFonts w:ascii="Times New Roman" w:eastAsia="Times New Roman" w:hAnsi="Times New Roman" w:cs="Times New Roman"/>
          <w:color w:val="1F1F1F"/>
          <w:sz w:val="28"/>
          <w:szCs w:val="28"/>
        </w:rPr>
        <w:t>іл</w:t>
      </w:r>
      <w:proofErr w:type="spellEnd"/>
      <w:r w:rsidRPr="00850ACB">
        <w:rPr>
          <w:rFonts w:ascii="Times New Roman" w:eastAsia="Times New Roman" w:hAnsi="Times New Roman" w:cs="Times New Roman"/>
          <w:color w:val="1F1F1F"/>
          <w:sz w:val="28"/>
          <w:szCs w:val="28"/>
        </w:rPr>
        <w:t xml:space="preserve">. 2.11.), яка залучила роботи світових зірок сучасного мистецтва і супроводжувалася значною політичною підтримкою. Замість очікуваної консолідації зусиль для посилення культурної дипломатії між командами виник інституційний конфлікт. Як зазначає </w:t>
      </w:r>
      <w:proofErr w:type="spellStart"/>
      <w:r w:rsidRPr="00850ACB">
        <w:rPr>
          <w:rFonts w:ascii="Times New Roman" w:eastAsia="Times New Roman" w:hAnsi="Times New Roman" w:cs="Times New Roman"/>
          <w:color w:val="1F1F1F"/>
          <w:sz w:val="28"/>
          <w:szCs w:val="28"/>
        </w:rPr>
        <w:t>куратор</w:t>
      </w:r>
      <w:r w:rsidRPr="00850ACB">
        <w:rPr>
          <w:rFonts w:ascii="Times New Roman" w:eastAsia="Times New Roman" w:hAnsi="Times New Roman" w:cs="Times New Roman"/>
          <w:color w:val="000000" w:themeColor="text1"/>
          <w:sz w:val="28"/>
          <w:szCs w:val="28"/>
        </w:rPr>
        <w:t>ка</w:t>
      </w:r>
      <w:proofErr w:type="spellEnd"/>
      <w:r w:rsidR="00050191" w:rsidRPr="00850ACB">
        <w:rPr>
          <w:rFonts w:ascii="Times New Roman" w:eastAsia="Times New Roman" w:hAnsi="Times New Roman" w:cs="Times New Roman"/>
          <w:color w:val="000000" w:themeColor="text1"/>
          <w:sz w:val="28"/>
          <w:szCs w:val="28"/>
        </w:rPr>
        <w:t xml:space="preserve"> виставки офіційної програми</w:t>
      </w:r>
      <w:r w:rsidRPr="00850ACB">
        <w:rPr>
          <w:rFonts w:ascii="Times New Roman" w:eastAsia="Times New Roman" w:hAnsi="Times New Roman" w:cs="Times New Roman"/>
          <w:color w:val="1F1F1F"/>
          <w:sz w:val="28"/>
          <w:szCs w:val="28"/>
        </w:rPr>
        <w:t xml:space="preserve"> Ксенія Малих в інтерв'ю з Ольгою Штейн у подкасті «</w:t>
      </w:r>
      <w:proofErr w:type="spellStart"/>
      <w:r w:rsidRPr="00850ACB">
        <w:rPr>
          <w:rFonts w:ascii="Times New Roman" w:eastAsia="Times New Roman" w:hAnsi="Times New Roman" w:cs="Times New Roman"/>
          <w:color w:val="1F1F1F"/>
          <w:sz w:val="28"/>
          <w:szCs w:val="28"/>
        </w:rPr>
        <w:t>Hi</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it’s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me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Stein</w:t>
      </w:r>
      <w:proofErr w:type="spellEnd"/>
      <w:r w:rsidRPr="00850ACB">
        <w:rPr>
          <w:rFonts w:ascii="Times New Roman" w:eastAsia="Times New Roman" w:hAnsi="Times New Roman" w:cs="Times New Roman"/>
          <w:color w:val="1F1F1F"/>
          <w:sz w:val="28"/>
          <w:szCs w:val="28"/>
        </w:rPr>
        <w:t>.», екстрена підготовка</w:t>
      </w:r>
      <w:r w:rsidR="00050191" w:rsidRPr="00850ACB">
        <w:rPr>
          <w:rFonts w:ascii="Times New Roman" w:eastAsia="Times New Roman" w:hAnsi="Times New Roman" w:cs="Times New Roman"/>
          <w:color w:val="1F1F1F"/>
          <w:sz w:val="28"/>
          <w:szCs w:val="28"/>
        </w:rPr>
        <w:t xml:space="preserve"> програми</w:t>
      </w:r>
      <w:r w:rsidRPr="00850ACB">
        <w:rPr>
          <w:rFonts w:ascii="Times New Roman" w:eastAsia="Times New Roman" w:hAnsi="Times New Roman" w:cs="Times New Roman"/>
          <w:color w:val="1F1F1F"/>
          <w:sz w:val="28"/>
          <w:szCs w:val="28"/>
        </w:rPr>
        <w:t>, реалізованої лише за три тижні, викликала гостру реакцію з боку команди Національного павільйону. Офіційні представники сприйняли значну присутність приватної інституції як загрозу власній видимості, звернувшись з листом до Президента України, в якому назвали паралельний проєкт «приватною вечіркою бізнесмена» [28].</w:t>
      </w:r>
    </w:p>
    <w:p w14:paraId="0A556DF7" w14:textId="77777777" w:rsidR="00143C0F" w:rsidRPr="00850ACB" w:rsidRDefault="00143C0F" w:rsidP="00434000">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Цей випадок ілюструє брак внутрішнього порозуміння програм, коли в умовах безпрецедентної кризи швидкий антикризовий менеджмент приватної </w:t>
      </w:r>
      <w:r w:rsidRPr="00850ACB">
        <w:rPr>
          <w:rFonts w:ascii="Times New Roman" w:eastAsia="Times New Roman" w:hAnsi="Times New Roman" w:cs="Times New Roman"/>
          <w:color w:val="1F1F1F"/>
          <w:sz w:val="28"/>
          <w:szCs w:val="28"/>
        </w:rPr>
        <w:lastRenderedPageBreak/>
        <w:t>інституції сприймався державною командою не як підсилення національного голосу, а як спроба монополізувати увагу преси.</w:t>
      </w:r>
    </w:p>
    <w:p w14:paraId="0A685C93" w14:textId="7B31602E" w:rsidR="00143C0F" w:rsidRPr="00850ACB" w:rsidRDefault="00143C0F" w:rsidP="00434000">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Інституційна позиція приватної сторони, яку представляє </w:t>
      </w:r>
      <w:proofErr w:type="spellStart"/>
      <w:r w:rsidRPr="00850ACB">
        <w:rPr>
          <w:rFonts w:ascii="Times New Roman" w:eastAsia="Times New Roman" w:hAnsi="Times New Roman" w:cs="Times New Roman"/>
          <w:color w:val="1F1F1F"/>
          <w:sz w:val="28"/>
          <w:szCs w:val="28"/>
        </w:rPr>
        <w:t>артдиректор</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Бйорн</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Гельдхоф</w:t>
      </w:r>
      <w:proofErr w:type="spellEnd"/>
      <w:r w:rsidRPr="00850ACB">
        <w:rPr>
          <w:rFonts w:ascii="Times New Roman" w:eastAsia="Times New Roman" w:hAnsi="Times New Roman" w:cs="Times New Roman"/>
          <w:color w:val="1F1F1F"/>
          <w:sz w:val="28"/>
          <w:szCs w:val="28"/>
        </w:rPr>
        <w:t xml:space="preserve">, пропонує альтернативний погляд на цей конфлікт, розглядаючи його як приклад успішного публічно-приватного партнерства в умовах екстремальної кризи. За словами </w:t>
      </w:r>
      <w:proofErr w:type="spellStart"/>
      <w:r w:rsidRPr="00850ACB">
        <w:rPr>
          <w:rFonts w:ascii="Times New Roman" w:eastAsia="Times New Roman" w:hAnsi="Times New Roman" w:cs="Times New Roman"/>
          <w:color w:val="1F1F1F"/>
          <w:sz w:val="28"/>
          <w:szCs w:val="28"/>
        </w:rPr>
        <w:t>Гельдхофа</w:t>
      </w:r>
      <w:proofErr w:type="spellEnd"/>
      <w:r w:rsidRPr="00850ACB">
        <w:rPr>
          <w:rFonts w:ascii="Times New Roman" w:eastAsia="Times New Roman" w:hAnsi="Times New Roman" w:cs="Times New Roman"/>
          <w:color w:val="1F1F1F"/>
          <w:sz w:val="28"/>
          <w:szCs w:val="28"/>
        </w:rPr>
        <w:t xml:space="preserve"> в інтерв'ю «Українській Правді», після скасування планової виставки премії </w:t>
      </w:r>
      <w:proofErr w:type="spellStart"/>
      <w:r w:rsidRPr="00850ACB">
        <w:rPr>
          <w:rFonts w:ascii="Times New Roman" w:eastAsia="Times New Roman" w:hAnsi="Times New Roman" w:cs="Times New Roman"/>
          <w:color w:val="1F1F1F"/>
          <w:sz w:val="28"/>
          <w:szCs w:val="28"/>
        </w:rPr>
        <w:t>Future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Generation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Prize</w:t>
      </w:r>
      <w:proofErr w:type="spellEnd"/>
      <w:r w:rsidRPr="00850ACB">
        <w:rPr>
          <w:rFonts w:ascii="Times New Roman" w:eastAsia="Times New Roman" w:hAnsi="Times New Roman" w:cs="Times New Roman"/>
          <w:color w:val="1F1F1F"/>
          <w:sz w:val="28"/>
          <w:szCs w:val="28"/>
        </w:rPr>
        <w:t xml:space="preserve"> через початок повномасштабного вторгнення, наявність вже оплаченого венеційського приміщення спонукала команду шукати альтернативні варіанти репрезентації. Усвідомлюючи, що в умовах загальної мобілізації ресурсів на оборону приватна інституція не повинна діяти повністю </w:t>
      </w:r>
      <w:proofErr w:type="spellStart"/>
      <w:r w:rsidRPr="00850ACB">
        <w:rPr>
          <w:rFonts w:ascii="Times New Roman" w:eastAsia="Times New Roman" w:hAnsi="Times New Roman" w:cs="Times New Roman"/>
          <w:color w:val="1F1F1F"/>
          <w:sz w:val="28"/>
          <w:szCs w:val="28"/>
        </w:rPr>
        <w:t>автономно</w:t>
      </w:r>
      <w:proofErr w:type="spellEnd"/>
      <w:r w:rsidRPr="00850ACB">
        <w:rPr>
          <w:rFonts w:ascii="Times New Roman" w:eastAsia="Times New Roman" w:hAnsi="Times New Roman" w:cs="Times New Roman"/>
          <w:color w:val="1F1F1F"/>
          <w:sz w:val="28"/>
          <w:szCs w:val="28"/>
        </w:rPr>
        <w:t xml:space="preserve">, керівництво </w:t>
      </w:r>
      <w:proofErr w:type="spellStart"/>
      <w:r w:rsidRPr="00850ACB">
        <w:rPr>
          <w:rFonts w:ascii="Times New Roman" w:eastAsia="Times New Roman" w:hAnsi="Times New Roman" w:cs="Times New Roman"/>
          <w:color w:val="1F1F1F"/>
          <w:sz w:val="28"/>
          <w:szCs w:val="28"/>
        </w:rPr>
        <w:t>артцентру</w:t>
      </w:r>
      <w:proofErr w:type="spellEnd"/>
      <w:r w:rsidRPr="00850ACB">
        <w:rPr>
          <w:rFonts w:ascii="Times New Roman" w:eastAsia="Times New Roman" w:hAnsi="Times New Roman" w:cs="Times New Roman"/>
          <w:color w:val="1F1F1F"/>
          <w:sz w:val="28"/>
          <w:szCs w:val="28"/>
        </w:rPr>
        <w:t xml:space="preserve"> ініціювало прямий діалог з Офісом Президента України та Міністерством культури, отримавши від них однозначне схвалення і статус офіційного національного проєкту [48].</w:t>
      </w:r>
    </w:p>
    <w:p w14:paraId="0A223269" w14:textId="77777777" w:rsidR="00DA122B" w:rsidRPr="00850ACB" w:rsidRDefault="00143C0F" w:rsidP="00DA122B">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Важливим аспектом внутрішньої комунікації у дискусії щодо таких організаційних рішень є спроба попередньої координації дій зі сторони паралельної програми з офіційним представництвом Національного павільйону. За словами </w:t>
      </w:r>
      <w:proofErr w:type="spellStart"/>
      <w:r w:rsidRPr="00850ACB">
        <w:rPr>
          <w:rFonts w:ascii="Times New Roman" w:eastAsia="Times New Roman" w:hAnsi="Times New Roman" w:cs="Times New Roman"/>
          <w:color w:val="1F1F1F"/>
          <w:sz w:val="28"/>
          <w:szCs w:val="28"/>
        </w:rPr>
        <w:t>Бйорна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Гельдхофа</w:t>
      </w:r>
      <w:proofErr w:type="spellEnd"/>
      <w:r w:rsidRPr="00850ACB">
        <w:rPr>
          <w:rFonts w:ascii="Times New Roman" w:eastAsia="Times New Roman" w:hAnsi="Times New Roman" w:cs="Times New Roman"/>
          <w:color w:val="1F1F1F"/>
          <w:sz w:val="28"/>
          <w:szCs w:val="28"/>
        </w:rPr>
        <w:t xml:space="preserve">, представники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спочатку звернулися до кураторів офіційного Національного павільйону з пропозицією спільної реалізації експозиції на наявному просторі, проте державна кураторська група відхилила цю ініціативу, наполягаючи на автономному виконанні проєкту. Виставка «Це Україна: Захищаючи свободу» була створена не як глибоко концептуальна подія, а як швидка акція, спрямована на консолідацію світової спільноти навколо України. Це дозволило </w:t>
      </w:r>
      <w:proofErr w:type="spellStart"/>
      <w:r w:rsidRPr="00850ACB">
        <w:rPr>
          <w:rFonts w:ascii="Times New Roman" w:eastAsia="Times New Roman" w:hAnsi="Times New Roman" w:cs="Times New Roman"/>
          <w:color w:val="1F1F1F"/>
          <w:sz w:val="28"/>
          <w:szCs w:val="28"/>
        </w:rPr>
        <w:t>оперативно</w:t>
      </w:r>
      <w:proofErr w:type="spellEnd"/>
      <w:r w:rsidRPr="00850ACB">
        <w:rPr>
          <w:rFonts w:ascii="Times New Roman" w:eastAsia="Times New Roman" w:hAnsi="Times New Roman" w:cs="Times New Roman"/>
          <w:color w:val="1F1F1F"/>
          <w:sz w:val="28"/>
          <w:szCs w:val="28"/>
        </w:rPr>
        <w:t xml:space="preserve"> залучити до солідарності світових зірок мистецтва, таких як </w:t>
      </w:r>
      <w:proofErr w:type="spellStart"/>
      <w:r w:rsidRPr="00850ACB">
        <w:rPr>
          <w:rFonts w:ascii="Times New Roman" w:eastAsia="Times New Roman" w:hAnsi="Times New Roman" w:cs="Times New Roman"/>
          <w:color w:val="1F1F1F"/>
          <w:sz w:val="28"/>
          <w:szCs w:val="28"/>
        </w:rPr>
        <w:t>Дем’єн</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Герст</w:t>
      </w:r>
      <w:proofErr w:type="spellEnd"/>
      <w:r w:rsidRPr="00850ACB">
        <w:rPr>
          <w:rFonts w:ascii="Times New Roman" w:eastAsia="Times New Roman" w:hAnsi="Times New Roman" w:cs="Times New Roman"/>
          <w:color w:val="1F1F1F"/>
          <w:sz w:val="28"/>
          <w:szCs w:val="28"/>
        </w:rPr>
        <w:t xml:space="preserve"> і Марина Абрамович.</w:t>
      </w:r>
      <w:r w:rsidR="00DA122B" w:rsidRPr="00850ACB">
        <w:rPr>
          <w:rFonts w:ascii="Times New Roman" w:eastAsia="Times New Roman" w:hAnsi="Times New Roman" w:cs="Times New Roman"/>
          <w:color w:val="1F1F1F"/>
          <w:sz w:val="28"/>
          <w:szCs w:val="28"/>
        </w:rPr>
        <w:t xml:space="preserve"> </w:t>
      </w:r>
    </w:p>
    <w:p w14:paraId="5F567300" w14:textId="77777777" w:rsidR="00DA122B" w:rsidRPr="00850ACB" w:rsidRDefault="00143C0F" w:rsidP="00DA122B">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 xml:space="preserve">«Ми не могли діяти без погодження, а точніше, навіть активної підтримки уряду, адже всі ресурси мали бути спрямовані на оборону країни. Навіть якщо ми вважали культурні акції частиною захисту країни, ми не мали </w:t>
      </w:r>
      <w:r w:rsidRPr="00850ACB">
        <w:rPr>
          <w:rFonts w:ascii="Times New Roman" w:eastAsia="Times New Roman" w:hAnsi="Times New Roman" w:cs="Times New Roman"/>
          <w:sz w:val="28"/>
          <w:szCs w:val="28"/>
        </w:rPr>
        <w:lastRenderedPageBreak/>
        <w:t xml:space="preserve">права це вирішувати самостійно. Тож відбулася розмова між засновником </w:t>
      </w:r>
      <w:proofErr w:type="spellStart"/>
      <w:r w:rsidRPr="00850ACB">
        <w:rPr>
          <w:rFonts w:ascii="Times New Roman" w:eastAsia="Times New Roman" w:hAnsi="Times New Roman" w:cs="Times New Roman"/>
          <w:sz w:val="28"/>
          <w:szCs w:val="28"/>
        </w:rPr>
        <w:t>артцентру</w:t>
      </w:r>
      <w:proofErr w:type="spellEnd"/>
      <w:r w:rsidRPr="00850ACB">
        <w:rPr>
          <w:rFonts w:ascii="Times New Roman" w:eastAsia="Times New Roman" w:hAnsi="Times New Roman" w:cs="Times New Roman"/>
          <w:sz w:val="28"/>
          <w:szCs w:val="28"/>
        </w:rPr>
        <w:t xml:space="preserve"> та Офісом Президента, під час якої було поставлено питання: "Чи варто нам щось робити?". І на урядовому рівні відповідь була однозначно позитивною.</w:t>
      </w:r>
    </w:p>
    <w:p w14:paraId="17DE57E0" w14:textId="77777777" w:rsidR="00DA122B" w:rsidRPr="00850ACB" w:rsidRDefault="00143C0F" w:rsidP="00DA122B">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Перше, що я зробив, – зателефонував кураторам Національного павільйону і сказав: "Ми збираємося щось зробити. Поки не знаємо, що саме, але, можливо, варто зробити це разом". Вони вирішили не долучатися, що, на мою думку, було їхнім повним правом. Водночас ми запросили їх, оскільки Україна не мала і досі не має дуже великого простору на Венеційській бієнале. Їхня відповідь була такою: "Для нас важливо реалізувати проєкт так, як ми запланували".</w:t>
      </w:r>
      <w:r w:rsidR="00DA122B" w:rsidRPr="00850ACB">
        <w:rPr>
          <w:rFonts w:ascii="Times New Roman" w:eastAsia="Times New Roman" w:hAnsi="Times New Roman" w:cs="Times New Roman"/>
          <w:color w:val="1F1F1F"/>
          <w:sz w:val="28"/>
          <w:szCs w:val="28"/>
        </w:rPr>
        <w:t xml:space="preserve"> </w:t>
      </w:r>
    </w:p>
    <w:p w14:paraId="768DECEC" w14:textId="189B4622" w:rsidR="00143C0F" w:rsidRPr="00850ACB" w:rsidRDefault="00143C0F" w:rsidP="00DA122B">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sz w:val="28"/>
          <w:szCs w:val="28"/>
        </w:rPr>
        <w:t>У результаті ми зробили виставку "Це Україна: Захищаючи свободу". Президент не лише виступив на відкритті, а й долучився до створення банера. Міністерство культури також стало партнером проєкту” [48].</w:t>
      </w:r>
    </w:p>
    <w:p w14:paraId="3DC72181" w14:textId="77777777" w:rsidR="00143C0F" w:rsidRPr="00850ACB" w:rsidRDefault="00143C0F" w:rsidP="00434000">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Незважаючи на критику щодо впливу приватного капіталу на сферу культурної дипломатії, менеджмент </w:t>
      </w:r>
      <w:proofErr w:type="spellStart"/>
      <w:r w:rsidRPr="00850ACB">
        <w:rPr>
          <w:rFonts w:ascii="Times New Roman" w:eastAsia="Times New Roman" w:hAnsi="Times New Roman" w:cs="Times New Roman"/>
          <w:color w:val="1F1F1F"/>
          <w:sz w:val="28"/>
          <w:szCs w:val="28"/>
        </w:rPr>
        <w:t>артцентру</w:t>
      </w:r>
      <w:proofErr w:type="spellEnd"/>
      <w:r w:rsidRPr="00850ACB">
        <w:rPr>
          <w:rFonts w:ascii="Times New Roman" w:eastAsia="Times New Roman" w:hAnsi="Times New Roman" w:cs="Times New Roman"/>
          <w:color w:val="1F1F1F"/>
          <w:sz w:val="28"/>
          <w:szCs w:val="28"/>
        </w:rPr>
        <w:t xml:space="preserve"> підкреслює пріоритетність стратегії максимальної медійної видимості держави у кризовий період, зазначаючи, що міжнародна преса однаково активно висвітлювала діяльність як паралельної програми, так і офіційного павільйону.</w:t>
      </w:r>
    </w:p>
    <w:p w14:paraId="1B5D30CD" w14:textId="039FCFE2" w:rsidR="00143C0F" w:rsidRPr="00850ACB" w:rsidRDefault="00143C0F" w:rsidP="00434000">
      <w:pPr>
        <w:spacing w:after="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У 2024 році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представив новий проєкт — «Наважитися мріяти у світі постійного страху» (</w:t>
      </w:r>
      <w:proofErr w:type="spellStart"/>
      <w:r w:rsidRPr="00850ACB">
        <w:rPr>
          <w:rFonts w:ascii="Times New Roman" w:eastAsia="Times New Roman" w:hAnsi="Times New Roman" w:cs="Times New Roman"/>
          <w:color w:val="1F1F1F"/>
          <w:sz w:val="28"/>
          <w:szCs w:val="28"/>
        </w:rPr>
        <w:t>Daring</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to</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Dream</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in</w:t>
      </w:r>
      <w:proofErr w:type="spellEnd"/>
      <w:r w:rsidRPr="00850ACB">
        <w:rPr>
          <w:rFonts w:ascii="Times New Roman" w:eastAsia="Times New Roman" w:hAnsi="Times New Roman" w:cs="Times New Roman"/>
          <w:color w:val="1F1F1F"/>
          <w:sz w:val="28"/>
          <w:szCs w:val="28"/>
        </w:rPr>
        <w:t xml:space="preserve"> a </w:t>
      </w:r>
      <w:proofErr w:type="spellStart"/>
      <w:r w:rsidRPr="00850ACB">
        <w:rPr>
          <w:rFonts w:ascii="Times New Roman" w:eastAsia="Times New Roman" w:hAnsi="Times New Roman" w:cs="Times New Roman"/>
          <w:color w:val="1F1F1F"/>
          <w:sz w:val="28"/>
          <w:szCs w:val="28"/>
        </w:rPr>
        <w:t>World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Constant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Fear</w:t>
      </w:r>
      <w:proofErr w:type="spellEnd"/>
      <w:r w:rsidRPr="00850ACB">
        <w:rPr>
          <w:rFonts w:ascii="Times New Roman" w:eastAsia="Times New Roman" w:hAnsi="Times New Roman" w:cs="Times New Roman"/>
          <w:color w:val="1F1F1F"/>
          <w:sz w:val="28"/>
          <w:szCs w:val="28"/>
        </w:rPr>
        <w:t xml:space="preserve">). Держава значно покращила управлінську підтримку Національного павільйону (проєкт «Плетіння сіток»), а в межах паралельної програми </w:t>
      </w:r>
      <w:r w:rsidR="00DA122B" w:rsidRPr="00850ACB">
        <w:rPr>
          <w:rFonts w:ascii="Times New Roman" w:eastAsia="Times New Roman" w:hAnsi="Times New Roman" w:cs="Times New Roman"/>
          <w:color w:val="1F1F1F"/>
          <w:sz w:val="28"/>
          <w:szCs w:val="28"/>
        </w:rPr>
        <w:t xml:space="preserve">конфліктів між </w:t>
      </w:r>
      <w:r w:rsidRPr="00850ACB">
        <w:rPr>
          <w:rFonts w:ascii="Times New Roman" w:eastAsia="Times New Roman" w:hAnsi="Times New Roman" w:cs="Times New Roman"/>
          <w:color w:val="1F1F1F"/>
          <w:sz w:val="28"/>
          <w:szCs w:val="28"/>
        </w:rPr>
        <w:t>куратор</w:t>
      </w:r>
      <w:r w:rsidR="00DA122B" w:rsidRPr="00850ACB">
        <w:rPr>
          <w:rFonts w:ascii="Times New Roman" w:eastAsia="Times New Roman" w:hAnsi="Times New Roman" w:cs="Times New Roman"/>
          <w:color w:val="1F1F1F"/>
          <w:sz w:val="28"/>
          <w:szCs w:val="28"/>
        </w:rPr>
        <w:t>ами не виникало.</w:t>
      </w:r>
      <w:r w:rsidRPr="00850ACB">
        <w:rPr>
          <w:rFonts w:ascii="Times New Roman" w:eastAsia="Times New Roman" w:hAnsi="Times New Roman" w:cs="Times New Roman"/>
          <w:color w:val="1F1F1F"/>
          <w:sz w:val="28"/>
          <w:szCs w:val="28"/>
        </w:rPr>
        <w:t xml:space="preserve"> Залучення як міжнародних митців, так і провідних українських авторів, від Нікіти </w:t>
      </w:r>
      <w:proofErr w:type="spellStart"/>
      <w:r w:rsidRPr="00850ACB">
        <w:rPr>
          <w:rFonts w:ascii="Times New Roman" w:eastAsia="Times New Roman" w:hAnsi="Times New Roman" w:cs="Times New Roman"/>
          <w:color w:val="1F1F1F"/>
          <w:sz w:val="28"/>
          <w:szCs w:val="28"/>
        </w:rPr>
        <w:t>Кадана</w:t>
      </w:r>
      <w:proofErr w:type="spellEnd"/>
      <w:r w:rsidRPr="00850ACB">
        <w:rPr>
          <w:rFonts w:ascii="Times New Roman" w:eastAsia="Times New Roman" w:hAnsi="Times New Roman" w:cs="Times New Roman"/>
          <w:color w:val="1F1F1F"/>
          <w:sz w:val="28"/>
          <w:szCs w:val="28"/>
        </w:rPr>
        <w:t xml:space="preserve">, Жанни </w:t>
      </w:r>
      <w:proofErr w:type="spellStart"/>
      <w:r w:rsidRPr="00850ACB">
        <w:rPr>
          <w:rFonts w:ascii="Times New Roman" w:eastAsia="Times New Roman" w:hAnsi="Times New Roman" w:cs="Times New Roman"/>
          <w:color w:val="1F1F1F"/>
          <w:sz w:val="28"/>
          <w:szCs w:val="28"/>
        </w:rPr>
        <w:t>Кадирової</w:t>
      </w:r>
      <w:proofErr w:type="spellEnd"/>
      <w:r w:rsidRPr="00850ACB">
        <w:rPr>
          <w:rFonts w:ascii="Times New Roman" w:eastAsia="Times New Roman" w:hAnsi="Times New Roman" w:cs="Times New Roman"/>
          <w:color w:val="1F1F1F"/>
          <w:sz w:val="28"/>
          <w:szCs w:val="28"/>
        </w:rPr>
        <w:t xml:space="preserve"> та Анни Звягінцевої до історичних робіт Федора </w:t>
      </w:r>
      <w:proofErr w:type="spellStart"/>
      <w:r w:rsidRPr="00850ACB">
        <w:rPr>
          <w:rFonts w:ascii="Times New Roman" w:eastAsia="Times New Roman" w:hAnsi="Times New Roman" w:cs="Times New Roman"/>
          <w:color w:val="1F1F1F"/>
          <w:sz w:val="28"/>
          <w:szCs w:val="28"/>
        </w:rPr>
        <w:t>Тетянича</w:t>
      </w:r>
      <w:proofErr w:type="spellEnd"/>
      <w:r w:rsidRPr="00850ACB">
        <w:rPr>
          <w:rFonts w:ascii="Times New Roman" w:eastAsia="Times New Roman" w:hAnsi="Times New Roman" w:cs="Times New Roman"/>
          <w:color w:val="1F1F1F"/>
          <w:sz w:val="28"/>
          <w:szCs w:val="28"/>
        </w:rPr>
        <w:t xml:space="preserve"> та Олега </w:t>
      </w:r>
      <w:proofErr w:type="spellStart"/>
      <w:r w:rsidRPr="00850ACB">
        <w:rPr>
          <w:rFonts w:ascii="Times New Roman" w:eastAsia="Times New Roman" w:hAnsi="Times New Roman" w:cs="Times New Roman"/>
          <w:color w:val="1F1F1F"/>
          <w:sz w:val="28"/>
          <w:szCs w:val="28"/>
        </w:rPr>
        <w:t>Голосія</w:t>
      </w:r>
      <w:proofErr w:type="spellEnd"/>
      <w:r w:rsidRPr="00850ACB">
        <w:rPr>
          <w:rFonts w:ascii="Times New Roman" w:eastAsia="Times New Roman" w:hAnsi="Times New Roman" w:cs="Times New Roman"/>
          <w:color w:val="1F1F1F"/>
          <w:sz w:val="28"/>
          <w:szCs w:val="28"/>
        </w:rPr>
        <w:t xml:space="preserve">, дозволило перевести комунікацію з локального на транснаціональний рівень, без перешкоджання </w:t>
      </w:r>
      <w:proofErr w:type="spellStart"/>
      <w:r w:rsidRPr="00850ACB">
        <w:rPr>
          <w:rFonts w:ascii="Times New Roman" w:eastAsia="Times New Roman" w:hAnsi="Times New Roman" w:cs="Times New Roman"/>
          <w:color w:val="1F1F1F"/>
          <w:sz w:val="28"/>
          <w:szCs w:val="28"/>
        </w:rPr>
        <w:t>медійності</w:t>
      </w:r>
      <w:proofErr w:type="spellEnd"/>
      <w:r w:rsidRPr="00850ACB">
        <w:rPr>
          <w:rFonts w:ascii="Times New Roman" w:eastAsia="Times New Roman" w:hAnsi="Times New Roman" w:cs="Times New Roman"/>
          <w:color w:val="1F1F1F"/>
          <w:sz w:val="28"/>
          <w:szCs w:val="28"/>
        </w:rPr>
        <w:t xml:space="preserve"> Національного павільйону.</w:t>
      </w:r>
    </w:p>
    <w:p w14:paraId="6125E144" w14:textId="2C289C96" w:rsidR="00143C0F" w:rsidRPr="00850ACB" w:rsidRDefault="00143C0F" w:rsidP="00DA122B">
      <w:pPr>
        <w:spacing w:after="120" w:line="360" w:lineRule="auto"/>
        <w:ind w:firstLine="709"/>
        <w:jc w:val="both"/>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Відсутність попередньої координації між державними та приватними акторами призводить до розпорошення зусиль і виникнення внутрішніх конфліктів. Для ефективної культурної дипломатії, Національному павільйону та представникам паралельної програми, якими зазвичай виступає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та Фонд Віктора Пінчука, вар</w:t>
      </w:r>
      <w:r w:rsidR="00372CB0" w:rsidRPr="00850ACB">
        <w:rPr>
          <w:rFonts w:ascii="Times New Roman" w:eastAsia="Times New Roman" w:hAnsi="Times New Roman" w:cs="Times New Roman"/>
          <w:color w:val="1F1F1F"/>
          <w:sz w:val="28"/>
          <w:szCs w:val="28"/>
        </w:rPr>
        <w:t>т</w:t>
      </w:r>
      <w:r w:rsidRPr="00850ACB">
        <w:rPr>
          <w:rFonts w:ascii="Times New Roman" w:eastAsia="Times New Roman" w:hAnsi="Times New Roman" w:cs="Times New Roman"/>
          <w:color w:val="1F1F1F"/>
          <w:sz w:val="28"/>
          <w:szCs w:val="28"/>
        </w:rPr>
        <w:t>о проводити спільну комунікацію щодо очікувань від обох проєктів та координувати спільну медіа залученість. Задля розширення української присутності на міжнародній мистецькій арені, спільна координ</w:t>
      </w:r>
      <w:r w:rsidR="00372CB0" w:rsidRPr="00850ACB">
        <w:rPr>
          <w:rFonts w:ascii="Times New Roman" w:eastAsia="Times New Roman" w:hAnsi="Times New Roman" w:cs="Times New Roman"/>
          <w:color w:val="1F1F1F"/>
          <w:sz w:val="28"/>
          <w:szCs w:val="28"/>
        </w:rPr>
        <w:t>а</w:t>
      </w:r>
      <w:r w:rsidRPr="00850ACB">
        <w:rPr>
          <w:rFonts w:ascii="Times New Roman" w:eastAsia="Times New Roman" w:hAnsi="Times New Roman" w:cs="Times New Roman"/>
          <w:color w:val="1F1F1F"/>
          <w:sz w:val="28"/>
          <w:szCs w:val="28"/>
        </w:rPr>
        <w:t>ція дій та чітке визначення статусів і кордонів проєктів між учасниками має обговорюватись у процесі розробки концепцій, а до розробки паралельної програми залучати профільні міністерства.</w:t>
      </w:r>
    </w:p>
    <w:p w14:paraId="053FE1C5" w14:textId="77777777" w:rsidR="00143C0F" w:rsidRPr="00850ACB" w:rsidRDefault="00143C0F" w:rsidP="00143C0F">
      <w:pPr>
        <w:spacing w:after="0" w:line="240" w:lineRule="auto"/>
        <w:rPr>
          <w:rFonts w:ascii="Times New Roman" w:eastAsia="Times New Roman" w:hAnsi="Times New Roman" w:cs="Times New Roman"/>
          <w:color w:val="1F1F1F"/>
          <w:sz w:val="28"/>
          <w:szCs w:val="28"/>
        </w:rPr>
      </w:pPr>
    </w:p>
    <w:p w14:paraId="7EC503E6" w14:textId="77777777" w:rsidR="00143C0F" w:rsidRPr="00850ACB" w:rsidRDefault="00143C0F" w:rsidP="00143C0F">
      <w:pPr>
        <w:spacing w:after="0" w:line="240" w:lineRule="auto"/>
        <w:rPr>
          <w:rFonts w:ascii="Times New Roman" w:eastAsia="Times New Roman" w:hAnsi="Times New Roman" w:cs="Times New Roman"/>
          <w:color w:val="1F1F1F"/>
          <w:sz w:val="28"/>
          <w:szCs w:val="28"/>
        </w:rPr>
      </w:pPr>
    </w:p>
    <w:p w14:paraId="67339DBE" w14:textId="77777777" w:rsidR="00143C0F" w:rsidRPr="00850ACB" w:rsidRDefault="00143C0F" w:rsidP="00143C0F">
      <w:pPr>
        <w:spacing w:after="0" w:line="240" w:lineRule="auto"/>
        <w:rPr>
          <w:rFonts w:ascii="Times New Roman" w:eastAsia="Times New Roman" w:hAnsi="Times New Roman" w:cs="Times New Roman"/>
          <w:color w:val="1F1F1F"/>
          <w:sz w:val="28"/>
          <w:szCs w:val="28"/>
        </w:rPr>
      </w:pPr>
    </w:p>
    <w:p w14:paraId="57C457CF"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45DA2804"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2FB88895"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57B66D85"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362BCD00"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2A2C63DF"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16BA5ABE"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2A56AF8B"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3FC36796"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5F62AE21"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29E62373" w14:textId="77777777" w:rsidR="00434000" w:rsidRPr="00850ACB" w:rsidRDefault="00434000" w:rsidP="00143C0F">
      <w:pPr>
        <w:spacing w:after="0" w:line="240" w:lineRule="auto"/>
        <w:rPr>
          <w:rFonts w:ascii="Times New Roman" w:eastAsia="Times New Roman" w:hAnsi="Times New Roman" w:cs="Times New Roman"/>
          <w:color w:val="1F1F1F"/>
          <w:sz w:val="28"/>
          <w:szCs w:val="28"/>
        </w:rPr>
      </w:pPr>
    </w:p>
    <w:p w14:paraId="27C3CBC1" w14:textId="77777777" w:rsidR="00DA122B" w:rsidRPr="00850ACB" w:rsidRDefault="00DA122B" w:rsidP="00143C0F">
      <w:pPr>
        <w:spacing w:after="0" w:line="240" w:lineRule="auto"/>
        <w:rPr>
          <w:rFonts w:ascii="Times New Roman" w:eastAsia="Times New Roman" w:hAnsi="Times New Roman" w:cs="Times New Roman"/>
          <w:color w:val="1F1F1F"/>
          <w:sz w:val="28"/>
          <w:szCs w:val="28"/>
        </w:rPr>
      </w:pPr>
    </w:p>
    <w:p w14:paraId="6283CC5E" w14:textId="77777777" w:rsidR="00DA122B" w:rsidRPr="00850ACB" w:rsidRDefault="00DA122B" w:rsidP="00143C0F">
      <w:pPr>
        <w:spacing w:after="0" w:line="240" w:lineRule="auto"/>
        <w:rPr>
          <w:rFonts w:ascii="Times New Roman" w:eastAsia="Times New Roman" w:hAnsi="Times New Roman" w:cs="Times New Roman"/>
          <w:color w:val="1F1F1F"/>
          <w:sz w:val="28"/>
          <w:szCs w:val="28"/>
        </w:rPr>
      </w:pPr>
    </w:p>
    <w:p w14:paraId="53AB7F9C" w14:textId="77777777" w:rsidR="00DA122B" w:rsidRPr="00850ACB" w:rsidRDefault="00DA122B" w:rsidP="00143C0F">
      <w:pPr>
        <w:spacing w:after="0" w:line="240" w:lineRule="auto"/>
        <w:rPr>
          <w:rFonts w:ascii="Times New Roman" w:eastAsia="Times New Roman" w:hAnsi="Times New Roman" w:cs="Times New Roman"/>
          <w:color w:val="1F1F1F"/>
          <w:sz w:val="28"/>
          <w:szCs w:val="28"/>
        </w:rPr>
      </w:pPr>
    </w:p>
    <w:p w14:paraId="675ABBBE" w14:textId="77777777" w:rsidR="00DA122B" w:rsidRPr="00850ACB" w:rsidRDefault="00DA122B" w:rsidP="00143C0F">
      <w:pPr>
        <w:spacing w:after="0" w:line="240" w:lineRule="auto"/>
        <w:rPr>
          <w:rFonts w:ascii="Times New Roman" w:eastAsia="Times New Roman" w:hAnsi="Times New Roman" w:cs="Times New Roman"/>
          <w:color w:val="1F1F1F"/>
          <w:sz w:val="28"/>
          <w:szCs w:val="28"/>
        </w:rPr>
      </w:pPr>
    </w:p>
    <w:p w14:paraId="45E467B6" w14:textId="77777777" w:rsidR="00DA122B" w:rsidRPr="00850ACB" w:rsidRDefault="00DA122B" w:rsidP="00143C0F">
      <w:pPr>
        <w:spacing w:after="0" w:line="240" w:lineRule="auto"/>
        <w:rPr>
          <w:rFonts w:ascii="Times New Roman" w:eastAsia="Times New Roman" w:hAnsi="Times New Roman" w:cs="Times New Roman"/>
          <w:color w:val="1F1F1F"/>
          <w:sz w:val="28"/>
          <w:szCs w:val="28"/>
        </w:rPr>
      </w:pPr>
    </w:p>
    <w:p w14:paraId="4237605C" w14:textId="77777777" w:rsidR="00143C0F" w:rsidRPr="00850ACB" w:rsidRDefault="00143C0F" w:rsidP="00143C0F">
      <w:pPr>
        <w:spacing w:after="0" w:line="360" w:lineRule="auto"/>
        <w:rPr>
          <w:rFonts w:ascii="Times New Roman" w:eastAsia="Times New Roman" w:hAnsi="Times New Roman" w:cs="Times New Roman"/>
          <w:color w:val="1F1F1F"/>
          <w:sz w:val="28"/>
          <w:szCs w:val="28"/>
        </w:rPr>
      </w:pPr>
    </w:p>
    <w:p w14:paraId="79271F0E" w14:textId="77777777" w:rsidR="007A4784" w:rsidRPr="00850ACB" w:rsidRDefault="007A4784" w:rsidP="00143C0F">
      <w:pPr>
        <w:spacing w:after="0" w:line="360" w:lineRule="auto"/>
        <w:rPr>
          <w:rFonts w:ascii="Times New Roman" w:eastAsia="Times New Roman" w:hAnsi="Times New Roman" w:cs="Times New Roman"/>
          <w:color w:val="1F1F1F"/>
          <w:sz w:val="28"/>
          <w:szCs w:val="28"/>
        </w:rPr>
      </w:pPr>
    </w:p>
    <w:p w14:paraId="5100E7E7" w14:textId="77777777" w:rsidR="007A4784" w:rsidRPr="00850ACB" w:rsidRDefault="007A4784" w:rsidP="00143C0F">
      <w:pPr>
        <w:spacing w:after="0" w:line="360" w:lineRule="auto"/>
        <w:rPr>
          <w:rFonts w:ascii="Times New Roman" w:eastAsia="Times New Roman" w:hAnsi="Times New Roman" w:cs="Times New Roman"/>
          <w:color w:val="1F1F1F"/>
          <w:sz w:val="28"/>
          <w:szCs w:val="28"/>
        </w:rPr>
      </w:pPr>
    </w:p>
    <w:p w14:paraId="22B490C6" w14:textId="77777777" w:rsidR="007A4784" w:rsidRPr="00850ACB" w:rsidRDefault="007A4784" w:rsidP="00143C0F">
      <w:pPr>
        <w:spacing w:after="0" w:line="360" w:lineRule="auto"/>
        <w:rPr>
          <w:rFonts w:ascii="Times New Roman" w:eastAsia="Times New Roman" w:hAnsi="Times New Roman" w:cs="Times New Roman"/>
          <w:color w:val="1F1F1F"/>
          <w:sz w:val="28"/>
          <w:szCs w:val="28"/>
        </w:rPr>
      </w:pPr>
    </w:p>
    <w:p w14:paraId="44509C31" w14:textId="77777777" w:rsidR="007A4784" w:rsidRPr="00850ACB" w:rsidRDefault="007A4784" w:rsidP="00143C0F">
      <w:pPr>
        <w:spacing w:after="0" w:line="360" w:lineRule="auto"/>
        <w:rPr>
          <w:rFonts w:ascii="Times New Roman" w:eastAsia="Times New Roman" w:hAnsi="Times New Roman" w:cs="Times New Roman"/>
          <w:color w:val="1F1F1F"/>
          <w:sz w:val="28"/>
          <w:szCs w:val="28"/>
        </w:rPr>
      </w:pPr>
    </w:p>
    <w:p w14:paraId="61787732" w14:textId="77777777" w:rsidR="00143C0F" w:rsidRPr="00850ACB" w:rsidRDefault="00143C0F" w:rsidP="00143C0F">
      <w:pPr>
        <w:spacing w:after="0" w:line="360" w:lineRule="auto"/>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Висновки до розділу 3</w:t>
      </w:r>
    </w:p>
    <w:p w14:paraId="6581A7D5" w14:textId="77777777" w:rsidR="00143C0F" w:rsidRPr="00850ACB" w:rsidRDefault="00143C0F" w:rsidP="00143C0F">
      <w:pPr>
        <w:spacing w:after="0" w:line="360" w:lineRule="auto"/>
        <w:rPr>
          <w:rFonts w:ascii="Times New Roman" w:eastAsia="Times New Roman" w:hAnsi="Times New Roman" w:cs="Times New Roman"/>
          <w:b/>
          <w:bCs/>
          <w:sz w:val="28"/>
          <w:szCs w:val="28"/>
        </w:rPr>
      </w:pPr>
    </w:p>
    <w:p w14:paraId="3A107B15" w14:textId="2C6423F1" w:rsidR="00143C0F" w:rsidRPr="00850ACB" w:rsidRDefault="00143C0F" w:rsidP="00143C0F">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Розглядаючи проблематику викликів для кураторів та менеджерів Національних павільйонів, першочерговим викликом учасники процесу називають відсутність інституційної </w:t>
      </w:r>
      <w:proofErr w:type="spellStart"/>
      <w:r w:rsidRPr="00850ACB">
        <w:rPr>
          <w:rFonts w:ascii="Times New Roman" w:eastAsia="Times New Roman" w:hAnsi="Times New Roman" w:cs="Times New Roman"/>
          <w:sz w:val="28"/>
          <w:szCs w:val="28"/>
        </w:rPr>
        <w:t>тяглості</w:t>
      </w:r>
      <w:proofErr w:type="spellEnd"/>
      <w:r w:rsidRPr="00850ACB">
        <w:rPr>
          <w:rFonts w:ascii="Times New Roman" w:eastAsia="Times New Roman" w:hAnsi="Times New Roman" w:cs="Times New Roman"/>
          <w:sz w:val="28"/>
          <w:szCs w:val="28"/>
        </w:rPr>
        <w:t xml:space="preserve">. Кожна нова кураторська команда стикається з проблемою відсутності конкретної інституції, що займалася б організацією представництва України, а щорічна зміна державних комісарів ускладнює процес формування сталої стратегії культурної дипломатії. Ще одним викликом залишається фінансова неспроможність України повністю покривати потрібний на організацію бюджет, через що на етапах формування участі України у Бієнале як постійної події, спостерігалась тенденція передачі прав на організацію павільйону </w:t>
      </w:r>
      <w:r w:rsidR="00DA122B" w:rsidRPr="00850ACB">
        <w:rPr>
          <w:rFonts w:ascii="Times New Roman" w:eastAsia="Times New Roman" w:hAnsi="Times New Roman" w:cs="Times New Roman"/>
          <w:sz w:val="28"/>
          <w:szCs w:val="28"/>
        </w:rPr>
        <w:t>приватним</w:t>
      </w:r>
      <w:r w:rsidRPr="00850ACB">
        <w:rPr>
          <w:rFonts w:ascii="Times New Roman" w:eastAsia="Times New Roman" w:hAnsi="Times New Roman" w:cs="Times New Roman"/>
          <w:sz w:val="28"/>
          <w:szCs w:val="28"/>
        </w:rPr>
        <w:t xml:space="preserve"> фондам та інституціям, або залишаючи кураторів відповідальними особами за пошук фінансування. В деяких випадках, художники та куратори були змушенні фінансувати частику витрат </w:t>
      </w:r>
      <w:r w:rsidR="00DA122B" w:rsidRPr="00850ACB">
        <w:rPr>
          <w:rFonts w:ascii="Times New Roman" w:eastAsia="Times New Roman" w:hAnsi="Times New Roman" w:cs="Times New Roman"/>
          <w:sz w:val="28"/>
          <w:szCs w:val="28"/>
        </w:rPr>
        <w:t>самостійно</w:t>
      </w:r>
      <w:r w:rsidRPr="00850ACB">
        <w:rPr>
          <w:rFonts w:ascii="Times New Roman" w:eastAsia="Times New Roman" w:hAnsi="Times New Roman" w:cs="Times New Roman"/>
          <w:sz w:val="28"/>
          <w:szCs w:val="28"/>
        </w:rPr>
        <w:t xml:space="preserve"> через брак коштів або їх невчасного надання через затяжний бюрократичний процес. Таким чином, кураторська команда часто бере на себе роль кризових менеджерів замість повного фокусу на реалізацію ідейної концепції проєкту.</w:t>
      </w:r>
    </w:p>
    <w:p w14:paraId="254EB344" w14:textId="7CB941DB" w:rsidR="00143C0F" w:rsidRPr="00850ACB" w:rsidRDefault="00143C0F" w:rsidP="00143C0F">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Суттєвим конфліктом виступає нескоординована комунікація між представниками Національного павільйону та офіційної паралельної програми. Через можливість приватних інституцій фінансувати участь у </w:t>
      </w:r>
      <w:r w:rsidR="00DA122B" w:rsidRPr="00850ACB">
        <w:rPr>
          <w:rFonts w:ascii="Times New Roman" w:eastAsia="Times New Roman" w:hAnsi="Times New Roman" w:cs="Times New Roman"/>
          <w:sz w:val="28"/>
          <w:szCs w:val="28"/>
        </w:rPr>
        <w:t>повному</w:t>
      </w:r>
      <w:r w:rsidRPr="00850ACB">
        <w:rPr>
          <w:rFonts w:ascii="Times New Roman" w:eastAsia="Times New Roman" w:hAnsi="Times New Roman" w:cs="Times New Roman"/>
          <w:sz w:val="28"/>
          <w:szCs w:val="28"/>
        </w:rPr>
        <w:t xml:space="preserve"> обсязі та маючи прямий контакт з митцями </w:t>
      </w:r>
      <w:r w:rsidR="00DA122B" w:rsidRPr="00850ACB">
        <w:rPr>
          <w:rFonts w:ascii="Times New Roman" w:eastAsia="Times New Roman" w:hAnsi="Times New Roman" w:cs="Times New Roman"/>
          <w:sz w:val="28"/>
          <w:szCs w:val="28"/>
        </w:rPr>
        <w:t>світового</w:t>
      </w:r>
      <w:r w:rsidRPr="00850ACB">
        <w:rPr>
          <w:rFonts w:ascii="Times New Roman" w:eastAsia="Times New Roman" w:hAnsi="Times New Roman" w:cs="Times New Roman"/>
          <w:sz w:val="28"/>
          <w:szCs w:val="28"/>
        </w:rPr>
        <w:t xml:space="preserve"> рівня, проєкти офіційної програми викликають більше </w:t>
      </w:r>
      <w:proofErr w:type="spellStart"/>
      <w:r w:rsidRPr="00850ACB">
        <w:rPr>
          <w:rFonts w:ascii="Times New Roman" w:eastAsia="Times New Roman" w:hAnsi="Times New Roman" w:cs="Times New Roman"/>
          <w:sz w:val="28"/>
          <w:szCs w:val="28"/>
        </w:rPr>
        <w:t>медіауваги</w:t>
      </w:r>
      <w:proofErr w:type="spellEnd"/>
      <w:r w:rsidRPr="00850ACB">
        <w:rPr>
          <w:rFonts w:ascii="Times New Roman" w:eastAsia="Times New Roman" w:hAnsi="Times New Roman" w:cs="Times New Roman"/>
          <w:sz w:val="28"/>
          <w:szCs w:val="28"/>
        </w:rPr>
        <w:t xml:space="preserve">, ніж проєкти Національного павільйону. Замість координування спільної репрезентації України на міжнародній платформі стається комунікаційний розрив та виникає децентралізація єдиного державного художнього </w:t>
      </w:r>
      <w:proofErr w:type="spellStart"/>
      <w:r w:rsidRPr="00850ACB">
        <w:rPr>
          <w:rFonts w:ascii="Times New Roman" w:eastAsia="Times New Roman" w:hAnsi="Times New Roman" w:cs="Times New Roman"/>
          <w:sz w:val="28"/>
          <w:szCs w:val="28"/>
        </w:rPr>
        <w:t>наративу</w:t>
      </w:r>
      <w:proofErr w:type="spellEnd"/>
      <w:r w:rsidRPr="00850ACB">
        <w:rPr>
          <w:rFonts w:ascii="Times New Roman" w:eastAsia="Times New Roman" w:hAnsi="Times New Roman" w:cs="Times New Roman"/>
          <w:sz w:val="28"/>
          <w:szCs w:val="28"/>
        </w:rPr>
        <w:t xml:space="preserve">. </w:t>
      </w:r>
    </w:p>
    <w:p w14:paraId="573FFAFD" w14:textId="47096750" w:rsidR="00143C0F" w:rsidRPr="00850ACB" w:rsidRDefault="00143C0F" w:rsidP="00143C0F">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Суттєвою проблематикою є процедура відбору проєктів. Процес формування проєктів та їх </w:t>
      </w:r>
      <w:r w:rsidR="00DA122B" w:rsidRPr="00850ACB">
        <w:rPr>
          <w:rFonts w:ascii="Times New Roman" w:eastAsia="Times New Roman" w:hAnsi="Times New Roman" w:cs="Times New Roman"/>
          <w:sz w:val="28"/>
          <w:szCs w:val="28"/>
        </w:rPr>
        <w:t>представників</w:t>
      </w:r>
      <w:r w:rsidRPr="00850ACB">
        <w:rPr>
          <w:rFonts w:ascii="Times New Roman" w:eastAsia="Times New Roman" w:hAnsi="Times New Roman" w:cs="Times New Roman"/>
          <w:sz w:val="28"/>
          <w:szCs w:val="28"/>
        </w:rPr>
        <w:t xml:space="preserve"> часто супроводжувався </w:t>
      </w:r>
      <w:r w:rsidR="00DA122B" w:rsidRPr="00850ACB">
        <w:rPr>
          <w:rFonts w:ascii="Times New Roman" w:eastAsia="Times New Roman" w:hAnsi="Times New Roman" w:cs="Times New Roman"/>
          <w:sz w:val="28"/>
          <w:szCs w:val="28"/>
        </w:rPr>
        <w:t>непрозорою</w:t>
      </w:r>
      <w:r w:rsidRPr="00850ACB">
        <w:rPr>
          <w:rFonts w:ascii="Times New Roman" w:eastAsia="Times New Roman" w:hAnsi="Times New Roman" w:cs="Times New Roman"/>
          <w:sz w:val="28"/>
          <w:szCs w:val="28"/>
        </w:rPr>
        <w:t xml:space="preserve"> процедурою відбору, або ж прямим затвердженням зі сторони держави, а </w:t>
      </w:r>
      <w:r w:rsidRPr="00850ACB">
        <w:rPr>
          <w:rFonts w:ascii="Times New Roman" w:eastAsia="Times New Roman" w:hAnsi="Times New Roman" w:cs="Times New Roman"/>
          <w:sz w:val="28"/>
          <w:szCs w:val="28"/>
        </w:rPr>
        <w:lastRenderedPageBreak/>
        <w:t>також делегування репрезентації приватним інституціям без проведення конкурсу. Непрозорість процедур у минулому безпосередньо вплинула на рівень довіри всередині української мистецької спільноти та викликала питання легітимності обраного проєкту для представлення України, а також підняла питання про ступінь впливу приватного капіталу на процедуру відбору.</w:t>
      </w:r>
    </w:p>
    <w:p w14:paraId="4C8C9A18" w14:textId="77777777" w:rsidR="00143C0F" w:rsidRPr="00850ACB" w:rsidRDefault="00143C0F" w:rsidP="00143C0F">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Таким чином, простір для подальшого розвитку у напрямку подолання існуючих викликів в Україні формується, як і присутня позитивна прогресія у підтримці з боку держави та переосмисленні її ролі у кураторському та організаційному процесах. Питання комунікації представників Національного павільйону з офіційною паралельною програмою та подолання конфлікту інтересів та фінансів варто досліджувати й надалі, стимулюючи з боку державних представників та приватних інституцій напрацювання позиції щодо справедливої репрезентації України як частини культурної дипломатії, тримаючи фокус на збережені прозорості у процедурі відбору.</w:t>
      </w:r>
    </w:p>
    <w:p w14:paraId="490070EC" w14:textId="77777777" w:rsidR="00143C0F" w:rsidRPr="00850ACB" w:rsidRDefault="00143C0F" w:rsidP="00143C0F">
      <w:pPr>
        <w:spacing w:after="0" w:line="240" w:lineRule="auto"/>
        <w:ind w:firstLine="709"/>
        <w:jc w:val="both"/>
        <w:rPr>
          <w:rFonts w:ascii="Times New Roman" w:eastAsia="Times New Roman" w:hAnsi="Times New Roman" w:cs="Times New Roman"/>
          <w:b/>
          <w:bCs/>
          <w:sz w:val="28"/>
          <w:szCs w:val="28"/>
        </w:rPr>
      </w:pPr>
    </w:p>
    <w:p w14:paraId="30F8DE49" w14:textId="77777777" w:rsidR="00143C0F" w:rsidRPr="00850ACB" w:rsidRDefault="00143C0F" w:rsidP="00143C0F">
      <w:pPr>
        <w:spacing w:after="0" w:line="240" w:lineRule="auto"/>
        <w:ind w:firstLine="709"/>
        <w:jc w:val="both"/>
        <w:rPr>
          <w:rFonts w:ascii="Times New Roman" w:eastAsia="Times New Roman" w:hAnsi="Times New Roman" w:cs="Times New Roman"/>
        </w:rPr>
      </w:pPr>
    </w:p>
    <w:p w14:paraId="615A5EFF"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6F63E905"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09BE1A16"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354579E1"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4789238D"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0A3AE9D2"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67C66AE3"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014BB1E7"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7695988D"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7AD66A9F"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42FE5C5F"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01E89C16"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6D57DA9F" w14:textId="77777777" w:rsidR="00143C0F" w:rsidRPr="00850ACB" w:rsidRDefault="00143C0F" w:rsidP="00143C0F">
      <w:pPr>
        <w:spacing w:after="0" w:line="360" w:lineRule="auto"/>
        <w:ind w:firstLine="709"/>
        <w:jc w:val="both"/>
        <w:rPr>
          <w:rFonts w:ascii="Times New Roman" w:eastAsia="Times New Roman" w:hAnsi="Times New Roman" w:cs="Times New Roman"/>
          <w:b/>
          <w:bCs/>
          <w:sz w:val="28"/>
          <w:szCs w:val="28"/>
        </w:rPr>
      </w:pPr>
    </w:p>
    <w:p w14:paraId="6AE0402E" w14:textId="7A426CF1" w:rsidR="009C4DA4" w:rsidRPr="00850ACB" w:rsidRDefault="00000000" w:rsidP="005D4934">
      <w:pPr>
        <w:spacing w:after="0" w:line="360" w:lineRule="auto"/>
        <w:ind w:firstLine="709"/>
        <w:jc w:val="center"/>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ВИСНОВКИ</w:t>
      </w:r>
    </w:p>
    <w:p w14:paraId="3B37F62D" w14:textId="77777777" w:rsidR="005D4934" w:rsidRPr="00850ACB" w:rsidRDefault="005D4934" w:rsidP="005D4934">
      <w:pPr>
        <w:spacing w:after="0" w:line="360" w:lineRule="auto"/>
        <w:ind w:firstLine="709"/>
        <w:jc w:val="center"/>
        <w:rPr>
          <w:rFonts w:ascii="Times New Roman" w:eastAsia="Times New Roman" w:hAnsi="Times New Roman" w:cs="Times New Roman"/>
          <w:b/>
          <w:bCs/>
          <w:sz w:val="28"/>
          <w:szCs w:val="28"/>
        </w:rPr>
      </w:pPr>
      <w:bookmarkStart w:id="13" w:name="_wb1u9x66qz4p" w:colFirst="0" w:colLast="0"/>
      <w:bookmarkEnd w:id="13"/>
    </w:p>
    <w:p w14:paraId="02398E74" w14:textId="2FBDAD14" w:rsidR="00D132A0" w:rsidRPr="0057310B" w:rsidRDefault="00D132A0" w:rsidP="00D132A0">
      <w:pPr>
        <w:spacing w:after="0" w:line="360" w:lineRule="auto"/>
        <w:ind w:firstLine="709"/>
        <w:jc w:val="both"/>
        <w:rPr>
          <w:rFonts w:ascii="Times New Roman" w:eastAsia="Times New Roman" w:hAnsi="Times New Roman" w:cs="Times New Roman"/>
          <w:sz w:val="28"/>
          <w:szCs w:val="28"/>
          <w:lang w:val="ru-RU"/>
        </w:rPr>
      </w:pPr>
      <w:r w:rsidRPr="00850ACB">
        <w:rPr>
          <w:rFonts w:ascii="Times New Roman" w:eastAsia="Times New Roman" w:hAnsi="Times New Roman" w:cs="Times New Roman"/>
          <w:sz w:val="28"/>
          <w:szCs w:val="28"/>
        </w:rPr>
        <w:t>Спираючись на комплексне дослідженні участі України у Венеційській бієнале, можна зробити наступні висновки щодо організаційних та кураторських трансформацій участі</w:t>
      </w:r>
      <w:r w:rsidR="0057310B" w:rsidRPr="0057310B">
        <w:rPr>
          <w:rFonts w:ascii="Times New Roman" w:eastAsia="Times New Roman" w:hAnsi="Times New Roman" w:cs="Times New Roman"/>
          <w:sz w:val="28"/>
          <w:szCs w:val="28"/>
          <w:lang w:val="ru-RU"/>
        </w:rPr>
        <w:t>:</w:t>
      </w:r>
    </w:p>
    <w:p w14:paraId="751A9F66" w14:textId="76F19AB3" w:rsidR="00D132A0" w:rsidRPr="00850ACB" w:rsidRDefault="00396573" w:rsidP="00D132A0">
      <w:pPr>
        <w:spacing w:after="0" w:line="360" w:lineRule="auto"/>
        <w:ind w:firstLine="709"/>
        <w:jc w:val="both"/>
        <w:rPr>
          <w:rFonts w:ascii="Times New Roman" w:eastAsia="Times New Roman" w:hAnsi="Times New Roman" w:cs="Times New Roman"/>
          <w:sz w:val="28"/>
          <w:szCs w:val="28"/>
        </w:rPr>
      </w:pPr>
      <w:r w:rsidRPr="0057310B">
        <w:rPr>
          <w:rFonts w:ascii="Times New Roman" w:eastAsia="Times New Roman" w:hAnsi="Times New Roman" w:cs="Times New Roman"/>
          <w:b/>
          <w:bCs/>
          <w:sz w:val="28"/>
          <w:szCs w:val="28"/>
        </w:rPr>
        <w:t xml:space="preserve">1. </w:t>
      </w:r>
      <w:r w:rsidR="0057310B" w:rsidRPr="0057310B">
        <w:rPr>
          <w:rFonts w:ascii="Times New Roman" w:eastAsia="Times New Roman" w:hAnsi="Times New Roman" w:cs="Times New Roman"/>
          <w:b/>
          <w:bCs/>
          <w:sz w:val="28"/>
          <w:szCs w:val="28"/>
        </w:rPr>
        <w:t>Проаналізовано</w:t>
      </w:r>
      <w:r w:rsidR="0057310B">
        <w:rPr>
          <w:rFonts w:ascii="Times New Roman" w:eastAsia="Times New Roman" w:hAnsi="Times New Roman" w:cs="Times New Roman"/>
          <w:sz w:val="28"/>
          <w:szCs w:val="28"/>
        </w:rPr>
        <w:t xml:space="preserve"> як у період</w:t>
      </w:r>
      <w:r w:rsidR="00D132A0" w:rsidRPr="00850ACB">
        <w:rPr>
          <w:rFonts w:ascii="Times New Roman" w:eastAsia="Times New Roman" w:hAnsi="Times New Roman" w:cs="Times New Roman"/>
          <w:sz w:val="28"/>
          <w:szCs w:val="28"/>
        </w:rPr>
        <w:t xml:space="preserve"> з 2001 і закінчуючи 2026 роком, Національний павільйон та його менеджмент пройшли шлях від презентації країни як суто приватної ініціативи до високої </w:t>
      </w:r>
      <w:proofErr w:type="spellStart"/>
      <w:r w:rsidR="00D132A0" w:rsidRPr="00850ACB">
        <w:rPr>
          <w:rFonts w:ascii="Times New Roman" w:eastAsia="Times New Roman" w:hAnsi="Times New Roman" w:cs="Times New Roman"/>
          <w:sz w:val="28"/>
          <w:szCs w:val="28"/>
        </w:rPr>
        <w:t>проактивності</w:t>
      </w:r>
      <w:proofErr w:type="spellEnd"/>
      <w:r w:rsidR="00D132A0" w:rsidRPr="00850ACB">
        <w:rPr>
          <w:rFonts w:ascii="Times New Roman" w:eastAsia="Times New Roman" w:hAnsi="Times New Roman" w:cs="Times New Roman"/>
          <w:sz w:val="28"/>
          <w:szCs w:val="28"/>
        </w:rPr>
        <w:t xml:space="preserve"> держави, яка виявляється у масштабній фінансовій та організаційній залученості. У перший період присутності України художні концепції забезпечувалися переважно за кошти приватних меценатів та самих митців, без відчутної підтримки державного капіталу.</w:t>
      </w:r>
    </w:p>
    <w:p w14:paraId="19621328" w14:textId="66DCDEE0"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Систематизація досвіду участі України у перших бієнале (2001–2013 рр.) демонструє, що у цей період кураторські проєкти фокусувалися переважно на спробах інтеграції українського</w:t>
      </w:r>
      <w:r w:rsidRPr="00850ACB">
        <w:rPr>
          <w:rFonts w:ascii="Times New Roman" w:eastAsia="Times New Roman" w:hAnsi="Times New Roman" w:cs="Times New Roman"/>
          <w:sz w:val="28"/>
          <w:szCs w:val="28"/>
        </w:rPr>
        <w:t xml:space="preserve"> сучасного</w:t>
      </w:r>
      <w:r w:rsidRPr="00850ACB">
        <w:rPr>
          <w:rFonts w:ascii="Times New Roman" w:eastAsia="Times New Roman" w:hAnsi="Times New Roman" w:cs="Times New Roman"/>
          <w:sz w:val="28"/>
          <w:szCs w:val="28"/>
        </w:rPr>
        <w:t xml:space="preserve"> мистецтва у глобальний </w:t>
      </w:r>
      <w:r w:rsidRPr="00850ACB">
        <w:rPr>
          <w:rFonts w:ascii="Times New Roman" w:eastAsia="Times New Roman" w:hAnsi="Times New Roman" w:cs="Times New Roman"/>
          <w:sz w:val="28"/>
          <w:szCs w:val="28"/>
        </w:rPr>
        <w:t xml:space="preserve">і </w:t>
      </w:r>
      <w:r w:rsidRPr="00850ACB">
        <w:rPr>
          <w:rFonts w:ascii="Times New Roman" w:eastAsia="Times New Roman" w:hAnsi="Times New Roman" w:cs="Times New Roman"/>
          <w:sz w:val="28"/>
          <w:szCs w:val="28"/>
        </w:rPr>
        <w:t>європейський контекст</w:t>
      </w:r>
      <w:r w:rsidRPr="00850ACB">
        <w:rPr>
          <w:rFonts w:ascii="Times New Roman" w:eastAsia="Times New Roman" w:hAnsi="Times New Roman" w:cs="Times New Roman"/>
          <w:sz w:val="28"/>
          <w:szCs w:val="28"/>
        </w:rPr>
        <w:t xml:space="preserve">и. Поєднуючи </w:t>
      </w:r>
      <w:r w:rsidR="00A232EB" w:rsidRPr="00850ACB">
        <w:rPr>
          <w:rFonts w:ascii="Times New Roman" w:eastAsia="Times New Roman" w:hAnsi="Times New Roman" w:cs="Times New Roman"/>
          <w:sz w:val="28"/>
          <w:szCs w:val="28"/>
        </w:rPr>
        <w:t xml:space="preserve">національний </w:t>
      </w:r>
      <w:r w:rsidRPr="00850ACB">
        <w:rPr>
          <w:rFonts w:ascii="Times New Roman" w:eastAsia="Times New Roman" w:hAnsi="Times New Roman" w:cs="Times New Roman"/>
          <w:sz w:val="28"/>
          <w:szCs w:val="28"/>
        </w:rPr>
        <w:t>історичний, соціальний та політичний контекст</w:t>
      </w:r>
      <w:r w:rsidR="00A232EB" w:rsidRPr="00850ACB">
        <w:rPr>
          <w:rFonts w:ascii="Times New Roman" w:eastAsia="Times New Roman" w:hAnsi="Times New Roman" w:cs="Times New Roman"/>
          <w:sz w:val="28"/>
          <w:szCs w:val="28"/>
        </w:rPr>
        <w:t xml:space="preserve"> </w:t>
      </w:r>
      <w:r w:rsidRPr="00850ACB">
        <w:rPr>
          <w:rFonts w:ascii="Times New Roman" w:eastAsia="Times New Roman" w:hAnsi="Times New Roman" w:cs="Times New Roman"/>
          <w:sz w:val="28"/>
          <w:szCs w:val="28"/>
        </w:rPr>
        <w:t xml:space="preserve">із сучасним переосмисленням та формами мистецького висловлювання, Україна </w:t>
      </w:r>
      <w:r w:rsidR="00A232EB" w:rsidRPr="00850ACB">
        <w:rPr>
          <w:rFonts w:ascii="Times New Roman" w:eastAsia="Times New Roman" w:hAnsi="Times New Roman" w:cs="Times New Roman"/>
          <w:sz w:val="28"/>
          <w:szCs w:val="28"/>
        </w:rPr>
        <w:t xml:space="preserve">викликала у міжнародної </w:t>
      </w:r>
      <w:proofErr w:type="spellStart"/>
      <w:r w:rsidR="00A232EB" w:rsidRPr="00850ACB">
        <w:rPr>
          <w:rFonts w:ascii="Times New Roman" w:eastAsia="Times New Roman" w:hAnsi="Times New Roman" w:cs="Times New Roman"/>
          <w:sz w:val="28"/>
          <w:szCs w:val="28"/>
        </w:rPr>
        <w:t>артспільноти</w:t>
      </w:r>
      <w:proofErr w:type="spellEnd"/>
      <w:r w:rsidR="00A232EB" w:rsidRPr="00850ACB">
        <w:rPr>
          <w:rFonts w:ascii="Times New Roman" w:eastAsia="Times New Roman" w:hAnsi="Times New Roman" w:cs="Times New Roman"/>
          <w:sz w:val="28"/>
          <w:szCs w:val="28"/>
        </w:rPr>
        <w:t xml:space="preserve"> інтерес до</w:t>
      </w:r>
      <w:r w:rsidRPr="00850ACB">
        <w:rPr>
          <w:rFonts w:ascii="Times New Roman" w:eastAsia="Times New Roman" w:hAnsi="Times New Roman" w:cs="Times New Roman"/>
          <w:sz w:val="28"/>
          <w:szCs w:val="28"/>
        </w:rPr>
        <w:t xml:space="preserve"> свої</w:t>
      </w:r>
      <w:r w:rsidR="00A232EB" w:rsidRPr="00850ACB">
        <w:rPr>
          <w:rFonts w:ascii="Times New Roman" w:eastAsia="Times New Roman" w:hAnsi="Times New Roman" w:cs="Times New Roman"/>
          <w:sz w:val="28"/>
          <w:szCs w:val="28"/>
        </w:rPr>
        <w:t>х</w:t>
      </w:r>
      <w:r w:rsidRPr="00850ACB">
        <w:rPr>
          <w:rFonts w:ascii="Times New Roman" w:eastAsia="Times New Roman" w:hAnsi="Times New Roman" w:cs="Times New Roman"/>
          <w:sz w:val="28"/>
          <w:szCs w:val="28"/>
        </w:rPr>
        <w:t xml:space="preserve"> проєкт</w:t>
      </w:r>
      <w:r w:rsidR="00A232EB" w:rsidRPr="00850ACB">
        <w:rPr>
          <w:rFonts w:ascii="Times New Roman" w:eastAsia="Times New Roman" w:hAnsi="Times New Roman" w:cs="Times New Roman"/>
          <w:sz w:val="28"/>
          <w:szCs w:val="28"/>
        </w:rPr>
        <w:t>ів</w:t>
      </w:r>
      <w:r w:rsidRPr="00850ACB">
        <w:rPr>
          <w:rFonts w:ascii="Times New Roman" w:eastAsia="Times New Roman" w:hAnsi="Times New Roman" w:cs="Times New Roman"/>
          <w:sz w:val="28"/>
          <w:szCs w:val="28"/>
        </w:rPr>
        <w:t>.</w:t>
      </w:r>
      <w:r w:rsidRPr="00850ACB">
        <w:rPr>
          <w:rFonts w:ascii="Times New Roman" w:eastAsia="Times New Roman" w:hAnsi="Times New Roman" w:cs="Times New Roman"/>
          <w:b/>
          <w:bCs/>
          <w:sz w:val="28"/>
          <w:szCs w:val="28"/>
        </w:rPr>
        <w:t xml:space="preserve"> </w:t>
      </w:r>
      <w:r w:rsidRPr="00850ACB">
        <w:rPr>
          <w:rFonts w:ascii="Times New Roman" w:eastAsia="Times New Roman" w:hAnsi="Times New Roman" w:cs="Times New Roman"/>
          <w:sz w:val="28"/>
          <w:szCs w:val="28"/>
        </w:rPr>
        <w:t xml:space="preserve">Організаційно цей етап характеризувався глибокою залежністю від приватного менеджменту, коли держава делегувала репрезентативні та фінансові функції меценатам (зокрема інституції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що вирішувало локальні проблеми фінансування, водночас уповільню</w:t>
      </w:r>
      <w:r w:rsidRPr="00850ACB">
        <w:rPr>
          <w:rFonts w:ascii="Times New Roman" w:eastAsia="Times New Roman" w:hAnsi="Times New Roman" w:cs="Times New Roman"/>
          <w:sz w:val="28"/>
          <w:szCs w:val="28"/>
        </w:rPr>
        <w:t>ючи</w:t>
      </w:r>
      <w:r w:rsidRPr="00850ACB">
        <w:rPr>
          <w:rFonts w:ascii="Times New Roman" w:eastAsia="Times New Roman" w:hAnsi="Times New Roman" w:cs="Times New Roman"/>
          <w:sz w:val="28"/>
          <w:szCs w:val="28"/>
        </w:rPr>
        <w:t xml:space="preserve"> формування самостійних державних механізмів культурної дипломатії.</w:t>
      </w:r>
    </w:p>
    <w:p w14:paraId="62859CC0" w14:textId="35B94513" w:rsidR="00D132A0" w:rsidRPr="00850ACB" w:rsidRDefault="0057310B" w:rsidP="00D132A0">
      <w:pPr>
        <w:spacing w:after="0" w:line="360" w:lineRule="auto"/>
        <w:ind w:firstLine="709"/>
        <w:jc w:val="both"/>
        <w:rPr>
          <w:rFonts w:ascii="Times New Roman" w:eastAsia="Times New Roman" w:hAnsi="Times New Roman" w:cs="Times New Roman"/>
          <w:sz w:val="28"/>
          <w:szCs w:val="28"/>
        </w:rPr>
      </w:pPr>
      <w:r w:rsidRPr="0057310B">
        <w:rPr>
          <w:rFonts w:ascii="Times New Roman" w:eastAsia="Times New Roman" w:hAnsi="Times New Roman" w:cs="Times New Roman"/>
          <w:b/>
          <w:bCs/>
          <w:sz w:val="28"/>
          <w:szCs w:val="28"/>
        </w:rPr>
        <w:t>2. Встановлено</w:t>
      </w:r>
      <w:r>
        <w:rPr>
          <w:rFonts w:ascii="Times New Roman" w:eastAsia="Times New Roman" w:hAnsi="Times New Roman" w:cs="Times New Roman"/>
          <w:sz w:val="28"/>
          <w:szCs w:val="28"/>
        </w:rPr>
        <w:t>, що о</w:t>
      </w:r>
      <w:r w:rsidR="00D132A0" w:rsidRPr="00850ACB">
        <w:rPr>
          <w:rFonts w:ascii="Times New Roman" w:eastAsia="Times New Roman" w:hAnsi="Times New Roman" w:cs="Times New Roman"/>
          <w:sz w:val="28"/>
          <w:szCs w:val="28"/>
        </w:rPr>
        <w:t xml:space="preserve">дним із найбільших викликів для України є відсутність власного постійного національного павільйону. Ця просторова обмеженість, з одного боку, стимулювала проєкти з експериментальним розташуванням або власним вирішенням проблеми як частини кураторського задуму (2001, 2015, 2017), з іншого — змушує працювати в напрузі та </w:t>
      </w:r>
      <w:r w:rsidR="00D132A0" w:rsidRPr="00850ACB">
        <w:rPr>
          <w:rFonts w:ascii="Times New Roman" w:eastAsia="Times New Roman" w:hAnsi="Times New Roman" w:cs="Times New Roman"/>
          <w:sz w:val="28"/>
          <w:szCs w:val="28"/>
        </w:rPr>
        <w:lastRenderedPageBreak/>
        <w:t>стикатися з викликами в обмеженнях приміщень. Завдяки висвітленню організаційних проблем, купівля власного павільйону для України вже не перший рік артикулюється Міністерством культури України і мистецькою спільнотою, однак наразі реалізувати це не удалось.</w:t>
      </w:r>
    </w:p>
    <w:p w14:paraId="3ADB6CEF" w14:textId="77777777"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Дослідження показало, що цей інституційний розвиток регулярно супроводжувався внутрішніми розривами. Яскравими маркерами такої вразливості стали гучні прецеденти: вихід частини кураторської групи з національного проєкту безпосередньо на етапі його підготовки у 2015 році та етичні конфлікти у 2019 році, спровоковані відсутністю прозорої публічної звітності й непогодженим оприлюдненням персональних даних понад тисячі митців у виставковому каталозі.</w:t>
      </w:r>
    </w:p>
    <w:p w14:paraId="0EEED7FB" w14:textId="691014AA" w:rsidR="00D132A0" w:rsidRPr="00850ACB" w:rsidRDefault="0057310B" w:rsidP="00D132A0">
      <w:pPr>
        <w:spacing w:after="0" w:line="360" w:lineRule="auto"/>
        <w:ind w:firstLine="709"/>
        <w:jc w:val="both"/>
        <w:rPr>
          <w:rFonts w:ascii="Times New Roman" w:eastAsia="Times New Roman" w:hAnsi="Times New Roman" w:cs="Times New Roman"/>
          <w:sz w:val="28"/>
          <w:szCs w:val="28"/>
        </w:rPr>
      </w:pPr>
      <w:r w:rsidRPr="0057310B">
        <w:rPr>
          <w:rFonts w:ascii="Times New Roman" w:eastAsia="Times New Roman" w:hAnsi="Times New Roman" w:cs="Times New Roman"/>
          <w:b/>
          <w:bCs/>
          <w:sz w:val="28"/>
          <w:szCs w:val="28"/>
        </w:rPr>
        <w:t>3. Визначено</w:t>
      </w:r>
      <w:r>
        <w:rPr>
          <w:rFonts w:ascii="Times New Roman" w:eastAsia="Times New Roman" w:hAnsi="Times New Roman" w:cs="Times New Roman"/>
          <w:sz w:val="28"/>
          <w:szCs w:val="28"/>
        </w:rPr>
        <w:t>, що н</w:t>
      </w:r>
      <w:r w:rsidR="00D132A0" w:rsidRPr="00850ACB">
        <w:rPr>
          <w:rFonts w:ascii="Times New Roman" w:eastAsia="Times New Roman" w:hAnsi="Times New Roman" w:cs="Times New Roman"/>
          <w:sz w:val="28"/>
          <w:szCs w:val="28"/>
        </w:rPr>
        <w:t xml:space="preserve">а рівні інституційного менеджменту відбувся принциповий перехід від прямих призначень проєктів державою до прозорої процедури відбору. Починаючи з 2017 року, </w:t>
      </w:r>
      <w:r w:rsidR="00A232EB" w:rsidRPr="00850ACB">
        <w:rPr>
          <w:rFonts w:ascii="Times New Roman" w:eastAsia="Times New Roman" w:hAnsi="Times New Roman" w:cs="Times New Roman"/>
          <w:sz w:val="28"/>
          <w:szCs w:val="28"/>
        </w:rPr>
        <w:t>була</w:t>
      </w:r>
      <w:r w:rsidR="00D132A0" w:rsidRPr="00850ACB">
        <w:rPr>
          <w:rFonts w:ascii="Times New Roman" w:eastAsia="Times New Roman" w:hAnsi="Times New Roman" w:cs="Times New Roman"/>
          <w:sz w:val="28"/>
          <w:szCs w:val="28"/>
        </w:rPr>
        <w:t xml:space="preserve"> запроваджена постанова, що закріпила положення про прозорість процедури відбору національного проєкту. Це рішення значним чином відкрило доступ митцям до міжнародної репрезентації та стимулювало нові стандарти державного </w:t>
      </w:r>
      <w:proofErr w:type="spellStart"/>
      <w:r w:rsidR="00D132A0" w:rsidRPr="00850ACB">
        <w:rPr>
          <w:rFonts w:ascii="Times New Roman" w:eastAsia="Times New Roman" w:hAnsi="Times New Roman" w:cs="Times New Roman"/>
          <w:sz w:val="28"/>
          <w:szCs w:val="28"/>
        </w:rPr>
        <w:t>артменеджменту</w:t>
      </w:r>
      <w:proofErr w:type="spellEnd"/>
      <w:r w:rsidR="00D132A0" w:rsidRPr="00850ACB">
        <w:rPr>
          <w:rFonts w:ascii="Times New Roman" w:eastAsia="Times New Roman" w:hAnsi="Times New Roman" w:cs="Times New Roman"/>
          <w:sz w:val="28"/>
          <w:szCs w:val="28"/>
        </w:rPr>
        <w:t>. В умовах інституційної нестабільності та зовнішніх загроз куратори були змушені безперервно адаптуватися до криз, генеруючи швидкі рішення для проблем.</w:t>
      </w:r>
    </w:p>
    <w:p w14:paraId="7BE072C6" w14:textId="77777777"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Згодом тенденція почала змінюватися в бік збільшення ролі профільних міністерств у реалізації задумів. Відбувся поступовий відхід від делегування адміністрування або фінансування приватним інституціям (зокрема, </w:t>
      </w:r>
      <w:proofErr w:type="spellStart"/>
      <w:r w:rsidRPr="00850ACB">
        <w:rPr>
          <w:rFonts w:ascii="Times New Roman" w:eastAsia="Times New Roman" w:hAnsi="Times New Roman" w:cs="Times New Roman"/>
          <w:sz w:val="28"/>
          <w:szCs w:val="28"/>
        </w:rPr>
        <w:t>PinchukArtCentre</w:t>
      </w:r>
      <w:proofErr w:type="spellEnd"/>
      <w:r w:rsidRPr="00850ACB">
        <w:rPr>
          <w:rFonts w:ascii="Times New Roman" w:eastAsia="Times New Roman" w:hAnsi="Times New Roman" w:cs="Times New Roman"/>
          <w:sz w:val="28"/>
          <w:szCs w:val="28"/>
        </w:rPr>
        <w:t>) на користь виділення планових коштів на українське представництво з державного бюджету, з можливим залученням фінансових партнерів. Окрім збільшення матеріального забезпечення, роль державної волі у втіленні виставок стала значно відчутнішою, а регулярна поява України на виставці з Національним павільйоном міцно увійшла до державного порядку денного.</w:t>
      </w:r>
    </w:p>
    <w:p w14:paraId="6CA017C7" w14:textId="6362F491"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t>У кейсах 2019 та 2026 років державні інституції не просто профінансували експозиції, а й перебували в безпосередньому контакті з адміністрацією Венеційської бієнале задля успішного втілення кураторського задуму. Отже, держава поступов</w:t>
      </w:r>
      <w:r w:rsidR="005173DD">
        <w:rPr>
          <w:rFonts w:ascii="Times New Roman" w:eastAsia="Times New Roman" w:hAnsi="Times New Roman" w:cs="Times New Roman"/>
          <w:sz w:val="28"/>
          <w:szCs w:val="28"/>
        </w:rPr>
        <w:t>о</w:t>
      </w:r>
      <w:r w:rsidRPr="00850ACB">
        <w:rPr>
          <w:rFonts w:ascii="Times New Roman" w:eastAsia="Times New Roman" w:hAnsi="Times New Roman" w:cs="Times New Roman"/>
          <w:sz w:val="28"/>
          <w:szCs w:val="28"/>
        </w:rPr>
        <w:t xml:space="preserve"> перетворюється на </w:t>
      </w:r>
      <w:proofErr w:type="spellStart"/>
      <w:r w:rsidRPr="00850ACB">
        <w:rPr>
          <w:rFonts w:ascii="Times New Roman" w:eastAsia="Times New Roman" w:hAnsi="Times New Roman" w:cs="Times New Roman"/>
          <w:sz w:val="28"/>
          <w:szCs w:val="28"/>
        </w:rPr>
        <w:t>співкуратора</w:t>
      </w:r>
      <w:proofErr w:type="spellEnd"/>
      <w:r w:rsidRPr="00850ACB">
        <w:rPr>
          <w:rFonts w:ascii="Times New Roman" w:eastAsia="Times New Roman" w:hAnsi="Times New Roman" w:cs="Times New Roman"/>
          <w:sz w:val="28"/>
          <w:szCs w:val="28"/>
        </w:rPr>
        <w:t xml:space="preserve"> та головного фінансового </w:t>
      </w:r>
      <w:proofErr w:type="spellStart"/>
      <w:r w:rsidRPr="00850ACB">
        <w:rPr>
          <w:rFonts w:ascii="Times New Roman" w:eastAsia="Times New Roman" w:hAnsi="Times New Roman" w:cs="Times New Roman"/>
          <w:sz w:val="28"/>
          <w:szCs w:val="28"/>
        </w:rPr>
        <w:t>агента</w:t>
      </w:r>
      <w:proofErr w:type="spellEnd"/>
      <w:r w:rsidRPr="00850ACB">
        <w:rPr>
          <w:rFonts w:ascii="Times New Roman" w:eastAsia="Times New Roman" w:hAnsi="Times New Roman" w:cs="Times New Roman"/>
          <w:sz w:val="28"/>
          <w:szCs w:val="28"/>
        </w:rPr>
        <w:t xml:space="preserve"> культурної дипломатії.</w:t>
      </w:r>
    </w:p>
    <w:p w14:paraId="54BD2541" w14:textId="686818D5" w:rsidR="00D132A0" w:rsidRPr="00850ACB" w:rsidRDefault="0057310B" w:rsidP="00D132A0">
      <w:pPr>
        <w:spacing w:after="0" w:line="360" w:lineRule="auto"/>
        <w:ind w:firstLine="709"/>
        <w:jc w:val="both"/>
        <w:rPr>
          <w:rFonts w:ascii="Times New Roman" w:eastAsia="Times New Roman" w:hAnsi="Times New Roman" w:cs="Times New Roman"/>
          <w:sz w:val="28"/>
          <w:szCs w:val="28"/>
        </w:rPr>
      </w:pPr>
      <w:r w:rsidRPr="0057310B">
        <w:rPr>
          <w:rFonts w:ascii="Times New Roman" w:eastAsia="Times New Roman" w:hAnsi="Times New Roman" w:cs="Times New Roman"/>
          <w:b/>
          <w:bCs/>
          <w:sz w:val="28"/>
          <w:szCs w:val="28"/>
        </w:rPr>
        <w:t>4. Висвітлено</w:t>
      </w:r>
      <w:r w:rsidR="00D132A0" w:rsidRPr="00850ACB">
        <w:rPr>
          <w:rFonts w:ascii="Times New Roman" w:eastAsia="Times New Roman" w:hAnsi="Times New Roman" w:cs="Times New Roman"/>
          <w:sz w:val="28"/>
          <w:szCs w:val="28"/>
        </w:rPr>
        <w:t xml:space="preserve"> вектор розвитку української присутності на Венеційській бієнале </w:t>
      </w:r>
      <w:r>
        <w:rPr>
          <w:rFonts w:ascii="Times New Roman" w:eastAsia="Times New Roman" w:hAnsi="Times New Roman" w:cs="Times New Roman"/>
          <w:sz w:val="28"/>
          <w:szCs w:val="28"/>
        </w:rPr>
        <w:t>у формуванні</w:t>
      </w:r>
      <w:r w:rsidR="00D132A0" w:rsidRPr="00850ACB">
        <w:rPr>
          <w:rFonts w:ascii="Times New Roman" w:eastAsia="Times New Roman" w:hAnsi="Times New Roman" w:cs="Times New Roman"/>
          <w:sz w:val="28"/>
          <w:szCs w:val="28"/>
        </w:rPr>
        <w:t xml:space="preserve"> </w:t>
      </w:r>
      <w:proofErr w:type="spellStart"/>
      <w:r w:rsidR="00D132A0" w:rsidRPr="00850ACB">
        <w:rPr>
          <w:rFonts w:ascii="Times New Roman" w:eastAsia="Times New Roman" w:hAnsi="Times New Roman" w:cs="Times New Roman"/>
          <w:sz w:val="28"/>
          <w:szCs w:val="28"/>
        </w:rPr>
        <w:t>деколонізаційного</w:t>
      </w:r>
      <w:proofErr w:type="spellEnd"/>
      <w:r w:rsidR="00D132A0" w:rsidRPr="00850ACB">
        <w:rPr>
          <w:rFonts w:ascii="Times New Roman" w:eastAsia="Times New Roman" w:hAnsi="Times New Roman" w:cs="Times New Roman"/>
          <w:sz w:val="28"/>
          <w:szCs w:val="28"/>
        </w:rPr>
        <w:t xml:space="preserve"> дискурсу та взаємодія офіційного представництва з низовими мистецькими ініціативами створеними самими митцями. Робота з темами збройної агресії та окупації територій вимагала пошуку нових, радикальніших форм висловлювання, які виходили за межі конвенційних виставкових просторів. Показовим прецедентом стала взаємодія офіційної програми з неофіційними проєктами, що працювали на межі мистецтва та інституційної інтервенції (2015, 2024, 2026).</w:t>
      </w:r>
    </w:p>
    <w:p w14:paraId="1376687D" w14:textId="0124C955" w:rsidR="00D132A0" w:rsidRPr="00850ACB" w:rsidRDefault="0057310B" w:rsidP="0057310B">
      <w:pPr>
        <w:spacing w:after="0" w:line="360" w:lineRule="auto"/>
        <w:ind w:firstLine="709"/>
        <w:jc w:val="both"/>
        <w:rPr>
          <w:rFonts w:ascii="Times New Roman" w:eastAsia="Times New Roman" w:hAnsi="Times New Roman" w:cs="Times New Roman"/>
          <w:sz w:val="28"/>
          <w:szCs w:val="28"/>
        </w:rPr>
      </w:pPr>
      <w:r w:rsidRPr="0057310B">
        <w:rPr>
          <w:rFonts w:ascii="Times New Roman" w:eastAsia="Times New Roman" w:hAnsi="Times New Roman" w:cs="Times New Roman"/>
          <w:b/>
          <w:bCs/>
          <w:sz w:val="28"/>
          <w:szCs w:val="28"/>
        </w:rPr>
        <w:t>5. Досліджено</w:t>
      </w:r>
      <w:r>
        <w:rPr>
          <w:rFonts w:ascii="Times New Roman" w:eastAsia="Times New Roman" w:hAnsi="Times New Roman" w:cs="Times New Roman"/>
          <w:b/>
          <w:bCs/>
          <w:sz w:val="28"/>
          <w:szCs w:val="28"/>
        </w:rPr>
        <w:t xml:space="preserve"> </w:t>
      </w:r>
      <w:r w:rsidRPr="0057310B">
        <w:rPr>
          <w:rFonts w:ascii="Times New Roman" w:eastAsia="Times New Roman" w:hAnsi="Times New Roman" w:cs="Times New Roman"/>
          <w:sz w:val="28"/>
          <w:szCs w:val="28"/>
        </w:rPr>
        <w:t>виклики та</w:t>
      </w:r>
      <w:r w:rsidRPr="0057310B">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зміни </w:t>
      </w:r>
      <w:r w:rsidR="00D132A0" w:rsidRPr="00850ACB">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 xml:space="preserve">досвіді </w:t>
      </w:r>
      <w:r w:rsidR="00D132A0" w:rsidRPr="00850ACB">
        <w:rPr>
          <w:rFonts w:ascii="Times New Roman" w:eastAsia="Times New Roman" w:hAnsi="Times New Roman" w:cs="Times New Roman"/>
          <w:sz w:val="28"/>
          <w:szCs w:val="28"/>
        </w:rPr>
        <w:t xml:space="preserve">організації національних проєктів </w:t>
      </w:r>
      <w:r>
        <w:rPr>
          <w:rFonts w:ascii="Times New Roman" w:eastAsia="Times New Roman" w:hAnsi="Times New Roman" w:cs="Times New Roman"/>
          <w:sz w:val="28"/>
          <w:szCs w:val="28"/>
        </w:rPr>
        <w:t>під час</w:t>
      </w:r>
      <w:r w:rsidR="00D132A0" w:rsidRPr="00850ACB">
        <w:rPr>
          <w:rFonts w:ascii="Times New Roman" w:eastAsia="Times New Roman" w:hAnsi="Times New Roman" w:cs="Times New Roman"/>
          <w:sz w:val="28"/>
          <w:szCs w:val="28"/>
        </w:rPr>
        <w:t xml:space="preserve"> повномасштабної війни (2022–2026 рр.). У цей період Національний павільйон став інструментом не лише культурної дипломатії, а й </w:t>
      </w:r>
      <w:r w:rsidR="00A232EB" w:rsidRPr="00850ACB">
        <w:rPr>
          <w:rFonts w:ascii="Times New Roman" w:eastAsia="Times New Roman" w:hAnsi="Times New Roman" w:cs="Times New Roman"/>
          <w:sz w:val="28"/>
          <w:szCs w:val="28"/>
        </w:rPr>
        <w:t xml:space="preserve">платформою для демонстрації </w:t>
      </w:r>
      <w:proofErr w:type="spellStart"/>
      <w:r w:rsidR="00D132A0" w:rsidRPr="00850ACB">
        <w:rPr>
          <w:rFonts w:ascii="Times New Roman" w:eastAsia="Times New Roman" w:hAnsi="Times New Roman" w:cs="Times New Roman"/>
          <w:sz w:val="28"/>
          <w:szCs w:val="28"/>
        </w:rPr>
        <w:t>екзистенційного</w:t>
      </w:r>
      <w:proofErr w:type="spellEnd"/>
      <w:r w:rsidR="00D132A0" w:rsidRPr="00850ACB">
        <w:rPr>
          <w:rFonts w:ascii="Times New Roman" w:eastAsia="Times New Roman" w:hAnsi="Times New Roman" w:cs="Times New Roman"/>
          <w:sz w:val="28"/>
          <w:szCs w:val="28"/>
        </w:rPr>
        <w:t xml:space="preserve"> спротиву. </w:t>
      </w:r>
      <w:r>
        <w:rPr>
          <w:rFonts w:ascii="Times New Roman" w:eastAsia="Times New Roman" w:hAnsi="Times New Roman" w:cs="Times New Roman"/>
          <w:sz w:val="28"/>
          <w:szCs w:val="28"/>
        </w:rPr>
        <w:t>О</w:t>
      </w:r>
      <w:r w:rsidR="00D132A0" w:rsidRPr="00850ACB">
        <w:rPr>
          <w:rFonts w:ascii="Times New Roman" w:eastAsia="Times New Roman" w:hAnsi="Times New Roman" w:cs="Times New Roman"/>
          <w:sz w:val="28"/>
          <w:szCs w:val="28"/>
        </w:rPr>
        <w:t>дним</w:t>
      </w:r>
      <w:r>
        <w:rPr>
          <w:rFonts w:ascii="Times New Roman" w:eastAsia="Times New Roman" w:hAnsi="Times New Roman" w:cs="Times New Roman"/>
          <w:sz w:val="28"/>
          <w:szCs w:val="28"/>
        </w:rPr>
        <w:t xml:space="preserve"> із</w:t>
      </w:r>
      <w:r w:rsidR="00D132A0" w:rsidRPr="00850ACB">
        <w:rPr>
          <w:rFonts w:ascii="Times New Roman" w:eastAsia="Times New Roman" w:hAnsi="Times New Roman" w:cs="Times New Roman"/>
          <w:sz w:val="28"/>
          <w:szCs w:val="28"/>
        </w:rPr>
        <w:t xml:space="preserve"> суттєви</w:t>
      </w:r>
      <w:r>
        <w:rPr>
          <w:rFonts w:ascii="Times New Roman" w:eastAsia="Times New Roman" w:hAnsi="Times New Roman" w:cs="Times New Roman"/>
          <w:sz w:val="28"/>
          <w:szCs w:val="28"/>
        </w:rPr>
        <w:t>х</w:t>
      </w:r>
      <w:r w:rsidR="00D132A0" w:rsidRPr="00850ACB">
        <w:rPr>
          <w:rFonts w:ascii="Times New Roman" w:eastAsia="Times New Roman" w:hAnsi="Times New Roman" w:cs="Times New Roman"/>
          <w:sz w:val="28"/>
          <w:szCs w:val="28"/>
        </w:rPr>
        <w:t xml:space="preserve"> виклик</w:t>
      </w:r>
      <w:r>
        <w:rPr>
          <w:rFonts w:ascii="Times New Roman" w:eastAsia="Times New Roman" w:hAnsi="Times New Roman" w:cs="Times New Roman"/>
          <w:sz w:val="28"/>
          <w:szCs w:val="28"/>
        </w:rPr>
        <w:t>ів</w:t>
      </w:r>
      <w:r w:rsidR="00D132A0" w:rsidRPr="00850ACB">
        <w:rPr>
          <w:rFonts w:ascii="Times New Roman" w:eastAsia="Times New Roman" w:hAnsi="Times New Roman" w:cs="Times New Roman"/>
          <w:sz w:val="28"/>
          <w:szCs w:val="28"/>
        </w:rPr>
        <w:t xml:space="preserve"> є відсутність окремої інституції, яка займалася б організацією участі України, через що виникає проблема відсутності інституційної </w:t>
      </w:r>
      <w:proofErr w:type="spellStart"/>
      <w:r w:rsidR="00D132A0" w:rsidRPr="00850ACB">
        <w:rPr>
          <w:rFonts w:ascii="Times New Roman" w:eastAsia="Times New Roman" w:hAnsi="Times New Roman" w:cs="Times New Roman"/>
          <w:sz w:val="28"/>
          <w:szCs w:val="28"/>
        </w:rPr>
        <w:t>тяглості</w:t>
      </w:r>
      <w:proofErr w:type="spellEnd"/>
      <w:r w:rsidR="00D132A0" w:rsidRPr="00850ACB">
        <w:rPr>
          <w:rFonts w:ascii="Times New Roman" w:eastAsia="Times New Roman" w:hAnsi="Times New Roman" w:cs="Times New Roman"/>
          <w:sz w:val="28"/>
          <w:szCs w:val="28"/>
        </w:rPr>
        <w:t xml:space="preserve"> та виклики у реалізації павільйону від проєкту до проєкту, внаслідок чого кураторство проєктів із року в рік перетворює кураторів на кризових менеджерів.</w:t>
      </w:r>
    </w:p>
    <w:p w14:paraId="40934AAB" w14:textId="18817869"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Кураторський підхід у представленні України на Венеційській бієнале змінювався від самопре</w:t>
      </w:r>
      <w:r w:rsidR="00A232EB" w:rsidRPr="00850ACB">
        <w:rPr>
          <w:rFonts w:ascii="Times New Roman" w:eastAsia="Times New Roman" w:hAnsi="Times New Roman" w:cs="Times New Roman"/>
          <w:sz w:val="28"/>
          <w:szCs w:val="28"/>
        </w:rPr>
        <w:t>зентації</w:t>
      </w:r>
      <w:r w:rsidRPr="00850ACB">
        <w:rPr>
          <w:rFonts w:ascii="Times New Roman" w:eastAsia="Times New Roman" w:hAnsi="Times New Roman" w:cs="Times New Roman"/>
          <w:sz w:val="28"/>
          <w:szCs w:val="28"/>
        </w:rPr>
        <w:t xml:space="preserve"> на глобальному рівні, до </w:t>
      </w:r>
      <w:r w:rsidR="00A232EB" w:rsidRPr="00850ACB">
        <w:rPr>
          <w:rFonts w:ascii="Times New Roman" w:eastAsia="Times New Roman" w:hAnsi="Times New Roman" w:cs="Times New Roman"/>
          <w:sz w:val="28"/>
          <w:szCs w:val="28"/>
        </w:rPr>
        <w:t>презентації</w:t>
      </w:r>
      <w:r w:rsidRPr="00850ACB">
        <w:rPr>
          <w:rFonts w:ascii="Times New Roman" w:eastAsia="Times New Roman" w:hAnsi="Times New Roman" w:cs="Times New Roman"/>
          <w:sz w:val="28"/>
          <w:szCs w:val="28"/>
        </w:rPr>
        <w:t xml:space="preserve"> держави та українських соціальних процесів через мистецтво як </w:t>
      </w:r>
      <w:r w:rsidR="00A232EB" w:rsidRPr="00850ACB">
        <w:rPr>
          <w:rFonts w:ascii="Times New Roman" w:eastAsia="Times New Roman" w:hAnsi="Times New Roman" w:cs="Times New Roman"/>
          <w:sz w:val="28"/>
          <w:szCs w:val="28"/>
        </w:rPr>
        <w:t>відповідь</w:t>
      </w:r>
      <w:r w:rsidRPr="00850ACB">
        <w:rPr>
          <w:rFonts w:ascii="Times New Roman" w:eastAsia="Times New Roman" w:hAnsi="Times New Roman" w:cs="Times New Roman"/>
          <w:sz w:val="28"/>
          <w:szCs w:val="28"/>
        </w:rPr>
        <w:t xml:space="preserve"> на політичний клімат. Ця трансформація відобразилася у зміні інституційних механізмів і концептуальному наповненні самих проєктів.</w:t>
      </w:r>
    </w:p>
    <w:p w14:paraId="67EFFE58" w14:textId="77777777" w:rsidR="0057310B" w:rsidRDefault="0057310B"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Досліджені кейси кризового менеджменту цих років доводять, що Венеційська бієнале остаточно закріпилась для репрезентації України як </w:t>
      </w:r>
      <w:r w:rsidRPr="00850ACB">
        <w:rPr>
          <w:rFonts w:ascii="Times New Roman" w:eastAsia="Times New Roman" w:hAnsi="Times New Roman" w:cs="Times New Roman"/>
          <w:sz w:val="28"/>
          <w:szCs w:val="28"/>
        </w:rPr>
        <w:lastRenderedPageBreak/>
        <w:t xml:space="preserve">важлива платформа політичної видимості, а нові кураторські стратегії фокусуються на активних політичних висловлюваннях у проєктах та протидії імперським </w:t>
      </w:r>
      <w:proofErr w:type="spellStart"/>
      <w:r w:rsidRPr="00850ACB">
        <w:rPr>
          <w:rFonts w:ascii="Times New Roman" w:eastAsia="Times New Roman" w:hAnsi="Times New Roman" w:cs="Times New Roman"/>
          <w:sz w:val="28"/>
          <w:szCs w:val="28"/>
        </w:rPr>
        <w:t>наративам</w:t>
      </w:r>
      <w:proofErr w:type="spellEnd"/>
      <w:r w:rsidRPr="00850ACB">
        <w:rPr>
          <w:rFonts w:ascii="Times New Roman" w:eastAsia="Times New Roman" w:hAnsi="Times New Roman" w:cs="Times New Roman"/>
          <w:sz w:val="28"/>
          <w:szCs w:val="28"/>
        </w:rPr>
        <w:t xml:space="preserve"> країни-агресора.</w:t>
      </w:r>
    </w:p>
    <w:p w14:paraId="6DA451FE" w14:textId="47CB93C0" w:rsidR="00D132A0" w:rsidRPr="00850ACB" w:rsidRDefault="00D132A0" w:rsidP="00D132A0">
      <w:pPr>
        <w:spacing w:after="0" w:line="360" w:lineRule="auto"/>
        <w:ind w:firstLine="709"/>
        <w:jc w:val="both"/>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Результати дослідження свідчать про те, що незважаючи на потужний творчий потенціал і зовнішні дипломатичні успіхи, український </w:t>
      </w:r>
      <w:proofErr w:type="spellStart"/>
      <w:r w:rsidRPr="00850ACB">
        <w:rPr>
          <w:rFonts w:ascii="Times New Roman" w:eastAsia="Times New Roman" w:hAnsi="Times New Roman" w:cs="Times New Roman"/>
          <w:sz w:val="28"/>
          <w:szCs w:val="28"/>
        </w:rPr>
        <w:t>артринок</w:t>
      </w:r>
      <w:proofErr w:type="spellEnd"/>
      <w:r w:rsidRPr="00850ACB">
        <w:rPr>
          <w:rFonts w:ascii="Times New Roman" w:eastAsia="Times New Roman" w:hAnsi="Times New Roman" w:cs="Times New Roman"/>
          <w:sz w:val="28"/>
          <w:szCs w:val="28"/>
        </w:rPr>
        <w:t xml:space="preserve"> та механізми державного культурного менеджменту все ще перебувають на етапі </w:t>
      </w:r>
      <w:proofErr w:type="spellStart"/>
      <w:r w:rsidRPr="00850ACB">
        <w:rPr>
          <w:rFonts w:ascii="Times New Roman" w:eastAsia="Times New Roman" w:hAnsi="Times New Roman" w:cs="Times New Roman"/>
          <w:sz w:val="28"/>
          <w:szCs w:val="28"/>
        </w:rPr>
        <w:t>вибудови</w:t>
      </w:r>
      <w:proofErr w:type="spellEnd"/>
      <w:r w:rsidRPr="00850ACB">
        <w:rPr>
          <w:rFonts w:ascii="Times New Roman" w:eastAsia="Times New Roman" w:hAnsi="Times New Roman" w:cs="Times New Roman"/>
          <w:sz w:val="28"/>
          <w:szCs w:val="28"/>
        </w:rPr>
        <w:t xml:space="preserve"> довірливих відносин і формування прозорих правил. Відповідно, подальша еволюція національного представництва вимагає не лише сталого фінансування, але й подолання комунікаційних прогалин усередині професійної спільноти.</w:t>
      </w:r>
    </w:p>
    <w:p w14:paraId="1709BA98" w14:textId="53EA6F3D" w:rsidR="007A4784" w:rsidRPr="00850ACB" w:rsidRDefault="007A4784" w:rsidP="007A4784">
      <w:pPr>
        <w:spacing w:after="0" w:line="360" w:lineRule="auto"/>
        <w:ind w:firstLine="709"/>
        <w:jc w:val="both"/>
        <w:rPr>
          <w:rFonts w:ascii="Times New Roman" w:eastAsia="Times New Roman" w:hAnsi="Times New Roman" w:cs="Times New Roman"/>
          <w:sz w:val="28"/>
          <w:szCs w:val="28"/>
        </w:rPr>
      </w:pPr>
    </w:p>
    <w:p w14:paraId="0C1FA453" w14:textId="77777777" w:rsidR="009C4DA4" w:rsidRPr="00850ACB" w:rsidRDefault="009C4DA4">
      <w:pPr>
        <w:spacing w:after="0" w:line="240" w:lineRule="auto"/>
        <w:rPr>
          <w:rFonts w:ascii="Times New Roman" w:eastAsia="Times New Roman" w:hAnsi="Times New Roman" w:cs="Times New Roman"/>
        </w:rPr>
      </w:pPr>
    </w:p>
    <w:p w14:paraId="34EFA978" w14:textId="77777777" w:rsidR="009C4DA4" w:rsidRPr="00850ACB" w:rsidRDefault="009C4DA4">
      <w:pPr>
        <w:spacing w:after="0" w:line="240" w:lineRule="auto"/>
        <w:rPr>
          <w:rFonts w:ascii="Times New Roman" w:eastAsia="Times New Roman" w:hAnsi="Times New Roman" w:cs="Times New Roman"/>
        </w:rPr>
      </w:pPr>
    </w:p>
    <w:p w14:paraId="6945259A" w14:textId="77777777" w:rsidR="009C4DA4" w:rsidRPr="00850ACB" w:rsidRDefault="009C4DA4">
      <w:pPr>
        <w:spacing w:after="0" w:line="240" w:lineRule="auto"/>
        <w:rPr>
          <w:rFonts w:ascii="Times New Roman" w:eastAsia="Times New Roman" w:hAnsi="Times New Roman" w:cs="Times New Roman"/>
        </w:rPr>
      </w:pPr>
    </w:p>
    <w:p w14:paraId="1CC069F3" w14:textId="77777777" w:rsidR="009C4DA4" w:rsidRPr="00850ACB" w:rsidRDefault="009C4DA4">
      <w:pPr>
        <w:spacing w:after="0" w:line="240" w:lineRule="auto"/>
        <w:rPr>
          <w:rFonts w:ascii="Times New Roman" w:eastAsia="Times New Roman" w:hAnsi="Times New Roman" w:cs="Times New Roman"/>
        </w:rPr>
      </w:pPr>
    </w:p>
    <w:p w14:paraId="1CAD636D" w14:textId="77777777" w:rsidR="009C4DA4" w:rsidRPr="00850ACB" w:rsidRDefault="009C4DA4">
      <w:pPr>
        <w:spacing w:after="0" w:line="240" w:lineRule="auto"/>
        <w:rPr>
          <w:rFonts w:ascii="Times New Roman" w:eastAsia="Times New Roman" w:hAnsi="Times New Roman" w:cs="Times New Roman"/>
        </w:rPr>
      </w:pPr>
    </w:p>
    <w:p w14:paraId="42CBFF66" w14:textId="77777777" w:rsidR="009C4DA4" w:rsidRPr="00850ACB" w:rsidRDefault="009C4DA4">
      <w:pPr>
        <w:spacing w:after="0" w:line="240" w:lineRule="auto"/>
        <w:rPr>
          <w:rFonts w:ascii="Times New Roman" w:eastAsia="Times New Roman" w:hAnsi="Times New Roman" w:cs="Times New Roman"/>
        </w:rPr>
      </w:pPr>
    </w:p>
    <w:p w14:paraId="2711CBBD" w14:textId="77777777" w:rsidR="009C4DA4" w:rsidRPr="00850ACB" w:rsidRDefault="009C4DA4">
      <w:pPr>
        <w:spacing w:after="0" w:line="240" w:lineRule="auto"/>
        <w:rPr>
          <w:rFonts w:ascii="Times New Roman" w:eastAsia="Times New Roman" w:hAnsi="Times New Roman" w:cs="Times New Roman"/>
        </w:rPr>
      </w:pPr>
    </w:p>
    <w:p w14:paraId="70C1E9C6" w14:textId="77777777" w:rsidR="009C4DA4" w:rsidRPr="00850ACB" w:rsidRDefault="009C4DA4">
      <w:pPr>
        <w:spacing w:after="0" w:line="240" w:lineRule="auto"/>
        <w:rPr>
          <w:rFonts w:ascii="Times New Roman" w:eastAsia="Times New Roman" w:hAnsi="Times New Roman" w:cs="Times New Roman"/>
        </w:rPr>
      </w:pPr>
    </w:p>
    <w:p w14:paraId="5A324225" w14:textId="77777777" w:rsidR="009C4DA4" w:rsidRPr="00850ACB" w:rsidRDefault="009C4DA4">
      <w:pPr>
        <w:spacing w:after="0" w:line="240" w:lineRule="auto"/>
        <w:rPr>
          <w:rFonts w:ascii="Times New Roman" w:eastAsia="Times New Roman" w:hAnsi="Times New Roman" w:cs="Times New Roman"/>
        </w:rPr>
      </w:pPr>
    </w:p>
    <w:p w14:paraId="552070F6" w14:textId="77777777" w:rsidR="009C4DA4" w:rsidRPr="00850ACB" w:rsidRDefault="009C4DA4">
      <w:pPr>
        <w:spacing w:after="0" w:line="240" w:lineRule="auto"/>
        <w:rPr>
          <w:rFonts w:ascii="Times New Roman" w:eastAsia="Times New Roman" w:hAnsi="Times New Roman" w:cs="Times New Roman"/>
        </w:rPr>
      </w:pPr>
    </w:p>
    <w:p w14:paraId="589A804E" w14:textId="77777777" w:rsidR="009C4DA4" w:rsidRPr="00850ACB" w:rsidRDefault="009C4DA4">
      <w:pPr>
        <w:spacing w:after="0" w:line="240" w:lineRule="auto"/>
        <w:rPr>
          <w:rFonts w:ascii="Times New Roman" w:eastAsia="Times New Roman" w:hAnsi="Times New Roman" w:cs="Times New Roman"/>
        </w:rPr>
      </w:pPr>
    </w:p>
    <w:p w14:paraId="3A39229A" w14:textId="77777777" w:rsidR="009C4DA4" w:rsidRPr="00850ACB" w:rsidRDefault="009C4DA4">
      <w:pPr>
        <w:spacing w:after="0" w:line="240" w:lineRule="auto"/>
        <w:rPr>
          <w:rFonts w:ascii="Times New Roman" w:eastAsia="Times New Roman" w:hAnsi="Times New Roman" w:cs="Times New Roman"/>
        </w:rPr>
      </w:pPr>
    </w:p>
    <w:p w14:paraId="3CF147DC" w14:textId="77777777" w:rsidR="009C4DA4" w:rsidRPr="00850ACB" w:rsidRDefault="009C4DA4">
      <w:pPr>
        <w:spacing w:after="0" w:line="240" w:lineRule="auto"/>
        <w:rPr>
          <w:rFonts w:ascii="Times New Roman" w:eastAsia="Times New Roman" w:hAnsi="Times New Roman" w:cs="Times New Roman"/>
        </w:rPr>
      </w:pPr>
    </w:p>
    <w:p w14:paraId="119C158A" w14:textId="77777777" w:rsidR="004E12BE" w:rsidRPr="00850ACB" w:rsidRDefault="004E12BE">
      <w:pPr>
        <w:spacing w:after="0" w:line="240" w:lineRule="auto"/>
        <w:rPr>
          <w:rFonts w:ascii="Times New Roman" w:eastAsia="Times New Roman" w:hAnsi="Times New Roman" w:cs="Times New Roman"/>
        </w:rPr>
      </w:pPr>
    </w:p>
    <w:p w14:paraId="257E436C" w14:textId="77777777" w:rsidR="004E12BE" w:rsidRPr="00850ACB" w:rsidRDefault="004E12BE">
      <w:pPr>
        <w:spacing w:after="0" w:line="240" w:lineRule="auto"/>
        <w:rPr>
          <w:rFonts w:ascii="Times New Roman" w:eastAsia="Times New Roman" w:hAnsi="Times New Roman" w:cs="Times New Roman"/>
        </w:rPr>
      </w:pPr>
    </w:p>
    <w:p w14:paraId="7218B55E" w14:textId="77777777" w:rsidR="004E12BE" w:rsidRPr="00850ACB" w:rsidRDefault="004E12BE">
      <w:pPr>
        <w:spacing w:after="0" w:line="240" w:lineRule="auto"/>
        <w:rPr>
          <w:rFonts w:ascii="Times New Roman" w:eastAsia="Times New Roman" w:hAnsi="Times New Roman" w:cs="Times New Roman"/>
        </w:rPr>
      </w:pPr>
    </w:p>
    <w:p w14:paraId="2EB01BDA" w14:textId="77777777" w:rsidR="00334EDB" w:rsidRPr="00850ACB" w:rsidRDefault="00334EDB">
      <w:pPr>
        <w:spacing w:after="0" w:line="240" w:lineRule="auto"/>
        <w:rPr>
          <w:rFonts w:ascii="Times New Roman" w:eastAsia="Times New Roman" w:hAnsi="Times New Roman" w:cs="Times New Roman"/>
        </w:rPr>
      </w:pPr>
    </w:p>
    <w:p w14:paraId="0F5E9B91" w14:textId="77777777" w:rsidR="009C4DA4" w:rsidRPr="00850ACB" w:rsidRDefault="009C4DA4">
      <w:pPr>
        <w:spacing w:after="0" w:line="240" w:lineRule="auto"/>
        <w:rPr>
          <w:rFonts w:ascii="Times New Roman" w:eastAsia="Times New Roman" w:hAnsi="Times New Roman" w:cs="Times New Roman"/>
        </w:rPr>
      </w:pPr>
    </w:p>
    <w:p w14:paraId="3B82B895" w14:textId="77777777" w:rsidR="009C4DA4" w:rsidRPr="00850ACB" w:rsidRDefault="009C4DA4">
      <w:pPr>
        <w:spacing w:after="0" w:line="240" w:lineRule="auto"/>
        <w:rPr>
          <w:rFonts w:ascii="Times New Roman" w:eastAsia="Times New Roman" w:hAnsi="Times New Roman" w:cs="Times New Roman"/>
        </w:rPr>
      </w:pPr>
    </w:p>
    <w:p w14:paraId="20EFFABB" w14:textId="77777777" w:rsidR="009C4DA4" w:rsidRPr="00850ACB" w:rsidRDefault="009C4DA4">
      <w:pPr>
        <w:spacing w:after="0" w:line="240" w:lineRule="auto"/>
        <w:rPr>
          <w:rFonts w:ascii="Times New Roman" w:eastAsia="Times New Roman" w:hAnsi="Times New Roman" w:cs="Times New Roman"/>
        </w:rPr>
      </w:pPr>
    </w:p>
    <w:p w14:paraId="2DF0461F" w14:textId="77777777" w:rsidR="00907937" w:rsidRPr="00850ACB" w:rsidRDefault="00907937">
      <w:pPr>
        <w:spacing w:after="0" w:line="240" w:lineRule="auto"/>
        <w:rPr>
          <w:rFonts w:ascii="Times New Roman" w:eastAsia="Times New Roman" w:hAnsi="Times New Roman" w:cs="Times New Roman"/>
        </w:rPr>
      </w:pPr>
    </w:p>
    <w:p w14:paraId="37C339D1" w14:textId="77777777" w:rsidR="00907937" w:rsidRPr="00850ACB" w:rsidRDefault="00907937">
      <w:pPr>
        <w:spacing w:after="0" w:line="240" w:lineRule="auto"/>
        <w:rPr>
          <w:rFonts w:ascii="Times New Roman" w:eastAsia="Times New Roman" w:hAnsi="Times New Roman" w:cs="Times New Roman"/>
        </w:rPr>
      </w:pPr>
    </w:p>
    <w:p w14:paraId="79398DC5" w14:textId="77777777" w:rsidR="00907937" w:rsidRPr="00850ACB" w:rsidRDefault="00907937">
      <w:pPr>
        <w:spacing w:after="0" w:line="240" w:lineRule="auto"/>
        <w:rPr>
          <w:rFonts w:ascii="Times New Roman" w:eastAsia="Times New Roman" w:hAnsi="Times New Roman" w:cs="Times New Roman"/>
        </w:rPr>
      </w:pPr>
    </w:p>
    <w:p w14:paraId="243F445F" w14:textId="77777777" w:rsidR="00907937" w:rsidRPr="00850ACB" w:rsidRDefault="00907937">
      <w:pPr>
        <w:spacing w:after="0" w:line="240" w:lineRule="auto"/>
        <w:rPr>
          <w:rFonts w:ascii="Times New Roman" w:eastAsia="Times New Roman" w:hAnsi="Times New Roman" w:cs="Times New Roman"/>
        </w:rPr>
      </w:pPr>
    </w:p>
    <w:p w14:paraId="5DD9AA1A" w14:textId="77777777" w:rsidR="00907937" w:rsidRPr="00850ACB" w:rsidRDefault="00907937">
      <w:pPr>
        <w:spacing w:after="0" w:line="240" w:lineRule="auto"/>
        <w:rPr>
          <w:rFonts w:ascii="Times New Roman" w:eastAsia="Times New Roman" w:hAnsi="Times New Roman" w:cs="Times New Roman"/>
        </w:rPr>
      </w:pPr>
    </w:p>
    <w:p w14:paraId="27092702" w14:textId="77777777" w:rsidR="00907937" w:rsidRPr="00850ACB" w:rsidRDefault="00907937">
      <w:pPr>
        <w:spacing w:after="0" w:line="240" w:lineRule="auto"/>
        <w:rPr>
          <w:rFonts w:ascii="Times New Roman" w:eastAsia="Times New Roman" w:hAnsi="Times New Roman" w:cs="Times New Roman"/>
        </w:rPr>
      </w:pPr>
    </w:p>
    <w:p w14:paraId="62F576F2" w14:textId="77777777" w:rsidR="00907937" w:rsidRPr="00850ACB" w:rsidRDefault="00907937">
      <w:pPr>
        <w:spacing w:after="0" w:line="240" w:lineRule="auto"/>
        <w:rPr>
          <w:rFonts w:ascii="Times New Roman" w:eastAsia="Times New Roman" w:hAnsi="Times New Roman" w:cs="Times New Roman"/>
        </w:rPr>
      </w:pPr>
    </w:p>
    <w:p w14:paraId="3C7A1D86" w14:textId="77777777" w:rsidR="00907937" w:rsidRPr="00850ACB" w:rsidRDefault="00907937">
      <w:pPr>
        <w:spacing w:after="0" w:line="240" w:lineRule="auto"/>
        <w:rPr>
          <w:rFonts w:ascii="Times New Roman" w:eastAsia="Times New Roman" w:hAnsi="Times New Roman" w:cs="Times New Roman"/>
        </w:rPr>
      </w:pPr>
    </w:p>
    <w:p w14:paraId="2180E64C" w14:textId="77777777" w:rsidR="00907937" w:rsidRPr="00850ACB" w:rsidRDefault="00907937">
      <w:pPr>
        <w:spacing w:after="0" w:line="240" w:lineRule="auto"/>
        <w:rPr>
          <w:rFonts w:ascii="Times New Roman" w:eastAsia="Times New Roman" w:hAnsi="Times New Roman" w:cs="Times New Roman"/>
        </w:rPr>
      </w:pPr>
    </w:p>
    <w:p w14:paraId="1CD799A5" w14:textId="77777777" w:rsidR="00907937" w:rsidRPr="00850ACB" w:rsidRDefault="00907937">
      <w:pPr>
        <w:spacing w:after="0" w:line="240" w:lineRule="auto"/>
        <w:rPr>
          <w:rFonts w:ascii="Times New Roman" w:eastAsia="Times New Roman" w:hAnsi="Times New Roman" w:cs="Times New Roman"/>
        </w:rPr>
      </w:pPr>
    </w:p>
    <w:p w14:paraId="7DCF1829" w14:textId="77777777" w:rsidR="00907937" w:rsidRPr="00850ACB" w:rsidRDefault="00907937">
      <w:pPr>
        <w:spacing w:after="0" w:line="240" w:lineRule="auto"/>
        <w:rPr>
          <w:rFonts w:ascii="Times New Roman" w:eastAsia="Times New Roman" w:hAnsi="Times New Roman" w:cs="Times New Roman"/>
        </w:rPr>
      </w:pPr>
    </w:p>
    <w:p w14:paraId="3172A02A" w14:textId="77777777" w:rsidR="009C4DA4" w:rsidRPr="00850ACB" w:rsidRDefault="00000000">
      <w:pPr>
        <w:spacing w:after="0" w:line="240" w:lineRule="auto"/>
        <w:jc w:val="center"/>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 xml:space="preserve">СПИСОК ВИКОРИСТАНИХ ДЖЕРЕЛ </w:t>
      </w:r>
    </w:p>
    <w:p w14:paraId="157748FF" w14:textId="77777777" w:rsidR="009C4DA4" w:rsidRPr="00850ACB" w:rsidRDefault="009C4DA4">
      <w:pPr>
        <w:spacing w:after="0" w:line="240" w:lineRule="auto"/>
        <w:jc w:val="center"/>
        <w:rPr>
          <w:rFonts w:ascii="Times New Roman" w:eastAsia="Times New Roman" w:hAnsi="Times New Roman" w:cs="Times New Roman"/>
          <w:b/>
          <w:bCs/>
          <w:sz w:val="28"/>
          <w:szCs w:val="28"/>
        </w:rPr>
      </w:pPr>
    </w:p>
    <w:p w14:paraId="1C381B0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Аветова</w:t>
      </w:r>
      <w:proofErr w:type="spellEnd"/>
      <w:r w:rsidRPr="00850ACB">
        <w:rPr>
          <w:rFonts w:ascii="Times New Roman" w:eastAsia="Times New Roman" w:hAnsi="Times New Roman" w:cs="Times New Roman"/>
          <w:color w:val="1F1F1F"/>
          <w:sz w:val="28"/>
          <w:szCs w:val="28"/>
        </w:rPr>
        <w:t xml:space="preserve"> А. Репутація українського мистецтва на світовому ринку. </w:t>
      </w:r>
      <w:proofErr w:type="spellStart"/>
      <w:r w:rsidRPr="00850ACB">
        <w:rPr>
          <w:rFonts w:ascii="Times New Roman" w:eastAsia="Times New Roman" w:hAnsi="Times New Roman" w:cs="Times New Roman"/>
          <w:i/>
          <w:iCs/>
          <w:color w:val="1F1F1F"/>
          <w:sz w:val="28"/>
          <w:szCs w:val="28"/>
        </w:rPr>
        <w:t>Арткурсив</w:t>
      </w:r>
      <w:proofErr w:type="spellEnd"/>
      <w:r w:rsidRPr="00850ACB">
        <w:rPr>
          <w:rFonts w:ascii="Times New Roman" w:eastAsia="Times New Roman" w:hAnsi="Times New Roman" w:cs="Times New Roman"/>
          <w:i/>
          <w:iCs/>
          <w:color w:val="1F1F1F"/>
          <w:sz w:val="28"/>
          <w:szCs w:val="28"/>
        </w:rPr>
        <w:t xml:space="preserve"> : мистецький часопис</w:t>
      </w:r>
      <w:r w:rsidRPr="00850ACB">
        <w:rPr>
          <w:rFonts w:ascii="Times New Roman" w:eastAsia="Times New Roman" w:hAnsi="Times New Roman" w:cs="Times New Roman"/>
          <w:color w:val="1F1F1F"/>
          <w:sz w:val="28"/>
          <w:szCs w:val="28"/>
        </w:rPr>
        <w:t>. 2021. № 5. С. 48–51.</w:t>
      </w:r>
    </w:p>
    <w:p w14:paraId="2F71C4D2"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proofErr w:type="spellStart"/>
      <w:r w:rsidRPr="00850ACB">
        <w:rPr>
          <w:rFonts w:ascii="Times New Roman" w:eastAsia="Times New Roman" w:hAnsi="Times New Roman" w:cs="Times New Roman"/>
          <w:color w:val="1F1F1F"/>
          <w:sz w:val="28"/>
          <w:szCs w:val="28"/>
        </w:rPr>
        <w:t>Артдиректор</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куратор </w:t>
      </w:r>
      <w:proofErr w:type="spellStart"/>
      <w:r w:rsidRPr="00850ACB">
        <w:rPr>
          <w:rFonts w:ascii="Times New Roman" w:eastAsia="Times New Roman" w:hAnsi="Times New Roman" w:cs="Times New Roman"/>
          <w:color w:val="1F1F1F"/>
          <w:sz w:val="28"/>
          <w:szCs w:val="28"/>
        </w:rPr>
        <w:t>Бйорн</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Гельдхоф</w:t>
      </w:r>
      <w:proofErr w:type="spellEnd"/>
      <w:r w:rsidRPr="00850ACB">
        <w:rPr>
          <w:rFonts w:ascii="Times New Roman" w:eastAsia="Times New Roman" w:hAnsi="Times New Roman" w:cs="Times New Roman"/>
          <w:color w:val="1F1F1F"/>
          <w:sz w:val="28"/>
          <w:szCs w:val="28"/>
        </w:rPr>
        <w:t xml:space="preserve"> про політичний </w:t>
      </w:r>
      <w:proofErr w:type="spellStart"/>
      <w:r w:rsidRPr="00850ACB">
        <w:rPr>
          <w:rFonts w:ascii="Times New Roman" w:eastAsia="Times New Roman" w:hAnsi="Times New Roman" w:cs="Times New Roman"/>
          <w:color w:val="1F1F1F"/>
          <w:sz w:val="28"/>
          <w:szCs w:val="28"/>
        </w:rPr>
        <w:t>провенанс</w:t>
      </w:r>
      <w:proofErr w:type="spellEnd"/>
      <w:r w:rsidRPr="00850ACB">
        <w:rPr>
          <w:rFonts w:ascii="Times New Roman" w:eastAsia="Times New Roman" w:hAnsi="Times New Roman" w:cs="Times New Roman"/>
          <w:color w:val="1F1F1F"/>
          <w:sz w:val="28"/>
          <w:szCs w:val="28"/>
        </w:rPr>
        <w:t xml:space="preserve"> та політики інституції [Електронний ресурс] / </w:t>
      </w:r>
      <w:proofErr w:type="spellStart"/>
      <w:r w:rsidRPr="00850ACB">
        <w:rPr>
          <w:rFonts w:ascii="Times New Roman" w:eastAsia="Times New Roman" w:hAnsi="Times New Roman" w:cs="Times New Roman"/>
          <w:i/>
          <w:iCs/>
          <w:color w:val="1F1F1F"/>
          <w:sz w:val="28"/>
          <w:szCs w:val="28"/>
        </w:rPr>
        <w:t>Hi</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it’s</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me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Stein</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8">
        <w:r w:rsidR="009C4DA4" w:rsidRPr="00850ACB">
          <w:rPr>
            <w:rFonts w:ascii="Times New Roman" w:eastAsia="Times New Roman" w:hAnsi="Times New Roman" w:cs="Times New Roman"/>
            <w:color w:val="1F1F1F"/>
            <w:sz w:val="28"/>
            <w:szCs w:val="28"/>
          </w:rPr>
          <w:t xml:space="preserve"> </w:t>
        </w:r>
      </w:hyperlink>
      <w:hyperlink r:id="rId9">
        <w:r w:rsidR="009C4DA4" w:rsidRPr="00850ACB">
          <w:rPr>
            <w:rFonts w:ascii="Times New Roman" w:eastAsia="Times New Roman" w:hAnsi="Times New Roman" w:cs="Times New Roman"/>
            <w:color w:val="1F1F1F"/>
            <w:sz w:val="28"/>
            <w:szCs w:val="28"/>
            <w:u w:val="single"/>
          </w:rPr>
          <w:t>https://open.spotify.com/episode/49Wz03xWDNfBQEfr49jLRu</w:t>
        </w:r>
      </w:hyperlink>
      <w:r w:rsidRPr="00850ACB">
        <w:rPr>
          <w:rFonts w:ascii="Times New Roman" w:eastAsia="Times New Roman" w:hAnsi="Times New Roman" w:cs="Times New Roman"/>
          <w:color w:val="1F1F1F"/>
          <w:sz w:val="28"/>
          <w:szCs w:val="28"/>
        </w:rPr>
        <w:t xml:space="preserve"> (дата звернення: 30.04.2026).</w:t>
      </w:r>
    </w:p>
    <w:p w14:paraId="3A9867A2"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Атлантова-</w:t>
      </w:r>
      <w:proofErr w:type="spellStart"/>
      <w:r w:rsidRPr="00850ACB">
        <w:rPr>
          <w:rFonts w:ascii="Times New Roman" w:eastAsia="Times New Roman" w:hAnsi="Times New Roman" w:cs="Times New Roman"/>
          <w:color w:val="1F1F1F"/>
          <w:sz w:val="28"/>
          <w:szCs w:val="28"/>
        </w:rPr>
        <w:t>Даллада</w:t>
      </w:r>
      <w:proofErr w:type="spellEnd"/>
      <w:r w:rsidRPr="00850ACB">
        <w:rPr>
          <w:rFonts w:ascii="Times New Roman" w:eastAsia="Times New Roman" w:hAnsi="Times New Roman" w:cs="Times New Roman"/>
          <w:color w:val="1F1F1F"/>
          <w:sz w:val="28"/>
          <w:szCs w:val="28"/>
        </w:rPr>
        <w:t xml:space="preserve"> М. Українське актуальне мистецтво в контексті західноєвропейської практики. У: Карпов В. В. (ред.) </w:t>
      </w:r>
      <w:r w:rsidRPr="00850ACB">
        <w:rPr>
          <w:rFonts w:ascii="Times New Roman" w:eastAsia="Times New Roman" w:hAnsi="Times New Roman" w:cs="Times New Roman"/>
          <w:i/>
          <w:iCs/>
          <w:color w:val="1F1F1F"/>
          <w:sz w:val="28"/>
          <w:szCs w:val="28"/>
        </w:rPr>
        <w:t>Український мистецтвознавчий дискурс</w:t>
      </w:r>
      <w:r w:rsidRPr="00850ACB">
        <w:rPr>
          <w:rFonts w:ascii="Times New Roman" w:eastAsia="Times New Roman" w:hAnsi="Times New Roman" w:cs="Times New Roman"/>
          <w:color w:val="1F1F1F"/>
          <w:sz w:val="28"/>
          <w:szCs w:val="28"/>
        </w:rPr>
        <w:t xml:space="preserve"> : колективна монографія. Рига : </w:t>
      </w:r>
      <w:proofErr w:type="spellStart"/>
      <w:r w:rsidRPr="00850ACB">
        <w:rPr>
          <w:rFonts w:ascii="Times New Roman" w:eastAsia="Times New Roman" w:hAnsi="Times New Roman" w:cs="Times New Roman"/>
          <w:color w:val="1F1F1F"/>
          <w:sz w:val="28"/>
          <w:szCs w:val="28"/>
        </w:rPr>
        <w:t>Izdevniecība</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Baltija</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Publishing</w:t>
      </w:r>
      <w:proofErr w:type="spellEnd"/>
      <w:r w:rsidRPr="00850ACB">
        <w:rPr>
          <w:rFonts w:ascii="Times New Roman" w:eastAsia="Times New Roman" w:hAnsi="Times New Roman" w:cs="Times New Roman"/>
          <w:color w:val="1F1F1F"/>
          <w:sz w:val="28"/>
          <w:szCs w:val="28"/>
        </w:rPr>
        <w:t>”, 2020. С. 5–19.</w:t>
      </w:r>
    </w:p>
    <w:p w14:paraId="03CC864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proofErr w:type="spellStart"/>
      <w:r w:rsidRPr="00850ACB">
        <w:rPr>
          <w:rFonts w:ascii="Times New Roman" w:eastAsia="Times New Roman" w:hAnsi="Times New Roman" w:cs="Times New Roman"/>
          <w:color w:val="1F1F1F"/>
          <w:sz w:val="28"/>
          <w:szCs w:val="28"/>
        </w:rPr>
        <w:t>Балаєва</w:t>
      </w:r>
      <w:proofErr w:type="spellEnd"/>
      <w:r w:rsidRPr="00850ACB">
        <w:rPr>
          <w:rFonts w:ascii="Times New Roman" w:eastAsia="Times New Roman" w:hAnsi="Times New Roman" w:cs="Times New Roman"/>
          <w:color w:val="1F1F1F"/>
          <w:sz w:val="28"/>
          <w:szCs w:val="28"/>
        </w:rPr>
        <w:t xml:space="preserve"> Т. «Деякі кажуть: нас надурили. Але нас теж </w:t>
      </w:r>
      <w:proofErr w:type="spellStart"/>
      <w:r w:rsidRPr="00850ACB">
        <w:rPr>
          <w:rFonts w:ascii="Times New Roman" w:eastAsia="Times New Roman" w:hAnsi="Times New Roman" w:cs="Times New Roman"/>
          <w:color w:val="1F1F1F"/>
          <w:sz w:val="28"/>
          <w:szCs w:val="28"/>
        </w:rPr>
        <w:t>півроку</w:t>
      </w:r>
      <w:proofErr w:type="spellEnd"/>
      <w:r w:rsidRPr="00850ACB">
        <w:rPr>
          <w:rFonts w:ascii="Times New Roman" w:eastAsia="Times New Roman" w:hAnsi="Times New Roman" w:cs="Times New Roman"/>
          <w:color w:val="1F1F1F"/>
          <w:sz w:val="28"/>
          <w:szCs w:val="28"/>
        </w:rPr>
        <w:t xml:space="preserve"> дурили, а в підсумку — все є як є». Чому «Мрія» так і не пролетіла над Венецією // </w:t>
      </w:r>
      <w:r w:rsidRPr="00850ACB">
        <w:rPr>
          <w:rFonts w:ascii="Times New Roman" w:eastAsia="Times New Roman" w:hAnsi="Times New Roman" w:cs="Times New Roman"/>
          <w:i/>
          <w:iCs/>
          <w:color w:val="1F1F1F"/>
          <w:sz w:val="28"/>
          <w:szCs w:val="28"/>
        </w:rPr>
        <w:t>Бабель</w:t>
      </w:r>
      <w:r w:rsidRPr="00850ACB">
        <w:rPr>
          <w:rFonts w:ascii="Times New Roman" w:eastAsia="Times New Roman" w:hAnsi="Times New Roman" w:cs="Times New Roman"/>
          <w:color w:val="1F1F1F"/>
          <w:sz w:val="28"/>
          <w:szCs w:val="28"/>
        </w:rPr>
        <w:t>. URL:</w:t>
      </w:r>
      <w:hyperlink r:id="rId10">
        <w:r w:rsidR="009C4DA4" w:rsidRPr="00850ACB">
          <w:rPr>
            <w:rFonts w:ascii="Times New Roman" w:eastAsia="Times New Roman" w:hAnsi="Times New Roman" w:cs="Times New Roman"/>
            <w:color w:val="1F1F1F"/>
            <w:sz w:val="28"/>
            <w:szCs w:val="28"/>
          </w:rPr>
          <w:t xml:space="preserve"> </w:t>
        </w:r>
      </w:hyperlink>
      <w:hyperlink r:id="rId11">
        <w:r w:rsidR="009C4DA4" w:rsidRPr="00850ACB">
          <w:rPr>
            <w:rFonts w:ascii="Times New Roman" w:eastAsia="Times New Roman" w:hAnsi="Times New Roman" w:cs="Times New Roman"/>
            <w:color w:val="1F1F1F"/>
            <w:sz w:val="28"/>
            <w:szCs w:val="28"/>
            <w:u w:val="single"/>
          </w:rPr>
          <w:t>https://babel.ua/texts/30015-deyaki-kazhut-nas-nadurili-ale-nas-tezh-pivroku-durili-a-v-pidsumku-vse-ye-yak-ye-chomu-mriya-tak-i-ne-proletila-nad-veneciyeyu</w:t>
        </w:r>
      </w:hyperlink>
      <w:r w:rsidRPr="00850ACB">
        <w:rPr>
          <w:rFonts w:ascii="Times New Roman" w:eastAsia="Times New Roman" w:hAnsi="Times New Roman" w:cs="Times New Roman"/>
          <w:color w:val="1F1F1F"/>
          <w:sz w:val="28"/>
          <w:szCs w:val="28"/>
        </w:rPr>
        <w:t xml:space="preserve"> (дата звернення: 03.06.2026).</w:t>
      </w:r>
    </w:p>
    <w:p w14:paraId="5848E04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Большакова А. Венеційська бієнале-2026: програма, участь України, топ-павільйони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xml:space="preserve"> 2026. URL:</w:t>
      </w:r>
      <w:hyperlink r:id="rId12">
        <w:r w:rsidR="009C4DA4" w:rsidRPr="00850ACB">
          <w:rPr>
            <w:rFonts w:ascii="Times New Roman" w:eastAsia="Times New Roman" w:hAnsi="Times New Roman" w:cs="Times New Roman"/>
            <w:color w:val="1F1F1F"/>
            <w:sz w:val="28"/>
            <w:szCs w:val="28"/>
          </w:rPr>
          <w:t xml:space="preserve"> </w:t>
        </w:r>
      </w:hyperlink>
      <w:hyperlink r:id="rId13">
        <w:r w:rsidR="009C4DA4" w:rsidRPr="00850ACB">
          <w:rPr>
            <w:rFonts w:ascii="Times New Roman" w:eastAsia="Times New Roman" w:hAnsi="Times New Roman" w:cs="Times New Roman"/>
            <w:color w:val="1F1F1F"/>
            <w:sz w:val="28"/>
            <w:szCs w:val="28"/>
            <w:u w:val="single"/>
          </w:rPr>
          <w:t>https://life.pravda.com.ua/culture/veneciyska-biyenale-2026-programa-uchast-ukrajini-top-pavilyoni-314743/</w:t>
        </w:r>
      </w:hyperlink>
      <w:r w:rsidRPr="00850ACB">
        <w:rPr>
          <w:rFonts w:ascii="Times New Roman" w:eastAsia="Times New Roman" w:hAnsi="Times New Roman" w:cs="Times New Roman"/>
          <w:color w:val="1F1F1F"/>
          <w:sz w:val="28"/>
          <w:szCs w:val="28"/>
        </w:rPr>
        <w:t xml:space="preserve"> (дата звернення: 02.06.2026).</w:t>
      </w:r>
    </w:p>
    <w:p w14:paraId="7ED11FB7"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Большакова А. Чекали затвердження бюджету: МКІП відкидає звинувачення команди Українського павільйону у Венеції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xml:space="preserve"> 2023. 7 груд. URL:</w:t>
      </w:r>
      <w:hyperlink r:id="rId14">
        <w:r w:rsidR="009C4DA4" w:rsidRPr="00850ACB">
          <w:rPr>
            <w:rFonts w:ascii="Times New Roman" w:eastAsia="Times New Roman" w:hAnsi="Times New Roman" w:cs="Times New Roman"/>
            <w:color w:val="1F1F1F"/>
            <w:sz w:val="28"/>
            <w:szCs w:val="28"/>
          </w:rPr>
          <w:t xml:space="preserve"> </w:t>
        </w:r>
      </w:hyperlink>
      <w:hyperlink r:id="rId15">
        <w:r w:rsidR="009C4DA4" w:rsidRPr="00850ACB">
          <w:rPr>
            <w:rFonts w:ascii="Times New Roman" w:eastAsia="Times New Roman" w:hAnsi="Times New Roman" w:cs="Times New Roman"/>
            <w:color w:val="1F1F1F"/>
            <w:sz w:val="28"/>
            <w:szCs w:val="28"/>
            <w:u w:val="single"/>
          </w:rPr>
          <w:t>https://life.pravda.com.ua/culture/2023/12/7/258183/</w:t>
        </w:r>
      </w:hyperlink>
      <w:r w:rsidRPr="00850ACB">
        <w:rPr>
          <w:rFonts w:ascii="Times New Roman" w:eastAsia="Times New Roman" w:hAnsi="Times New Roman" w:cs="Times New Roman"/>
          <w:color w:val="1F1F1F"/>
          <w:sz w:val="28"/>
          <w:szCs w:val="28"/>
        </w:rPr>
        <w:t xml:space="preserve"> (дата звернення: 26.05.2026).</w:t>
      </w:r>
    </w:p>
    <w:p w14:paraId="37BAAF75"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Борис Михайлов представить Україну на 57-й Венеційській бієнале // </w:t>
      </w:r>
      <w:proofErr w:type="spellStart"/>
      <w:r w:rsidRPr="00850ACB">
        <w:rPr>
          <w:rFonts w:ascii="Times New Roman" w:eastAsia="Times New Roman" w:hAnsi="Times New Roman" w:cs="Times New Roman"/>
          <w:i/>
          <w:iCs/>
          <w:color w:val="1F1F1F"/>
          <w:sz w:val="28"/>
          <w:szCs w:val="28"/>
        </w:rPr>
        <w:t>ArtUkraine</w:t>
      </w:r>
      <w:proofErr w:type="spellEnd"/>
      <w:r w:rsidRPr="00850ACB">
        <w:rPr>
          <w:rFonts w:ascii="Times New Roman" w:eastAsia="Times New Roman" w:hAnsi="Times New Roman" w:cs="Times New Roman"/>
          <w:color w:val="1F1F1F"/>
          <w:sz w:val="28"/>
          <w:szCs w:val="28"/>
        </w:rPr>
        <w:t>. URL:</w:t>
      </w:r>
      <w:hyperlink r:id="rId16">
        <w:r w:rsidR="009C4DA4" w:rsidRPr="00850ACB">
          <w:rPr>
            <w:rFonts w:ascii="Times New Roman" w:eastAsia="Times New Roman" w:hAnsi="Times New Roman" w:cs="Times New Roman"/>
            <w:color w:val="1F1F1F"/>
            <w:sz w:val="28"/>
            <w:szCs w:val="28"/>
          </w:rPr>
          <w:t xml:space="preserve"> </w:t>
        </w:r>
      </w:hyperlink>
      <w:hyperlink r:id="rId17">
        <w:r w:rsidR="009C4DA4" w:rsidRPr="00850ACB">
          <w:rPr>
            <w:rFonts w:ascii="Times New Roman" w:eastAsia="Times New Roman" w:hAnsi="Times New Roman" w:cs="Times New Roman"/>
            <w:color w:val="1F1F1F"/>
            <w:sz w:val="28"/>
            <w:szCs w:val="28"/>
            <w:u w:val="single"/>
          </w:rPr>
          <w:t>https://artukraine.com.ua/n/boris-mikhaylov-predstavit-ukrainu-na-57-y-veneciyskiy-biyenale/</w:t>
        </w:r>
      </w:hyperlink>
      <w:r w:rsidRPr="00850ACB">
        <w:rPr>
          <w:rFonts w:ascii="Times New Roman" w:eastAsia="Times New Roman" w:hAnsi="Times New Roman" w:cs="Times New Roman"/>
          <w:color w:val="1F1F1F"/>
          <w:sz w:val="28"/>
          <w:szCs w:val="28"/>
        </w:rPr>
        <w:t xml:space="preserve"> (дата звернення: 11.05.2026).</w:t>
      </w:r>
    </w:p>
    <w:p w14:paraId="0FE9FEA3"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В Україні приймають заявки на участь у 58-й Венеційській бієнале // </w:t>
      </w:r>
      <w:r w:rsidRPr="00850ACB">
        <w:rPr>
          <w:rFonts w:ascii="Times New Roman" w:eastAsia="Times New Roman" w:hAnsi="Times New Roman" w:cs="Times New Roman"/>
          <w:i/>
          <w:iCs/>
          <w:color w:val="1F1F1F"/>
          <w:sz w:val="28"/>
          <w:szCs w:val="28"/>
        </w:rPr>
        <w:t>Укрінформ</w:t>
      </w:r>
      <w:r w:rsidRPr="00850ACB">
        <w:rPr>
          <w:rFonts w:ascii="Times New Roman" w:eastAsia="Times New Roman" w:hAnsi="Times New Roman" w:cs="Times New Roman"/>
          <w:color w:val="1F1F1F"/>
          <w:sz w:val="28"/>
          <w:szCs w:val="28"/>
        </w:rPr>
        <w:t>. URL:</w:t>
      </w:r>
      <w:hyperlink r:id="rId18">
        <w:r w:rsidR="009C4DA4" w:rsidRPr="00850ACB">
          <w:rPr>
            <w:rFonts w:ascii="Times New Roman" w:eastAsia="Times New Roman" w:hAnsi="Times New Roman" w:cs="Times New Roman"/>
            <w:color w:val="1F1F1F"/>
            <w:sz w:val="28"/>
            <w:szCs w:val="28"/>
          </w:rPr>
          <w:t xml:space="preserve"> </w:t>
        </w:r>
      </w:hyperlink>
      <w:hyperlink r:id="rId19">
        <w:r w:rsidR="009C4DA4" w:rsidRPr="00850ACB">
          <w:rPr>
            <w:rFonts w:ascii="Times New Roman" w:eastAsia="Times New Roman" w:hAnsi="Times New Roman" w:cs="Times New Roman"/>
            <w:color w:val="1F1F1F"/>
            <w:sz w:val="28"/>
            <w:szCs w:val="28"/>
            <w:u w:val="single"/>
          </w:rPr>
          <w:t>https://www.ukrinform.ua/rubric-culture/2660161-v-ukraini-prijmaut-zaavki-na-ucast-u-58j-venecijskij-bienale.html</w:t>
        </w:r>
      </w:hyperlink>
      <w:r w:rsidRPr="00850ACB">
        <w:rPr>
          <w:rFonts w:ascii="Times New Roman" w:eastAsia="Times New Roman" w:hAnsi="Times New Roman" w:cs="Times New Roman"/>
          <w:color w:val="1F1F1F"/>
          <w:sz w:val="28"/>
          <w:szCs w:val="28"/>
        </w:rPr>
        <w:t xml:space="preserve"> (дата звернення: 01.06.2026).</w:t>
      </w:r>
    </w:p>
    <w:p w14:paraId="1EDA729B"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proofErr w:type="spellStart"/>
      <w:r w:rsidRPr="00850ACB">
        <w:rPr>
          <w:rFonts w:ascii="Times New Roman" w:eastAsia="Times New Roman" w:hAnsi="Times New Roman" w:cs="Times New Roman"/>
          <w:color w:val="1F1F1F"/>
          <w:sz w:val="28"/>
          <w:szCs w:val="28"/>
        </w:rPr>
        <w:t>Виборлет</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Спудейський</w:t>
      </w:r>
      <w:proofErr w:type="spellEnd"/>
      <w:r w:rsidRPr="00850ACB">
        <w:rPr>
          <w:rFonts w:ascii="Times New Roman" w:eastAsia="Times New Roman" w:hAnsi="Times New Roman" w:cs="Times New Roman"/>
          <w:color w:val="1F1F1F"/>
          <w:sz w:val="28"/>
          <w:szCs w:val="28"/>
        </w:rPr>
        <w:t xml:space="preserve"> вісник #3 // </w:t>
      </w:r>
      <w:proofErr w:type="spellStart"/>
      <w:r w:rsidRPr="00850ACB">
        <w:rPr>
          <w:rFonts w:ascii="Times New Roman" w:eastAsia="Times New Roman" w:hAnsi="Times New Roman" w:cs="Times New Roman"/>
          <w:i/>
          <w:iCs/>
          <w:color w:val="1F1F1F"/>
          <w:sz w:val="28"/>
          <w:szCs w:val="28"/>
        </w:rPr>
        <w:t>Medium</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2022. 7 </w:t>
      </w:r>
      <w:proofErr w:type="spellStart"/>
      <w:r w:rsidRPr="00850ACB">
        <w:rPr>
          <w:rFonts w:ascii="Times New Roman" w:eastAsia="Times New Roman" w:hAnsi="Times New Roman" w:cs="Times New Roman"/>
          <w:color w:val="1F1F1F"/>
          <w:sz w:val="28"/>
          <w:szCs w:val="28"/>
        </w:rPr>
        <w:t>лют</w:t>
      </w:r>
      <w:proofErr w:type="spellEnd"/>
      <w:r w:rsidRPr="00850ACB">
        <w:rPr>
          <w:rFonts w:ascii="Times New Roman" w:eastAsia="Times New Roman" w:hAnsi="Times New Roman" w:cs="Times New Roman"/>
          <w:color w:val="1F1F1F"/>
          <w:sz w:val="28"/>
          <w:szCs w:val="28"/>
        </w:rPr>
        <w:t>. URL:</w:t>
      </w:r>
      <w:hyperlink r:id="rId20" w:anchor="7a11">
        <w:r w:rsidR="009C4DA4" w:rsidRPr="00850ACB">
          <w:rPr>
            <w:rFonts w:ascii="Times New Roman" w:eastAsia="Times New Roman" w:hAnsi="Times New Roman" w:cs="Times New Roman"/>
            <w:color w:val="1F1F1F"/>
            <w:sz w:val="28"/>
            <w:szCs w:val="28"/>
          </w:rPr>
          <w:t xml:space="preserve"> </w:t>
        </w:r>
      </w:hyperlink>
      <w:hyperlink r:id="rId21" w:anchor="7a11">
        <w:r w:rsidR="009C4DA4" w:rsidRPr="00850ACB">
          <w:rPr>
            <w:rFonts w:ascii="Times New Roman" w:eastAsia="Times New Roman" w:hAnsi="Times New Roman" w:cs="Times New Roman"/>
            <w:color w:val="1F1F1F"/>
            <w:sz w:val="28"/>
            <w:szCs w:val="28"/>
            <w:u w:val="single"/>
          </w:rPr>
          <w:t>https://sv-ukma.medium.com/%D0%B2%D0%B8%D0%B1%D0%BE%D1%80%D0%BB%D0%B5%D1%82-%D1%81%D0%BF%D1%83%D0%B4%D0%B5%D0%B9%D1%81%D1%8C%D0%BA%D0%B8%D0%B9-%D0%B2%D1%96%D1%81%D0%BD%D0%B8%D0%BA-3-07-02-2022-409fd0eb42a5#7a11</w:t>
        </w:r>
      </w:hyperlink>
      <w:r w:rsidRPr="00850ACB">
        <w:rPr>
          <w:rFonts w:ascii="Times New Roman" w:eastAsia="Times New Roman" w:hAnsi="Times New Roman" w:cs="Times New Roman"/>
          <w:color w:val="1F1F1F"/>
          <w:sz w:val="28"/>
          <w:szCs w:val="28"/>
        </w:rPr>
        <w:t xml:space="preserve"> (дата звернення: 09.05.2026).</w:t>
      </w:r>
    </w:p>
    <w:p w14:paraId="3D6B7169"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Гаташ</w:t>
      </w:r>
      <w:proofErr w:type="spellEnd"/>
      <w:r w:rsidRPr="00850ACB">
        <w:rPr>
          <w:rFonts w:ascii="Times New Roman" w:eastAsia="Times New Roman" w:hAnsi="Times New Roman" w:cs="Times New Roman"/>
          <w:color w:val="1F1F1F"/>
          <w:sz w:val="28"/>
          <w:szCs w:val="28"/>
        </w:rPr>
        <w:t xml:space="preserve"> В. Сцинтилятори: від мистецтва до </w:t>
      </w:r>
      <w:proofErr w:type="spellStart"/>
      <w:r w:rsidRPr="00850ACB">
        <w:rPr>
          <w:rFonts w:ascii="Times New Roman" w:eastAsia="Times New Roman" w:hAnsi="Times New Roman" w:cs="Times New Roman"/>
          <w:color w:val="1F1F1F"/>
          <w:sz w:val="28"/>
          <w:szCs w:val="28"/>
        </w:rPr>
        <w:t>hi-tech</w:t>
      </w:r>
      <w:proofErr w:type="spellEnd"/>
      <w:r w:rsidRPr="00850ACB">
        <w:rPr>
          <w:rFonts w:ascii="Times New Roman" w:eastAsia="Times New Roman" w:hAnsi="Times New Roman" w:cs="Times New Roman"/>
          <w:color w:val="1F1F1F"/>
          <w:sz w:val="28"/>
          <w:szCs w:val="28"/>
        </w:rPr>
        <w:t xml:space="preserve"> // </w:t>
      </w:r>
      <w:r w:rsidRPr="00850ACB">
        <w:rPr>
          <w:rFonts w:ascii="Times New Roman" w:eastAsia="Times New Roman" w:hAnsi="Times New Roman" w:cs="Times New Roman"/>
          <w:i/>
          <w:iCs/>
          <w:color w:val="1F1F1F"/>
          <w:sz w:val="28"/>
          <w:szCs w:val="28"/>
        </w:rPr>
        <w:t>ZN.UA.</w:t>
      </w:r>
      <w:r w:rsidRPr="00850ACB">
        <w:rPr>
          <w:rFonts w:ascii="Times New Roman" w:eastAsia="Times New Roman" w:hAnsi="Times New Roman" w:cs="Times New Roman"/>
          <w:color w:val="1F1F1F"/>
          <w:sz w:val="28"/>
          <w:szCs w:val="28"/>
        </w:rPr>
        <w:t xml:space="preserve"> URL:</w:t>
      </w:r>
      <w:hyperlink r:id="rId22">
        <w:r w:rsidR="009C4DA4" w:rsidRPr="00850ACB">
          <w:rPr>
            <w:rFonts w:ascii="Times New Roman" w:eastAsia="Times New Roman" w:hAnsi="Times New Roman" w:cs="Times New Roman"/>
            <w:color w:val="1F1F1F"/>
            <w:sz w:val="28"/>
            <w:szCs w:val="28"/>
          </w:rPr>
          <w:t xml:space="preserve"> </w:t>
        </w:r>
      </w:hyperlink>
      <w:hyperlink r:id="rId23">
        <w:r w:rsidR="009C4DA4" w:rsidRPr="00850ACB">
          <w:rPr>
            <w:rFonts w:ascii="Times New Roman" w:eastAsia="Times New Roman" w:hAnsi="Times New Roman" w:cs="Times New Roman"/>
            <w:color w:val="1F1F1F"/>
            <w:sz w:val="28"/>
            <w:szCs w:val="28"/>
            <w:u w:val="single"/>
          </w:rPr>
          <w:t>https://zn.ua/ukr/science/stsintilyatori__vid_mistetstva_do_hi-tech.html</w:t>
        </w:r>
      </w:hyperlink>
      <w:r w:rsidRPr="00850ACB">
        <w:rPr>
          <w:rFonts w:ascii="Times New Roman" w:eastAsia="Times New Roman" w:hAnsi="Times New Roman" w:cs="Times New Roman"/>
          <w:color w:val="1F1F1F"/>
          <w:sz w:val="28"/>
          <w:szCs w:val="28"/>
        </w:rPr>
        <w:t xml:space="preserve"> (дата звернення: 02.06.2026).</w:t>
      </w:r>
    </w:p>
    <w:p w14:paraId="5DEA9F7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Герман Л., </w:t>
      </w:r>
      <w:proofErr w:type="spellStart"/>
      <w:r w:rsidRPr="00850ACB">
        <w:rPr>
          <w:rFonts w:ascii="Times New Roman" w:eastAsia="Times New Roman" w:hAnsi="Times New Roman" w:cs="Times New Roman"/>
          <w:color w:val="1F1F1F"/>
          <w:sz w:val="28"/>
          <w:szCs w:val="28"/>
        </w:rPr>
        <w:t>Корнейчук</w:t>
      </w:r>
      <w:proofErr w:type="spellEnd"/>
      <w:r w:rsidRPr="00850ACB">
        <w:rPr>
          <w:rFonts w:ascii="Times New Roman" w:eastAsia="Times New Roman" w:hAnsi="Times New Roman" w:cs="Times New Roman"/>
          <w:color w:val="1F1F1F"/>
          <w:sz w:val="28"/>
          <w:szCs w:val="28"/>
        </w:rPr>
        <w:t xml:space="preserve"> Л. Венеційська бієнале-2026: критика, політичні протести та перемоги України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xml:space="preserve"> 2026. URL:</w:t>
      </w:r>
      <w:hyperlink r:id="rId24">
        <w:r w:rsidR="009C4DA4" w:rsidRPr="00850ACB">
          <w:rPr>
            <w:rFonts w:ascii="Times New Roman" w:eastAsia="Times New Roman" w:hAnsi="Times New Roman" w:cs="Times New Roman"/>
            <w:color w:val="1F1F1F"/>
            <w:sz w:val="28"/>
            <w:szCs w:val="28"/>
          </w:rPr>
          <w:t xml:space="preserve"> </w:t>
        </w:r>
      </w:hyperlink>
      <w:hyperlink r:id="rId25">
        <w:r w:rsidR="009C4DA4" w:rsidRPr="00850ACB">
          <w:rPr>
            <w:rFonts w:ascii="Times New Roman" w:eastAsia="Times New Roman" w:hAnsi="Times New Roman" w:cs="Times New Roman"/>
            <w:color w:val="1F1F1F"/>
            <w:sz w:val="28"/>
            <w:szCs w:val="28"/>
            <w:u w:val="single"/>
          </w:rPr>
          <w:t>https://life.pravda.com.ua/culture/veneciyska-biyenale-2026-kritika-politichni-protesti-ta-peremogi-ukrajini-314908/</w:t>
        </w:r>
      </w:hyperlink>
      <w:r w:rsidRPr="00850ACB">
        <w:rPr>
          <w:rFonts w:ascii="Times New Roman" w:eastAsia="Times New Roman" w:hAnsi="Times New Roman" w:cs="Times New Roman"/>
          <w:color w:val="1F1F1F"/>
          <w:sz w:val="28"/>
          <w:szCs w:val="28"/>
        </w:rPr>
        <w:t xml:space="preserve"> (дата звернення: 02.06.2026).</w:t>
      </w:r>
    </w:p>
    <w:p w14:paraId="0CF4554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Герман Л., </w:t>
      </w:r>
      <w:proofErr w:type="spellStart"/>
      <w:r w:rsidRPr="00850ACB">
        <w:rPr>
          <w:rFonts w:ascii="Times New Roman" w:eastAsia="Times New Roman" w:hAnsi="Times New Roman" w:cs="Times New Roman"/>
          <w:color w:val="1F1F1F"/>
          <w:sz w:val="28"/>
          <w:szCs w:val="28"/>
        </w:rPr>
        <w:t>Ланько</w:t>
      </w:r>
      <w:proofErr w:type="spellEnd"/>
      <w:r w:rsidRPr="00850ACB">
        <w:rPr>
          <w:rFonts w:ascii="Times New Roman" w:eastAsia="Times New Roman" w:hAnsi="Times New Roman" w:cs="Times New Roman"/>
          <w:color w:val="1F1F1F"/>
          <w:sz w:val="28"/>
          <w:szCs w:val="28"/>
        </w:rPr>
        <w:t xml:space="preserve"> М., </w:t>
      </w:r>
      <w:proofErr w:type="spellStart"/>
      <w:r w:rsidRPr="00850ACB">
        <w:rPr>
          <w:rFonts w:ascii="Times New Roman" w:eastAsia="Times New Roman" w:hAnsi="Times New Roman" w:cs="Times New Roman"/>
          <w:color w:val="1F1F1F"/>
          <w:sz w:val="28"/>
          <w:szCs w:val="28"/>
        </w:rPr>
        <w:t>Філюк</w:t>
      </w:r>
      <w:proofErr w:type="spellEnd"/>
      <w:r w:rsidRPr="00850ACB">
        <w:rPr>
          <w:rFonts w:ascii="Times New Roman" w:eastAsia="Times New Roman" w:hAnsi="Times New Roman" w:cs="Times New Roman"/>
          <w:color w:val="1F1F1F"/>
          <w:sz w:val="28"/>
          <w:szCs w:val="28"/>
        </w:rPr>
        <w:t xml:space="preserve"> К. Під куполом пліток: підготовка до Венеційської бієнале як діагноз професійній спільноті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xml:space="preserve"> 2016. 15 лист. URL:</w:t>
      </w:r>
      <w:hyperlink r:id="rId26">
        <w:r w:rsidR="009C4DA4" w:rsidRPr="00850ACB">
          <w:rPr>
            <w:rFonts w:ascii="Times New Roman" w:eastAsia="Times New Roman" w:hAnsi="Times New Roman" w:cs="Times New Roman"/>
            <w:color w:val="1F1F1F"/>
            <w:sz w:val="28"/>
            <w:szCs w:val="28"/>
          </w:rPr>
          <w:t xml:space="preserve"> </w:t>
        </w:r>
      </w:hyperlink>
      <w:hyperlink r:id="rId27">
        <w:r w:rsidR="009C4DA4" w:rsidRPr="00850ACB">
          <w:rPr>
            <w:rFonts w:ascii="Times New Roman" w:eastAsia="Times New Roman" w:hAnsi="Times New Roman" w:cs="Times New Roman"/>
            <w:color w:val="1F1F1F"/>
            <w:sz w:val="28"/>
            <w:szCs w:val="28"/>
            <w:u w:val="single"/>
          </w:rPr>
          <w:t>https://life.pravda.com.ua/columns/2016/11/15/220091/</w:t>
        </w:r>
      </w:hyperlink>
      <w:r w:rsidRPr="00850ACB">
        <w:rPr>
          <w:rFonts w:ascii="Times New Roman" w:eastAsia="Times New Roman" w:hAnsi="Times New Roman" w:cs="Times New Roman"/>
          <w:color w:val="1F1F1F"/>
          <w:sz w:val="28"/>
          <w:szCs w:val="28"/>
        </w:rPr>
        <w:t xml:space="preserve"> (дата звернення: 22.05.2026).</w:t>
      </w:r>
    </w:p>
    <w:p w14:paraId="14791FE0"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Гончар К. «Культура — це здатність людей з творчим потенціалом </w:t>
      </w:r>
      <w:proofErr w:type="spellStart"/>
      <w:r w:rsidRPr="00850ACB">
        <w:rPr>
          <w:rFonts w:ascii="Times New Roman" w:eastAsia="Times New Roman" w:hAnsi="Times New Roman" w:cs="Times New Roman"/>
          <w:color w:val="1F1F1F"/>
          <w:sz w:val="28"/>
          <w:szCs w:val="28"/>
        </w:rPr>
        <w:t>конструктивно</w:t>
      </w:r>
      <w:proofErr w:type="spellEnd"/>
      <w:r w:rsidRPr="00850ACB">
        <w:rPr>
          <w:rFonts w:ascii="Times New Roman" w:eastAsia="Times New Roman" w:hAnsi="Times New Roman" w:cs="Times New Roman"/>
          <w:color w:val="1F1F1F"/>
          <w:sz w:val="28"/>
          <w:szCs w:val="28"/>
        </w:rPr>
        <w:t xml:space="preserve"> об’єднуватися». Бесіда з міністром культури Олександром Ткаченком : інтерв’ю вела К. Гончар. </w:t>
      </w:r>
      <w:proofErr w:type="spellStart"/>
      <w:r w:rsidRPr="00850ACB">
        <w:rPr>
          <w:rFonts w:ascii="Times New Roman" w:eastAsia="Times New Roman" w:hAnsi="Times New Roman" w:cs="Times New Roman"/>
          <w:i/>
          <w:iCs/>
          <w:color w:val="1F1F1F"/>
          <w:sz w:val="28"/>
          <w:szCs w:val="28"/>
        </w:rPr>
        <w:t>Арткурсив</w:t>
      </w:r>
      <w:proofErr w:type="spellEnd"/>
      <w:r w:rsidRPr="00850ACB">
        <w:rPr>
          <w:rFonts w:ascii="Times New Roman" w:eastAsia="Times New Roman" w:hAnsi="Times New Roman" w:cs="Times New Roman"/>
          <w:i/>
          <w:iCs/>
          <w:color w:val="1F1F1F"/>
          <w:sz w:val="28"/>
          <w:szCs w:val="28"/>
        </w:rPr>
        <w:t xml:space="preserve"> : мистецький часопис</w:t>
      </w:r>
      <w:r w:rsidRPr="00850ACB">
        <w:rPr>
          <w:rFonts w:ascii="Times New Roman" w:eastAsia="Times New Roman" w:hAnsi="Times New Roman" w:cs="Times New Roman"/>
          <w:color w:val="1F1F1F"/>
          <w:sz w:val="28"/>
          <w:szCs w:val="28"/>
        </w:rPr>
        <w:t>. 2021. № 5. С. 6–7.</w:t>
      </w:r>
    </w:p>
    <w:p w14:paraId="05C890FF"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Даниленко Л. Венеціанська бієнале: український слід [Електронний ресурс] // </w:t>
      </w:r>
      <w:r w:rsidRPr="00850ACB">
        <w:rPr>
          <w:rFonts w:ascii="Times New Roman" w:eastAsia="Times New Roman" w:hAnsi="Times New Roman" w:cs="Times New Roman"/>
          <w:i/>
          <w:iCs/>
          <w:color w:val="1F1F1F"/>
          <w:sz w:val="28"/>
          <w:szCs w:val="28"/>
        </w:rPr>
        <w:t>Україна Молода</w:t>
      </w:r>
      <w:r w:rsidRPr="00850ACB">
        <w:rPr>
          <w:rFonts w:ascii="Times New Roman" w:eastAsia="Times New Roman" w:hAnsi="Times New Roman" w:cs="Times New Roman"/>
          <w:color w:val="1F1F1F"/>
          <w:sz w:val="28"/>
          <w:szCs w:val="28"/>
        </w:rPr>
        <w:t>. 2005. URL:</w:t>
      </w:r>
      <w:hyperlink r:id="rId28">
        <w:r w:rsidR="009C4DA4" w:rsidRPr="00850ACB">
          <w:rPr>
            <w:rFonts w:ascii="Times New Roman" w:eastAsia="Times New Roman" w:hAnsi="Times New Roman" w:cs="Times New Roman"/>
            <w:color w:val="1F1F1F"/>
            <w:sz w:val="28"/>
            <w:szCs w:val="28"/>
          </w:rPr>
          <w:t xml:space="preserve"> </w:t>
        </w:r>
      </w:hyperlink>
      <w:hyperlink r:id="rId29">
        <w:r w:rsidR="009C4DA4" w:rsidRPr="00850ACB">
          <w:rPr>
            <w:rFonts w:ascii="Times New Roman" w:eastAsia="Times New Roman" w:hAnsi="Times New Roman" w:cs="Times New Roman"/>
            <w:color w:val="1F1F1F"/>
            <w:sz w:val="28"/>
            <w:szCs w:val="28"/>
            <w:u w:val="single"/>
          </w:rPr>
          <w:t>https://umoloda.kyiv.ua/number/452/164/16363/</w:t>
        </w:r>
      </w:hyperlink>
      <w:r w:rsidRPr="00850ACB">
        <w:rPr>
          <w:rFonts w:ascii="Times New Roman" w:eastAsia="Times New Roman" w:hAnsi="Times New Roman" w:cs="Times New Roman"/>
          <w:color w:val="1F1F1F"/>
          <w:sz w:val="28"/>
          <w:szCs w:val="28"/>
        </w:rPr>
        <w:t xml:space="preserve"> (дата звернення: 28.04.2026).</w:t>
      </w:r>
    </w:p>
    <w:p w14:paraId="7A6F381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proofErr w:type="spellStart"/>
      <w:r w:rsidRPr="00850ACB">
        <w:rPr>
          <w:rFonts w:ascii="Times New Roman" w:eastAsia="Times New Roman" w:hAnsi="Times New Roman" w:cs="Times New Roman"/>
          <w:color w:val="1F1F1F"/>
          <w:sz w:val="28"/>
          <w:szCs w:val="28"/>
        </w:rPr>
        <w:t>Дуденко</w:t>
      </w:r>
      <w:proofErr w:type="spellEnd"/>
      <w:r w:rsidRPr="00850ACB">
        <w:rPr>
          <w:rFonts w:ascii="Times New Roman" w:eastAsia="Times New Roman" w:hAnsi="Times New Roman" w:cs="Times New Roman"/>
          <w:color w:val="1F1F1F"/>
          <w:sz w:val="28"/>
          <w:szCs w:val="28"/>
        </w:rPr>
        <w:t xml:space="preserve"> О. Історія України на Венеційській бієнале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URL:</w:t>
      </w:r>
      <w:hyperlink r:id="rId30">
        <w:r w:rsidR="009C4DA4" w:rsidRPr="00850ACB">
          <w:rPr>
            <w:rFonts w:ascii="Times New Roman" w:eastAsia="Times New Roman" w:hAnsi="Times New Roman" w:cs="Times New Roman"/>
            <w:color w:val="1F1F1F"/>
            <w:sz w:val="28"/>
            <w:szCs w:val="28"/>
          </w:rPr>
          <w:t xml:space="preserve"> </w:t>
        </w:r>
      </w:hyperlink>
      <w:hyperlink r:id="rId31">
        <w:r w:rsidR="009C4DA4" w:rsidRPr="00850ACB">
          <w:rPr>
            <w:rFonts w:ascii="Times New Roman" w:eastAsia="Times New Roman" w:hAnsi="Times New Roman" w:cs="Times New Roman"/>
            <w:color w:val="1F1F1F"/>
            <w:sz w:val="28"/>
            <w:szCs w:val="28"/>
            <w:u w:val="single"/>
          </w:rPr>
          <w:t>https://life.pravda.com.ua/culture/istoriya-ukrajini-na-veneciyskiy-biyenale-301111/</w:t>
        </w:r>
      </w:hyperlink>
      <w:r w:rsidRPr="00850ACB">
        <w:rPr>
          <w:rFonts w:ascii="Times New Roman" w:eastAsia="Times New Roman" w:hAnsi="Times New Roman" w:cs="Times New Roman"/>
          <w:color w:val="1F1F1F"/>
          <w:sz w:val="28"/>
          <w:szCs w:val="28"/>
        </w:rPr>
        <w:t xml:space="preserve"> (дата звернення: 01.05.2026).</w:t>
      </w:r>
    </w:p>
    <w:p w14:paraId="17C79FB4"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Жорна часу (</w:t>
      </w:r>
      <w:proofErr w:type="spellStart"/>
      <w:r w:rsidRPr="00850ACB">
        <w:rPr>
          <w:rFonts w:ascii="Times New Roman" w:eastAsia="Times New Roman" w:hAnsi="Times New Roman" w:cs="Times New Roman"/>
          <w:color w:val="1F1F1F"/>
          <w:sz w:val="28"/>
          <w:szCs w:val="28"/>
        </w:rPr>
        <w:t>Millstones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Time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Sydbook</w:t>
      </w:r>
      <w:proofErr w:type="spellEnd"/>
      <w:r w:rsidRPr="00850ACB">
        <w:rPr>
          <w:rFonts w:ascii="Times New Roman" w:eastAsia="Times New Roman" w:hAnsi="Times New Roman" w:cs="Times New Roman"/>
          <w:color w:val="1F1F1F"/>
          <w:sz w:val="28"/>
          <w:szCs w:val="28"/>
        </w:rPr>
        <w:t>. URL:</w:t>
      </w:r>
      <w:hyperlink r:id="rId32">
        <w:r w:rsidR="009C4DA4" w:rsidRPr="00850ACB">
          <w:rPr>
            <w:rFonts w:ascii="Times New Roman" w:eastAsia="Times New Roman" w:hAnsi="Times New Roman" w:cs="Times New Roman"/>
            <w:color w:val="1F1F1F"/>
            <w:sz w:val="28"/>
            <w:szCs w:val="28"/>
          </w:rPr>
          <w:t xml:space="preserve"> </w:t>
        </w:r>
      </w:hyperlink>
      <w:hyperlink r:id="rId33">
        <w:r w:rsidR="009C4DA4" w:rsidRPr="00850ACB">
          <w:rPr>
            <w:rFonts w:ascii="Times New Roman" w:eastAsia="Times New Roman" w:hAnsi="Times New Roman" w:cs="Times New Roman"/>
            <w:color w:val="1F1F1F"/>
            <w:sz w:val="28"/>
            <w:szCs w:val="28"/>
            <w:u w:val="single"/>
          </w:rPr>
          <w:t>https://sydbook.com/uk/millstones-of-time</w:t>
        </w:r>
      </w:hyperlink>
      <w:r w:rsidRPr="00850ACB">
        <w:rPr>
          <w:rFonts w:ascii="Times New Roman" w:eastAsia="Times New Roman" w:hAnsi="Times New Roman" w:cs="Times New Roman"/>
          <w:color w:val="1F1F1F"/>
          <w:sz w:val="28"/>
          <w:szCs w:val="28"/>
        </w:rPr>
        <w:t xml:space="preserve"> (дата звернення: 22.05.2026).</w:t>
      </w:r>
    </w:p>
    <w:p w14:paraId="60466BAB"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Ілля </w:t>
      </w:r>
      <w:proofErr w:type="spellStart"/>
      <w:r w:rsidRPr="00850ACB">
        <w:rPr>
          <w:rFonts w:ascii="Times New Roman" w:eastAsia="Times New Roman" w:hAnsi="Times New Roman" w:cs="Times New Roman"/>
          <w:color w:val="1F1F1F"/>
          <w:sz w:val="28"/>
          <w:szCs w:val="28"/>
        </w:rPr>
        <w:t>Чічкан</w:t>
      </w:r>
      <w:proofErr w:type="spellEnd"/>
      <w:r w:rsidRPr="00850ACB">
        <w:rPr>
          <w:rFonts w:ascii="Times New Roman" w:eastAsia="Times New Roman" w:hAnsi="Times New Roman" w:cs="Times New Roman"/>
          <w:color w:val="1F1F1F"/>
          <w:sz w:val="28"/>
          <w:szCs w:val="28"/>
        </w:rPr>
        <w:t xml:space="preserve"> з японським дизайнером представлять Україну на Венеційській бієнале [Електронний ресурс] // Українська правда. Життя. 2009. 3 квіт. URL:</w:t>
      </w:r>
      <w:hyperlink r:id="rId34">
        <w:r w:rsidR="009C4DA4" w:rsidRPr="00850ACB">
          <w:rPr>
            <w:rFonts w:ascii="Times New Roman" w:eastAsia="Times New Roman" w:hAnsi="Times New Roman" w:cs="Times New Roman"/>
            <w:color w:val="1F1F1F"/>
            <w:sz w:val="28"/>
            <w:szCs w:val="28"/>
          </w:rPr>
          <w:t xml:space="preserve"> </w:t>
        </w:r>
      </w:hyperlink>
      <w:hyperlink r:id="rId35">
        <w:r w:rsidR="009C4DA4" w:rsidRPr="00850ACB">
          <w:rPr>
            <w:rFonts w:ascii="Times New Roman" w:eastAsia="Times New Roman" w:hAnsi="Times New Roman" w:cs="Times New Roman"/>
            <w:color w:val="1F1F1F"/>
            <w:sz w:val="28"/>
            <w:szCs w:val="28"/>
            <w:u w:val="single"/>
          </w:rPr>
          <w:t>https://life.pravda.com.ua/society/2009/04/03/16756/</w:t>
        </w:r>
      </w:hyperlink>
      <w:r w:rsidRPr="00850ACB">
        <w:rPr>
          <w:rFonts w:ascii="Times New Roman" w:eastAsia="Times New Roman" w:hAnsi="Times New Roman" w:cs="Times New Roman"/>
          <w:color w:val="1F1F1F"/>
          <w:sz w:val="28"/>
          <w:szCs w:val="28"/>
        </w:rPr>
        <w:t xml:space="preserve"> (дата звернення: 06.06.2026).</w:t>
      </w:r>
    </w:p>
    <w:p w14:paraId="089D7091"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Інтерв'ю з кураторами Українського павільйону на Венеційській бієнале // </w:t>
      </w:r>
      <w:proofErr w:type="spellStart"/>
      <w:r w:rsidRPr="00850ACB">
        <w:rPr>
          <w:rFonts w:ascii="Times New Roman" w:eastAsia="Times New Roman" w:hAnsi="Times New Roman" w:cs="Times New Roman"/>
          <w:i/>
          <w:iCs/>
          <w:color w:val="1F1F1F"/>
          <w:sz w:val="28"/>
          <w:szCs w:val="28"/>
        </w:rPr>
        <w:t>Vogue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color w:val="1F1F1F"/>
          <w:sz w:val="28"/>
          <w:szCs w:val="28"/>
        </w:rPr>
        <w:t>. URL:</w:t>
      </w:r>
      <w:hyperlink r:id="rId36">
        <w:r w:rsidR="009C4DA4" w:rsidRPr="00850ACB">
          <w:rPr>
            <w:rFonts w:ascii="Times New Roman" w:eastAsia="Times New Roman" w:hAnsi="Times New Roman" w:cs="Times New Roman"/>
            <w:color w:val="1F1F1F"/>
            <w:sz w:val="28"/>
            <w:szCs w:val="28"/>
          </w:rPr>
          <w:t xml:space="preserve"> </w:t>
        </w:r>
      </w:hyperlink>
      <w:hyperlink r:id="rId37">
        <w:r w:rsidR="009C4DA4" w:rsidRPr="00850ACB">
          <w:rPr>
            <w:rFonts w:ascii="Times New Roman" w:eastAsia="Times New Roman" w:hAnsi="Times New Roman" w:cs="Times New Roman"/>
            <w:color w:val="1F1F1F"/>
            <w:sz w:val="28"/>
            <w:szCs w:val="28"/>
            <w:u w:val="single"/>
          </w:rPr>
          <w:t>https://vogue.ua/article/culture/art/intervyu-s-kuratorami-ukrainskogo-pavilona-na-biennale-15119.html</w:t>
        </w:r>
      </w:hyperlink>
      <w:r w:rsidRPr="00850ACB">
        <w:rPr>
          <w:rFonts w:ascii="Times New Roman" w:eastAsia="Times New Roman" w:hAnsi="Times New Roman" w:cs="Times New Roman"/>
          <w:color w:val="1F1F1F"/>
          <w:sz w:val="28"/>
          <w:szCs w:val="28"/>
        </w:rPr>
        <w:t xml:space="preserve"> (дата звернення: 22.05.2026).</w:t>
      </w:r>
    </w:p>
    <w:p w14:paraId="1AF41E4E"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proofErr w:type="spellStart"/>
      <w:r w:rsidRPr="00850ACB">
        <w:rPr>
          <w:rFonts w:ascii="Times New Roman" w:eastAsia="Times New Roman" w:hAnsi="Times New Roman" w:cs="Times New Roman"/>
          <w:color w:val="1F1F1F"/>
          <w:sz w:val="28"/>
          <w:szCs w:val="28"/>
        </w:rPr>
        <w:t>Карманська</w:t>
      </w:r>
      <w:proofErr w:type="spellEnd"/>
      <w:r w:rsidRPr="00850ACB">
        <w:rPr>
          <w:rFonts w:ascii="Times New Roman" w:eastAsia="Times New Roman" w:hAnsi="Times New Roman" w:cs="Times New Roman"/>
          <w:color w:val="1F1F1F"/>
          <w:sz w:val="28"/>
          <w:szCs w:val="28"/>
        </w:rPr>
        <w:t xml:space="preserve"> Ю. Головна частина українського павільйону на Венеційській бієнале – «Фонтан виснаження» Павла Макова. Як команда врятувала проєкт від війни та скільки це коштувало // </w:t>
      </w:r>
      <w:r w:rsidRPr="00850ACB">
        <w:rPr>
          <w:rFonts w:ascii="Times New Roman" w:eastAsia="Times New Roman" w:hAnsi="Times New Roman" w:cs="Times New Roman"/>
          <w:i/>
          <w:iCs/>
          <w:color w:val="1F1F1F"/>
          <w:sz w:val="28"/>
          <w:szCs w:val="28"/>
        </w:rPr>
        <w:t>Forbes.ua.</w:t>
      </w:r>
      <w:r w:rsidRPr="00850ACB">
        <w:rPr>
          <w:rFonts w:ascii="Times New Roman" w:eastAsia="Times New Roman" w:hAnsi="Times New Roman" w:cs="Times New Roman"/>
          <w:color w:val="1F1F1F"/>
          <w:sz w:val="28"/>
          <w:szCs w:val="28"/>
        </w:rPr>
        <w:t xml:space="preserve"> 2022. 28 квіт. URL:</w:t>
      </w:r>
      <w:hyperlink r:id="rId38">
        <w:r w:rsidR="009C4DA4" w:rsidRPr="00850ACB">
          <w:rPr>
            <w:rFonts w:ascii="Times New Roman" w:eastAsia="Times New Roman" w:hAnsi="Times New Roman" w:cs="Times New Roman"/>
            <w:color w:val="1F1F1F"/>
            <w:sz w:val="28"/>
            <w:szCs w:val="28"/>
          </w:rPr>
          <w:t xml:space="preserve"> </w:t>
        </w:r>
      </w:hyperlink>
      <w:hyperlink r:id="rId39">
        <w:r w:rsidR="009C4DA4" w:rsidRPr="00850ACB">
          <w:rPr>
            <w:rFonts w:ascii="Times New Roman" w:eastAsia="Times New Roman" w:hAnsi="Times New Roman" w:cs="Times New Roman"/>
            <w:color w:val="1F1F1F"/>
            <w:sz w:val="28"/>
            <w:szCs w:val="28"/>
            <w:u w:val="single"/>
          </w:rPr>
          <w:t>https://forbes.ua/lifestyle/golovna-chastina-ukrainskogo-pavilyonu-na-venetsiyskiy-bienale-fontan-visnazhennya-pavla-makova-yak-komanda-vryatuvala-proekt-vid-viyni-ta-skilki-tse-koshtuvalo-28042022-5682</w:t>
        </w:r>
      </w:hyperlink>
      <w:r w:rsidRPr="00850ACB">
        <w:rPr>
          <w:rFonts w:ascii="Times New Roman" w:eastAsia="Times New Roman" w:hAnsi="Times New Roman" w:cs="Times New Roman"/>
          <w:color w:val="1F1F1F"/>
          <w:sz w:val="28"/>
          <w:szCs w:val="28"/>
        </w:rPr>
        <w:t xml:space="preserve"> (дата звернення: 01.06.2026).</w:t>
      </w:r>
    </w:p>
    <w:p w14:paraId="223B4F95"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 Катя Бучанська про 60-Венеційську бієнале, роботу з </w:t>
      </w:r>
      <w:proofErr w:type="spellStart"/>
      <w:r w:rsidRPr="00850ACB">
        <w:rPr>
          <w:rFonts w:ascii="Times New Roman" w:eastAsia="Times New Roman" w:hAnsi="Times New Roman" w:cs="Times New Roman"/>
          <w:color w:val="1F1F1F"/>
          <w:sz w:val="28"/>
          <w:szCs w:val="28"/>
        </w:rPr>
        <w:t>нейровідмінними</w:t>
      </w:r>
      <w:proofErr w:type="spellEnd"/>
      <w:r w:rsidRPr="00850ACB">
        <w:rPr>
          <w:rFonts w:ascii="Times New Roman" w:eastAsia="Times New Roman" w:hAnsi="Times New Roman" w:cs="Times New Roman"/>
          <w:color w:val="1F1F1F"/>
          <w:sz w:val="28"/>
          <w:szCs w:val="28"/>
        </w:rPr>
        <w:t xml:space="preserve"> художниками та </w:t>
      </w:r>
      <w:proofErr w:type="spellStart"/>
      <w:r w:rsidRPr="00850ACB">
        <w:rPr>
          <w:rFonts w:ascii="Times New Roman" w:eastAsia="Times New Roman" w:hAnsi="Times New Roman" w:cs="Times New Roman"/>
          <w:color w:val="1F1F1F"/>
          <w:sz w:val="28"/>
          <w:szCs w:val="28"/>
        </w:rPr>
        <w:t>PinchukArtPrize</w:t>
      </w:r>
      <w:proofErr w:type="spellEnd"/>
      <w:r w:rsidRPr="00850ACB">
        <w:rPr>
          <w:rFonts w:ascii="Times New Roman" w:eastAsia="Times New Roman" w:hAnsi="Times New Roman" w:cs="Times New Roman"/>
          <w:color w:val="1F1F1F"/>
          <w:sz w:val="28"/>
          <w:szCs w:val="28"/>
        </w:rPr>
        <w:t xml:space="preserve"> [Електронний ресурс] / </w:t>
      </w:r>
      <w:proofErr w:type="spellStart"/>
      <w:r w:rsidRPr="00850ACB">
        <w:rPr>
          <w:rFonts w:ascii="Times New Roman" w:eastAsia="Times New Roman" w:hAnsi="Times New Roman" w:cs="Times New Roman"/>
          <w:i/>
          <w:iCs/>
          <w:color w:val="1F1F1F"/>
          <w:sz w:val="28"/>
          <w:szCs w:val="28"/>
        </w:rPr>
        <w:t>Hi</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it’s</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me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Stein</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40">
        <w:r w:rsidR="009C4DA4" w:rsidRPr="00850ACB">
          <w:rPr>
            <w:rFonts w:ascii="Times New Roman" w:eastAsia="Times New Roman" w:hAnsi="Times New Roman" w:cs="Times New Roman"/>
            <w:color w:val="1F1F1F"/>
            <w:sz w:val="28"/>
            <w:szCs w:val="28"/>
          </w:rPr>
          <w:t xml:space="preserve"> </w:t>
        </w:r>
      </w:hyperlink>
      <w:hyperlink r:id="rId41">
        <w:r w:rsidR="009C4DA4" w:rsidRPr="00850ACB">
          <w:rPr>
            <w:rFonts w:ascii="Times New Roman" w:eastAsia="Times New Roman" w:hAnsi="Times New Roman" w:cs="Times New Roman"/>
            <w:color w:val="1F1F1F"/>
            <w:sz w:val="28"/>
            <w:szCs w:val="28"/>
            <w:u w:val="single"/>
          </w:rPr>
          <w:t>https://open.spotify.com/episode/7EgSRUQCYqeVxaHtekDkEx</w:t>
        </w:r>
      </w:hyperlink>
      <w:r w:rsidRPr="00850ACB">
        <w:rPr>
          <w:rFonts w:ascii="Times New Roman" w:eastAsia="Times New Roman" w:hAnsi="Times New Roman" w:cs="Times New Roman"/>
          <w:color w:val="1F1F1F"/>
          <w:sz w:val="28"/>
          <w:szCs w:val="28"/>
        </w:rPr>
        <w:t xml:space="preserve"> (дата звернення: 30.04.2026).</w:t>
      </w:r>
    </w:p>
    <w:p w14:paraId="5868D84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Качковська</w:t>
      </w:r>
      <w:proofErr w:type="spellEnd"/>
      <w:r w:rsidRPr="00850ACB">
        <w:rPr>
          <w:rFonts w:ascii="Times New Roman" w:eastAsia="Times New Roman" w:hAnsi="Times New Roman" w:cs="Times New Roman"/>
          <w:color w:val="1F1F1F"/>
          <w:sz w:val="28"/>
          <w:szCs w:val="28"/>
        </w:rPr>
        <w:t xml:space="preserve"> Я. Україна на Венеційській бієнале 2024: про проєкт «Плетіння сіток» // </w:t>
      </w:r>
      <w:r w:rsidRPr="00850ACB">
        <w:rPr>
          <w:rFonts w:ascii="Times New Roman" w:eastAsia="Times New Roman" w:hAnsi="Times New Roman" w:cs="Times New Roman"/>
          <w:i/>
          <w:iCs/>
          <w:color w:val="1F1F1F"/>
          <w:sz w:val="28"/>
          <w:szCs w:val="28"/>
        </w:rPr>
        <w:t>Суспільне Культура</w:t>
      </w:r>
      <w:r w:rsidRPr="00850ACB">
        <w:rPr>
          <w:rFonts w:ascii="Times New Roman" w:eastAsia="Times New Roman" w:hAnsi="Times New Roman" w:cs="Times New Roman"/>
          <w:color w:val="1F1F1F"/>
          <w:sz w:val="28"/>
          <w:szCs w:val="28"/>
        </w:rPr>
        <w:t>. URL:</w:t>
      </w:r>
      <w:hyperlink r:id="rId42">
        <w:r w:rsidR="009C4DA4" w:rsidRPr="00850ACB">
          <w:rPr>
            <w:rFonts w:ascii="Times New Roman" w:eastAsia="Times New Roman" w:hAnsi="Times New Roman" w:cs="Times New Roman"/>
            <w:color w:val="1F1F1F"/>
            <w:sz w:val="28"/>
            <w:szCs w:val="28"/>
          </w:rPr>
          <w:t xml:space="preserve"> </w:t>
        </w:r>
      </w:hyperlink>
      <w:hyperlink r:id="rId43">
        <w:r w:rsidR="009C4DA4" w:rsidRPr="00850ACB">
          <w:rPr>
            <w:rFonts w:ascii="Times New Roman" w:eastAsia="Times New Roman" w:hAnsi="Times New Roman" w:cs="Times New Roman"/>
            <w:color w:val="1F1F1F"/>
            <w:sz w:val="28"/>
            <w:szCs w:val="28"/>
            <w:u w:val="single"/>
          </w:rPr>
          <w:t>https://suspilne.media/culture/670224-ukraina-na-venecijskij-bienale-2024-pro-proekt-pletinna-sitok/</w:t>
        </w:r>
      </w:hyperlink>
      <w:r w:rsidRPr="00850ACB">
        <w:rPr>
          <w:rFonts w:ascii="Times New Roman" w:eastAsia="Times New Roman" w:hAnsi="Times New Roman" w:cs="Times New Roman"/>
          <w:color w:val="1F1F1F"/>
          <w:sz w:val="28"/>
          <w:szCs w:val="28"/>
        </w:rPr>
        <w:t xml:space="preserve"> (дата звернення: 24.05.2026).</w:t>
      </w:r>
    </w:p>
    <w:p w14:paraId="493DEAC4" w14:textId="77777777" w:rsidR="009C4DA4" w:rsidRPr="00850ACB" w:rsidRDefault="00000000">
      <w:pPr>
        <w:numPr>
          <w:ilvl w:val="0"/>
          <w:numId w:val="1"/>
        </w:numPr>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sz w:val="28"/>
          <w:szCs w:val="28"/>
        </w:rPr>
        <w:t>Кісіна</w:t>
      </w:r>
      <w:proofErr w:type="spellEnd"/>
      <w:r w:rsidRPr="00850ACB">
        <w:rPr>
          <w:rFonts w:ascii="Times New Roman" w:eastAsia="Times New Roman" w:hAnsi="Times New Roman" w:cs="Times New Roman"/>
          <w:sz w:val="28"/>
          <w:szCs w:val="28"/>
        </w:rPr>
        <w:t xml:space="preserve"> Ю. 54-та Венеційська бієнале. Куратор не винна. </w:t>
      </w:r>
      <w:r w:rsidRPr="00850ACB">
        <w:rPr>
          <w:rFonts w:ascii="Times New Roman" w:eastAsia="Times New Roman" w:hAnsi="Times New Roman" w:cs="Times New Roman"/>
          <w:i/>
          <w:iCs/>
          <w:sz w:val="28"/>
          <w:szCs w:val="28"/>
        </w:rPr>
        <w:t xml:space="preserve">ART </w:t>
      </w:r>
      <w:proofErr w:type="spellStart"/>
      <w:r w:rsidRPr="00850ACB">
        <w:rPr>
          <w:rFonts w:ascii="Times New Roman" w:eastAsia="Times New Roman" w:hAnsi="Times New Roman" w:cs="Times New Roman"/>
          <w:i/>
          <w:iCs/>
          <w:sz w:val="28"/>
          <w:szCs w:val="28"/>
        </w:rPr>
        <w:t>Ukraine</w:t>
      </w:r>
      <w:proofErr w:type="spellEnd"/>
      <w:r w:rsidRPr="00850ACB">
        <w:rPr>
          <w:rFonts w:ascii="Times New Roman" w:eastAsia="Times New Roman" w:hAnsi="Times New Roman" w:cs="Times New Roman"/>
          <w:sz w:val="28"/>
          <w:szCs w:val="28"/>
        </w:rPr>
        <w:t>. 2011. № 4. С. 40–44.</w:t>
      </w:r>
    </w:p>
    <w:p w14:paraId="67644C46" w14:textId="77777777" w:rsidR="009C4DA4" w:rsidRPr="00850ACB" w:rsidRDefault="00000000">
      <w:pPr>
        <w:numPr>
          <w:ilvl w:val="0"/>
          <w:numId w:val="1"/>
        </w:numPr>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Кісіна</w:t>
      </w:r>
      <w:proofErr w:type="spellEnd"/>
      <w:r w:rsidRPr="00850ACB">
        <w:rPr>
          <w:rFonts w:ascii="Times New Roman" w:eastAsia="Times New Roman" w:hAnsi="Times New Roman" w:cs="Times New Roman"/>
          <w:sz w:val="28"/>
          <w:szCs w:val="28"/>
        </w:rPr>
        <w:t xml:space="preserve"> Ю. Венеційське паломництво. </w:t>
      </w:r>
      <w:r w:rsidRPr="00850ACB">
        <w:rPr>
          <w:rFonts w:ascii="Times New Roman" w:eastAsia="Times New Roman" w:hAnsi="Times New Roman" w:cs="Times New Roman"/>
          <w:i/>
          <w:iCs/>
          <w:sz w:val="28"/>
          <w:szCs w:val="28"/>
        </w:rPr>
        <w:t xml:space="preserve">ART </w:t>
      </w:r>
      <w:proofErr w:type="spellStart"/>
      <w:r w:rsidRPr="00850ACB">
        <w:rPr>
          <w:rFonts w:ascii="Times New Roman" w:eastAsia="Times New Roman" w:hAnsi="Times New Roman" w:cs="Times New Roman"/>
          <w:i/>
          <w:iCs/>
          <w:sz w:val="28"/>
          <w:szCs w:val="28"/>
        </w:rPr>
        <w:t>Ukraine</w:t>
      </w:r>
      <w:proofErr w:type="spellEnd"/>
      <w:r w:rsidRPr="00850ACB">
        <w:rPr>
          <w:rFonts w:ascii="Times New Roman" w:eastAsia="Times New Roman" w:hAnsi="Times New Roman" w:cs="Times New Roman"/>
          <w:sz w:val="28"/>
          <w:szCs w:val="28"/>
        </w:rPr>
        <w:t xml:space="preserve">. 2011. № 3. С. 8–9. </w:t>
      </w:r>
    </w:p>
    <w:p w14:paraId="0DCF08E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Клименко В. Венецієнале-51 // </w:t>
      </w:r>
      <w:r w:rsidRPr="00850ACB">
        <w:rPr>
          <w:rFonts w:ascii="Times New Roman" w:eastAsia="Times New Roman" w:hAnsi="Times New Roman" w:cs="Times New Roman"/>
          <w:i/>
          <w:iCs/>
          <w:color w:val="1F1F1F"/>
          <w:sz w:val="28"/>
          <w:szCs w:val="28"/>
        </w:rPr>
        <w:t>Україна молода</w:t>
      </w:r>
      <w:r w:rsidRPr="00850ACB">
        <w:rPr>
          <w:rFonts w:ascii="Times New Roman" w:eastAsia="Times New Roman" w:hAnsi="Times New Roman" w:cs="Times New Roman"/>
          <w:color w:val="1F1F1F"/>
          <w:sz w:val="28"/>
          <w:szCs w:val="28"/>
        </w:rPr>
        <w:t>. URL:</w:t>
      </w:r>
      <w:hyperlink r:id="rId44">
        <w:r w:rsidR="009C4DA4" w:rsidRPr="00850ACB">
          <w:rPr>
            <w:rFonts w:ascii="Times New Roman" w:eastAsia="Times New Roman" w:hAnsi="Times New Roman" w:cs="Times New Roman"/>
            <w:color w:val="1F1F1F"/>
            <w:sz w:val="28"/>
            <w:szCs w:val="28"/>
          </w:rPr>
          <w:t xml:space="preserve"> </w:t>
        </w:r>
      </w:hyperlink>
      <w:hyperlink r:id="rId45">
        <w:r w:rsidR="009C4DA4" w:rsidRPr="00850ACB">
          <w:rPr>
            <w:rFonts w:ascii="Times New Roman" w:eastAsia="Times New Roman" w:hAnsi="Times New Roman" w:cs="Times New Roman"/>
            <w:color w:val="1F1F1F"/>
            <w:sz w:val="28"/>
            <w:szCs w:val="28"/>
            <w:u w:val="single"/>
          </w:rPr>
          <w:t>https://umoloda.kyiv.ua/number/452/164/16363/</w:t>
        </w:r>
      </w:hyperlink>
      <w:r w:rsidRPr="00850ACB">
        <w:rPr>
          <w:rFonts w:ascii="Times New Roman" w:eastAsia="Times New Roman" w:hAnsi="Times New Roman" w:cs="Times New Roman"/>
          <w:color w:val="1F1F1F"/>
          <w:sz w:val="28"/>
          <w:szCs w:val="28"/>
        </w:rPr>
        <w:t xml:space="preserve"> (дата звернення: 22.05.2026).</w:t>
      </w:r>
    </w:p>
    <w:p w14:paraId="5A962A5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Клименко В. «Я працюю у Венеції не художником, а громадянином»: все про українські проєкти на Венеційській бієнале // </w:t>
      </w:r>
      <w:proofErr w:type="spellStart"/>
      <w:r w:rsidRPr="00850ACB">
        <w:rPr>
          <w:rFonts w:ascii="Times New Roman" w:eastAsia="Times New Roman" w:hAnsi="Times New Roman" w:cs="Times New Roman"/>
          <w:i/>
          <w:iCs/>
          <w:color w:val="1F1F1F"/>
          <w:sz w:val="28"/>
          <w:szCs w:val="28"/>
        </w:rPr>
        <w:t>Vogue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color w:val="1F1F1F"/>
          <w:sz w:val="28"/>
          <w:szCs w:val="28"/>
        </w:rPr>
        <w:t>. URL:</w:t>
      </w:r>
      <w:hyperlink r:id="rId46">
        <w:r w:rsidR="009C4DA4" w:rsidRPr="00850ACB">
          <w:rPr>
            <w:rFonts w:ascii="Times New Roman" w:eastAsia="Times New Roman" w:hAnsi="Times New Roman" w:cs="Times New Roman"/>
            <w:color w:val="1F1F1F"/>
            <w:sz w:val="28"/>
            <w:szCs w:val="28"/>
          </w:rPr>
          <w:t xml:space="preserve"> </w:t>
        </w:r>
      </w:hyperlink>
      <w:hyperlink r:id="rId47">
        <w:r w:rsidR="009C4DA4" w:rsidRPr="00850ACB">
          <w:rPr>
            <w:rFonts w:ascii="Times New Roman" w:eastAsia="Times New Roman" w:hAnsi="Times New Roman" w:cs="Times New Roman"/>
            <w:color w:val="1F1F1F"/>
            <w:sz w:val="28"/>
            <w:szCs w:val="28"/>
            <w:u w:val="single"/>
          </w:rPr>
          <w:t>https://vogue.ua/article/culture/art/ya-pracyuyu-u-veneciji-ne-hudozhnikom-a-gromadyaninom-vse-pro-ukrajinski-proyekti-na-veneciyskiy-biyenale-48669.html</w:t>
        </w:r>
      </w:hyperlink>
      <w:r w:rsidRPr="00850ACB">
        <w:rPr>
          <w:rFonts w:ascii="Times New Roman" w:eastAsia="Times New Roman" w:hAnsi="Times New Roman" w:cs="Times New Roman"/>
          <w:color w:val="1F1F1F"/>
          <w:sz w:val="28"/>
          <w:szCs w:val="28"/>
        </w:rPr>
        <w:t xml:space="preserve"> (дата звернення: 24.05.2026).</w:t>
      </w:r>
    </w:p>
    <w:p w14:paraId="4DE40973"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Клінгенберг</w:t>
      </w:r>
      <w:proofErr w:type="spellEnd"/>
      <w:r w:rsidRPr="00850ACB">
        <w:rPr>
          <w:rFonts w:ascii="Times New Roman" w:eastAsia="Times New Roman" w:hAnsi="Times New Roman" w:cs="Times New Roman"/>
          <w:color w:val="1F1F1F"/>
          <w:sz w:val="28"/>
          <w:szCs w:val="28"/>
        </w:rPr>
        <w:t xml:space="preserve"> О. У той степ... Учасник 53-ї Венеціанської бієнале Ілля </w:t>
      </w:r>
      <w:proofErr w:type="spellStart"/>
      <w:r w:rsidRPr="00850ACB">
        <w:rPr>
          <w:rFonts w:ascii="Times New Roman" w:eastAsia="Times New Roman" w:hAnsi="Times New Roman" w:cs="Times New Roman"/>
          <w:color w:val="1F1F1F"/>
          <w:sz w:val="28"/>
          <w:szCs w:val="28"/>
        </w:rPr>
        <w:t>Чичкан</w:t>
      </w:r>
      <w:proofErr w:type="spellEnd"/>
      <w:r w:rsidRPr="00850ACB">
        <w:rPr>
          <w:rFonts w:ascii="Times New Roman" w:eastAsia="Times New Roman" w:hAnsi="Times New Roman" w:cs="Times New Roman"/>
          <w:color w:val="1F1F1F"/>
          <w:sz w:val="28"/>
          <w:szCs w:val="28"/>
        </w:rPr>
        <w:t xml:space="preserve">: З Кличком ми підтримуємо зв'язок... // </w:t>
      </w:r>
      <w:r w:rsidRPr="00850ACB">
        <w:rPr>
          <w:rFonts w:ascii="Times New Roman" w:eastAsia="Times New Roman" w:hAnsi="Times New Roman" w:cs="Times New Roman"/>
          <w:i/>
          <w:iCs/>
          <w:color w:val="1F1F1F"/>
          <w:sz w:val="28"/>
          <w:szCs w:val="28"/>
        </w:rPr>
        <w:t>ZN.UA</w:t>
      </w:r>
      <w:r w:rsidRPr="00850ACB">
        <w:rPr>
          <w:rFonts w:ascii="Times New Roman" w:eastAsia="Times New Roman" w:hAnsi="Times New Roman" w:cs="Times New Roman"/>
          <w:color w:val="1F1F1F"/>
          <w:sz w:val="28"/>
          <w:szCs w:val="28"/>
        </w:rPr>
        <w:t>. URL:</w:t>
      </w:r>
      <w:hyperlink r:id="rId48">
        <w:r w:rsidR="009C4DA4" w:rsidRPr="00850ACB">
          <w:rPr>
            <w:rFonts w:ascii="Times New Roman" w:eastAsia="Times New Roman" w:hAnsi="Times New Roman" w:cs="Times New Roman"/>
            <w:color w:val="1F1F1F"/>
            <w:sz w:val="28"/>
            <w:szCs w:val="28"/>
          </w:rPr>
          <w:t xml:space="preserve"> </w:t>
        </w:r>
      </w:hyperlink>
      <w:hyperlink r:id="rId49">
        <w:r w:rsidR="009C4DA4" w:rsidRPr="00850ACB">
          <w:rPr>
            <w:rFonts w:ascii="Times New Roman" w:eastAsia="Times New Roman" w:hAnsi="Times New Roman" w:cs="Times New Roman"/>
            <w:color w:val="1F1F1F"/>
            <w:sz w:val="28"/>
            <w:szCs w:val="28"/>
            <w:u w:val="single"/>
          </w:rPr>
          <w:t>https://zn.ua/ukr/ART/u_toy_step__uchasnik_53-yi_venetsianskoyi_bienale_illya_chichkan_z_klichkom_mi_pidtrimuemo_zvyazok_c.html</w:t>
        </w:r>
      </w:hyperlink>
      <w:r w:rsidRPr="00850ACB">
        <w:rPr>
          <w:rFonts w:ascii="Times New Roman" w:eastAsia="Times New Roman" w:hAnsi="Times New Roman" w:cs="Times New Roman"/>
          <w:color w:val="1F1F1F"/>
          <w:sz w:val="28"/>
          <w:szCs w:val="28"/>
        </w:rPr>
        <w:t xml:space="preserve"> (дата звернення: 27.05.2026).</w:t>
      </w:r>
    </w:p>
    <w:p w14:paraId="404B6E8C"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Ковальчук Л. Найгучніший культурний проєкт останніх років: чи пролетить українська «Мрія» над Венецією? Президент сказав, що так // </w:t>
      </w:r>
      <w:r w:rsidRPr="00850ACB">
        <w:rPr>
          <w:rFonts w:ascii="Times New Roman" w:eastAsia="Times New Roman" w:hAnsi="Times New Roman" w:cs="Times New Roman"/>
          <w:i/>
          <w:iCs/>
          <w:color w:val="1F1F1F"/>
          <w:sz w:val="28"/>
          <w:szCs w:val="28"/>
        </w:rPr>
        <w:t>Бабель</w:t>
      </w:r>
      <w:r w:rsidRPr="00850ACB">
        <w:rPr>
          <w:rFonts w:ascii="Times New Roman" w:eastAsia="Times New Roman" w:hAnsi="Times New Roman" w:cs="Times New Roman"/>
          <w:color w:val="1F1F1F"/>
          <w:sz w:val="28"/>
          <w:szCs w:val="28"/>
        </w:rPr>
        <w:t>. URL:</w:t>
      </w:r>
      <w:hyperlink r:id="rId50">
        <w:r w:rsidR="009C4DA4" w:rsidRPr="00850ACB">
          <w:rPr>
            <w:rFonts w:ascii="Times New Roman" w:eastAsia="Times New Roman" w:hAnsi="Times New Roman" w:cs="Times New Roman"/>
            <w:color w:val="1F1F1F"/>
            <w:sz w:val="28"/>
            <w:szCs w:val="28"/>
          </w:rPr>
          <w:t xml:space="preserve"> </w:t>
        </w:r>
      </w:hyperlink>
      <w:hyperlink r:id="rId51">
        <w:r w:rsidR="009C4DA4" w:rsidRPr="00850ACB">
          <w:rPr>
            <w:rFonts w:ascii="Times New Roman" w:eastAsia="Times New Roman" w:hAnsi="Times New Roman" w:cs="Times New Roman"/>
            <w:color w:val="1F1F1F"/>
            <w:sz w:val="28"/>
            <w:szCs w:val="28"/>
            <w:u w:val="single"/>
          </w:rPr>
          <w:t>https://babel.ua/texts/27171-nayguchnishiy-kulturniy-</w:t>
        </w:r>
        <w:r w:rsidR="009C4DA4" w:rsidRPr="00850ACB">
          <w:rPr>
            <w:rFonts w:ascii="Times New Roman" w:eastAsia="Times New Roman" w:hAnsi="Times New Roman" w:cs="Times New Roman"/>
            <w:color w:val="1F1F1F"/>
            <w:sz w:val="28"/>
            <w:szCs w:val="28"/>
            <w:u w:val="single"/>
          </w:rPr>
          <w:lastRenderedPageBreak/>
          <w:t>proekt-ostannih-rokiv-chi-proletit-ukrajinska-mriya-nad-veneciyeyu-prezident-skazav-shcho-tak</w:t>
        </w:r>
      </w:hyperlink>
      <w:r w:rsidRPr="00850ACB">
        <w:rPr>
          <w:rFonts w:ascii="Times New Roman" w:eastAsia="Times New Roman" w:hAnsi="Times New Roman" w:cs="Times New Roman"/>
          <w:color w:val="1F1F1F"/>
          <w:sz w:val="28"/>
          <w:szCs w:val="28"/>
        </w:rPr>
        <w:t xml:space="preserve"> (дата звернення: 01.06.2026).</w:t>
      </w:r>
    </w:p>
    <w:p w14:paraId="28DCCEAC"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Ксенія Малих </w:t>
      </w:r>
      <w:proofErr w:type="spellStart"/>
      <w:r w:rsidRPr="00850ACB">
        <w:rPr>
          <w:rFonts w:ascii="Times New Roman" w:eastAsia="Times New Roman" w:hAnsi="Times New Roman" w:cs="Times New Roman"/>
          <w:color w:val="1F1F1F"/>
          <w:sz w:val="28"/>
          <w:szCs w:val="28"/>
        </w:rPr>
        <w:t>кураторка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про </w:t>
      </w:r>
      <w:proofErr w:type="spellStart"/>
      <w:r w:rsidRPr="00850ACB">
        <w:rPr>
          <w:rFonts w:ascii="Times New Roman" w:eastAsia="Times New Roman" w:hAnsi="Times New Roman" w:cs="Times New Roman"/>
          <w:color w:val="1F1F1F"/>
          <w:sz w:val="28"/>
          <w:szCs w:val="28"/>
        </w:rPr>
        <w:t>Closer</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хейт</w:t>
      </w:r>
      <w:proofErr w:type="spellEnd"/>
      <w:r w:rsidRPr="00850ACB">
        <w:rPr>
          <w:rFonts w:ascii="Times New Roman" w:eastAsia="Times New Roman" w:hAnsi="Times New Roman" w:cs="Times New Roman"/>
          <w:color w:val="1F1F1F"/>
          <w:sz w:val="28"/>
          <w:szCs w:val="28"/>
        </w:rPr>
        <w:t xml:space="preserve">, Венеційську бієнале та некролог для ПАЦ [Електронний ресурс] / </w:t>
      </w:r>
      <w:proofErr w:type="spellStart"/>
      <w:r w:rsidRPr="00850ACB">
        <w:rPr>
          <w:rFonts w:ascii="Times New Roman" w:eastAsia="Times New Roman" w:hAnsi="Times New Roman" w:cs="Times New Roman"/>
          <w:i/>
          <w:iCs/>
          <w:color w:val="1F1F1F"/>
          <w:sz w:val="28"/>
          <w:szCs w:val="28"/>
        </w:rPr>
        <w:t>Hi</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it’s</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me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Stein</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52">
        <w:r w:rsidR="009C4DA4" w:rsidRPr="00850ACB">
          <w:rPr>
            <w:rFonts w:ascii="Times New Roman" w:eastAsia="Times New Roman" w:hAnsi="Times New Roman" w:cs="Times New Roman"/>
            <w:color w:val="1F1F1F"/>
            <w:sz w:val="28"/>
            <w:szCs w:val="28"/>
          </w:rPr>
          <w:t xml:space="preserve"> </w:t>
        </w:r>
      </w:hyperlink>
      <w:hyperlink r:id="rId53">
        <w:r w:rsidR="009C4DA4" w:rsidRPr="00850ACB">
          <w:rPr>
            <w:rFonts w:ascii="Times New Roman" w:eastAsia="Times New Roman" w:hAnsi="Times New Roman" w:cs="Times New Roman"/>
            <w:color w:val="1F1F1F"/>
            <w:sz w:val="28"/>
            <w:szCs w:val="28"/>
            <w:u w:val="single"/>
          </w:rPr>
          <w:t>https://open.spotify.com/episode/5C5n0IQtPDOOxfpto9cRSZ</w:t>
        </w:r>
      </w:hyperlink>
      <w:r w:rsidRPr="00850ACB">
        <w:rPr>
          <w:rFonts w:ascii="Times New Roman" w:eastAsia="Times New Roman" w:hAnsi="Times New Roman" w:cs="Times New Roman"/>
          <w:color w:val="1F1F1F"/>
          <w:sz w:val="28"/>
          <w:szCs w:val="28"/>
        </w:rPr>
        <w:t xml:space="preserve"> (дата звернення: 30.04.2026).</w:t>
      </w:r>
    </w:p>
    <w:p w14:paraId="39F15FD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Куницька К. Україна побудує власний павільйон на 56-й Венеційській бієнале // </w:t>
      </w:r>
      <w:r w:rsidRPr="00850ACB">
        <w:rPr>
          <w:rFonts w:ascii="Times New Roman" w:eastAsia="Times New Roman" w:hAnsi="Times New Roman" w:cs="Times New Roman"/>
          <w:i/>
          <w:iCs/>
          <w:color w:val="1F1F1F"/>
          <w:sz w:val="28"/>
          <w:szCs w:val="28"/>
        </w:rPr>
        <w:t>LB.ua.</w:t>
      </w:r>
      <w:r w:rsidRPr="00850ACB">
        <w:rPr>
          <w:rFonts w:ascii="Times New Roman" w:eastAsia="Times New Roman" w:hAnsi="Times New Roman" w:cs="Times New Roman"/>
          <w:color w:val="1F1F1F"/>
          <w:sz w:val="28"/>
          <w:szCs w:val="28"/>
        </w:rPr>
        <w:t xml:space="preserve"> 2015. 26 </w:t>
      </w:r>
      <w:proofErr w:type="spellStart"/>
      <w:r w:rsidRPr="00850ACB">
        <w:rPr>
          <w:rFonts w:ascii="Times New Roman" w:eastAsia="Times New Roman" w:hAnsi="Times New Roman" w:cs="Times New Roman"/>
          <w:color w:val="1F1F1F"/>
          <w:sz w:val="28"/>
          <w:szCs w:val="28"/>
        </w:rPr>
        <w:t>лют</w:t>
      </w:r>
      <w:proofErr w:type="spellEnd"/>
      <w:r w:rsidRPr="00850ACB">
        <w:rPr>
          <w:rFonts w:ascii="Times New Roman" w:eastAsia="Times New Roman" w:hAnsi="Times New Roman" w:cs="Times New Roman"/>
          <w:color w:val="1F1F1F"/>
          <w:sz w:val="28"/>
          <w:szCs w:val="28"/>
        </w:rPr>
        <w:t>. URL:</w:t>
      </w:r>
      <w:hyperlink r:id="rId54">
        <w:r w:rsidR="009C4DA4" w:rsidRPr="00850ACB">
          <w:rPr>
            <w:rFonts w:ascii="Times New Roman" w:eastAsia="Times New Roman" w:hAnsi="Times New Roman" w:cs="Times New Roman"/>
            <w:color w:val="1F1F1F"/>
            <w:sz w:val="28"/>
            <w:szCs w:val="28"/>
          </w:rPr>
          <w:t xml:space="preserve"> </w:t>
        </w:r>
      </w:hyperlink>
      <w:hyperlink r:id="rId55">
        <w:r w:rsidR="009C4DA4" w:rsidRPr="00850ACB">
          <w:rPr>
            <w:rFonts w:ascii="Times New Roman" w:eastAsia="Times New Roman" w:hAnsi="Times New Roman" w:cs="Times New Roman"/>
            <w:color w:val="1F1F1F"/>
            <w:sz w:val="28"/>
            <w:szCs w:val="28"/>
            <w:u w:val="single"/>
          </w:rPr>
          <w:t>https://lb.ua/culture/2015/02/26/296906_ukraina_postroit_sobstvenniy.html</w:t>
        </w:r>
      </w:hyperlink>
      <w:r w:rsidRPr="00850ACB">
        <w:rPr>
          <w:rFonts w:ascii="Times New Roman" w:eastAsia="Times New Roman" w:hAnsi="Times New Roman" w:cs="Times New Roman"/>
          <w:color w:val="1F1F1F"/>
          <w:sz w:val="28"/>
          <w:szCs w:val="28"/>
        </w:rPr>
        <w:t xml:space="preserve"> (дата звернення: 26.05.2026).</w:t>
      </w:r>
    </w:p>
    <w:p w14:paraId="7BF6C69E"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Кураторка</w:t>
      </w:r>
      <w:proofErr w:type="spellEnd"/>
      <w:r w:rsidRPr="00850ACB">
        <w:rPr>
          <w:rFonts w:ascii="Times New Roman" w:eastAsia="Times New Roman" w:hAnsi="Times New Roman" w:cs="Times New Roman"/>
          <w:color w:val="1F1F1F"/>
          <w:sz w:val="28"/>
          <w:szCs w:val="28"/>
        </w:rPr>
        <w:t xml:space="preserve"> галереї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Naked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Room</w:t>
      </w:r>
      <w:proofErr w:type="spellEnd"/>
      <w:r w:rsidRPr="00850ACB">
        <w:rPr>
          <w:rFonts w:ascii="Times New Roman" w:eastAsia="Times New Roman" w:hAnsi="Times New Roman" w:cs="Times New Roman"/>
          <w:color w:val="1F1F1F"/>
          <w:sz w:val="28"/>
          <w:szCs w:val="28"/>
        </w:rPr>
        <w:t xml:space="preserve"> про те, як вдалося вивезти з України... // </w:t>
      </w:r>
      <w:proofErr w:type="spellStart"/>
      <w:r w:rsidRPr="00850ACB">
        <w:rPr>
          <w:rFonts w:ascii="Times New Roman" w:eastAsia="Times New Roman" w:hAnsi="Times New Roman" w:cs="Times New Roman"/>
          <w:color w:val="1F1F1F"/>
          <w:sz w:val="28"/>
          <w:szCs w:val="28"/>
        </w:rPr>
        <w:t>Vogue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URL:</w:t>
      </w:r>
      <w:hyperlink r:id="rId56">
        <w:r w:rsidR="009C4DA4" w:rsidRPr="00850ACB">
          <w:rPr>
            <w:rFonts w:ascii="Times New Roman" w:eastAsia="Times New Roman" w:hAnsi="Times New Roman" w:cs="Times New Roman"/>
            <w:color w:val="1F1F1F"/>
            <w:sz w:val="28"/>
            <w:szCs w:val="28"/>
          </w:rPr>
          <w:t xml:space="preserve"> </w:t>
        </w:r>
      </w:hyperlink>
      <w:hyperlink r:id="rId57">
        <w:r w:rsidR="009C4DA4" w:rsidRPr="00850ACB">
          <w:rPr>
            <w:rFonts w:ascii="Times New Roman" w:eastAsia="Times New Roman" w:hAnsi="Times New Roman" w:cs="Times New Roman"/>
            <w:color w:val="1F1F1F"/>
            <w:sz w:val="28"/>
            <w:szCs w:val="28"/>
            <w:u w:val="single"/>
          </w:rPr>
          <w:t>https://vogue.ua/article/culture/art/kuratorka-galereji-the-naked-room-pro-te-yak-vdalosya-vivezti-z-ukrajini-47799.html</w:t>
        </w:r>
      </w:hyperlink>
      <w:r w:rsidRPr="00850ACB">
        <w:rPr>
          <w:rFonts w:ascii="Times New Roman" w:eastAsia="Times New Roman" w:hAnsi="Times New Roman" w:cs="Times New Roman"/>
          <w:color w:val="1F1F1F"/>
          <w:sz w:val="28"/>
          <w:szCs w:val="28"/>
        </w:rPr>
        <w:t xml:space="preserve"> (дата звернення: 28.05.2026).</w:t>
      </w:r>
    </w:p>
    <w:p w14:paraId="452EA3D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Лук’янець В., </w:t>
      </w:r>
      <w:proofErr w:type="spellStart"/>
      <w:r w:rsidRPr="00850ACB">
        <w:rPr>
          <w:rFonts w:ascii="Times New Roman" w:eastAsia="Times New Roman" w:hAnsi="Times New Roman" w:cs="Times New Roman"/>
          <w:color w:val="1F1F1F"/>
          <w:sz w:val="28"/>
          <w:szCs w:val="28"/>
        </w:rPr>
        <w:t>Носко</w:t>
      </w:r>
      <w:proofErr w:type="spellEnd"/>
      <w:r w:rsidRPr="00850ACB">
        <w:rPr>
          <w:rFonts w:ascii="Times New Roman" w:eastAsia="Times New Roman" w:hAnsi="Times New Roman" w:cs="Times New Roman"/>
          <w:color w:val="1F1F1F"/>
          <w:sz w:val="28"/>
          <w:szCs w:val="28"/>
        </w:rPr>
        <w:t xml:space="preserve"> К. Де кураторство. Художник як куратор та куратор як художник. Х. : </w:t>
      </w:r>
      <w:proofErr w:type="spellStart"/>
      <w:r w:rsidRPr="00850ACB">
        <w:rPr>
          <w:rFonts w:ascii="Times New Roman" w:eastAsia="Times New Roman" w:hAnsi="Times New Roman" w:cs="Times New Roman"/>
          <w:color w:val="1F1F1F"/>
          <w:sz w:val="28"/>
          <w:szCs w:val="28"/>
        </w:rPr>
        <w:t>ist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publishing</w:t>
      </w:r>
      <w:proofErr w:type="spellEnd"/>
      <w:r w:rsidRPr="00850ACB">
        <w:rPr>
          <w:rFonts w:ascii="Times New Roman" w:eastAsia="Times New Roman" w:hAnsi="Times New Roman" w:cs="Times New Roman"/>
          <w:color w:val="1F1F1F"/>
          <w:sz w:val="28"/>
          <w:szCs w:val="28"/>
        </w:rPr>
        <w:t>. 2026. 244 с.</w:t>
      </w:r>
    </w:p>
    <w:p w14:paraId="29506678" w14:textId="77777777" w:rsidR="009C4DA4" w:rsidRPr="00850ACB" w:rsidRDefault="00000000">
      <w:pPr>
        <w:numPr>
          <w:ilvl w:val="0"/>
          <w:numId w:val="1"/>
        </w:numPr>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sz w:val="28"/>
          <w:szCs w:val="28"/>
        </w:rPr>
        <w:t>Ложкіна</w:t>
      </w:r>
      <w:proofErr w:type="spellEnd"/>
      <w:r w:rsidRPr="00850ACB">
        <w:rPr>
          <w:rFonts w:ascii="Times New Roman" w:eastAsia="Times New Roman" w:hAnsi="Times New Roman" w:cs="Times New Roman"/>
          <w:sz w:val="28"/>
          <w:szCs w:val="28"/>
        </w:rPr>
        <w:t xml:space="preserve"> А. Оксана </w:t>
      </w:r>
      <w:proofErr w:type="spellStart"/>
      <w:r w:rsidRPr="00850ACB">
        <w:rPr>
          <w:rFonts w:ascii="Times New Roman" w:eastAsia="Times New Roman" w:hAnsi="Times New Roman" w:cs="Times New Roman"/>
          <w:sz w:val="28"/>
          <w:szCs w:val="28"/>
        </w:rPr>
        <w:t>Мась</w:t>
      </w:r>
      <w:proofErr w:type="spellEnd"/>
      <w:r w:rsidRPr="00850ACB">
        <w:rPr>
          <w:rFonts w:ascii="Times New Roman" w:eastAsia="Times New Roman" w:hAnsi="Times New Roman" w:cs="Times New Roman"/>
          <w:sz w:val="28"/>
          <w:szCs w:val="28"/>
        </w:rPr>
        <w:t xml:space="preserve">: «Я нічого не боюся, тому що я ні на кого не рівняюсь». </w:t>
      </w:r>
      <w:r w:rsidRPr="00850ACB">
        <w:rPr>
          <w:rFonts w:ascii="Times New Roman" w:eastAsia="Times New Roman" w:hAnsi="Times New Roman" w:cs="Times New Roman"/>
          <w:i/>
          <w:iCs/>
          <w:sz w:val="28"/>
          <w:szCs w:val="28"/>
        </w:rPr>
        <w:t xml:space="preserve">ART </w:t>
      </w:r>
      <w:proofErr w:type="spellStart"/>
      <w:r w:rsidRPr="00850ACB">
        <w:rPr>
          <w:rFonts w:ascii="Times New Roman" w:eastAsia="Times New Roman" w:hAnsi="Times New Roman" w:cs="Times New Roman"/>
          <w:i/>
          <w:iCs/>
          <w:sz w:val="28"/>
          <w:szCs w:val="28"/>
        </w:rPr>
        <w:t>Ukraine</w:t>
      </w:r>
      <w:proofErr w:type="spellEnd"/>
      <w:r w:rsidRPr="00850ACB">
        <w:rPr>
          <w:rFonts w:ascii="Times New Roman" w:eastAsia="Times New Roman" w:hAnsi="Times New Roman" w:cs="Times New Roman"/>
          <w:sz w:val="28"/>
          <w:szCs w:val="28"/>
        </w:rPr>
        <w:t xml:space="preserve">. 2011. № 4. С. 10–15. </w:t>
      </w:r>
    </w:p>
    <w:p w14:paraId="0C77CAA3" w14:textId="77777777" w:rsidR="009C4DA4" w:rsidRPr="00850ACB" w:rsidRDefault="00000000">
      <w:pPr>
        <w:numPr>
          <w:ilvl w:val="0"/>
          <w:numId w:val="1"/>
        </w:numPr>
        <w:spacing w:after="0" w:line="360"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t xml:space="preserve"> </w:t>
      </w:r>
      <w:proofErr w:type="spellStart"/>
      <w:r w:rsidRPr="00850ACB">
        <w:rPr>
          <w:rFonts w:ascii="Times New Roman" w:eastAsia="Times New Roman" w:hAnsi="Times New Roman" w:cs="Times New Roman"/>
          <w:sz w:val="28"/>
          <w:szCs w:val="28"/>
        </w:rPr>
        <w:t>Ложкіна</w:t>
      </w:r>
      <w:proofErr w:type="spellEnd"/>
      <w:r w:rsidRPr="00850ACB">
        <w:rPr>
          <w:rFonts w:ascii="Times New Roman" w:eastAsia="Times New Roman" w:hAnsi="Times New Roman" w:cs="Times New Roman"/>
          <w:sz w:val="28"/>
          <w:szCs w:val="28"/>
        </w:rPr>
        <w:t xml:space="preserve"> А. Олександр </w:t>
      </w:r>
      <w:proofErr w:type="spellStart"/>
      <w:r w:rsidRPr="00850ACB">
        <w:rPr>
          <w:rFonts w:ascii="Times New Roman" w:eastAsia="Times New Roman" w:hAnsi="Times New Roman" w:cs="Times New Roman"/>
          <w:sz w:val="28"/>
          <w:szCs w:val="28"/>
        </w:rPr>
        <w:t>Роготченко</w:t>
      </w:r>
      <w:proofErr w:type="spellEnd"/>
      <w:r w:rsidRPr="00850ACB">
        <w:rPr>
          <w:rFonts w:ascii="Times New Roman" w:eastAsia="Times New Roman" w:hAnsi="Times New Roman" w:cs="Times New Roman"/>
          <w:sz w:val="28"/>
          <w:szCs w:val="28"/>
        </w:rPr>
        <w:t xml:space="preserve">: «Чи вистачить нам сил намалювати свої гріхи». </w:t>
      </w:r>
      <w:r w:rsidRPr="00850ACB">
        <w:rPr>
          <w:rFonts w:ascii="Times New Roman" w:eastAsia="Times New Roman" w:hAnsi="Times New Roman" w:cs="Times New Roman"/>
          <w:i/>
          <w:iCs/>
          <w:sz w:val="28"/>
          <w:szCs w:val="28"/>
        </w:rPr>
        <w:t xml:space="preserve">ART </w:t>
      </w:r>
      <w:proofErr w:type="spellStart"/>
      <w:r w:rsidRPr="00850ACB">
        <w:rPr>
          <w:rFonts w:ascii="Times New Roman" w:eastAsia="Times New Roman" w:hAnsi="Times New Roman" w:cs="Times New Roman"/>
          <w:i/>
          <w:iCs/>
          <w:sz w:val="28"/>
          <w:szCs w:val="28"/>
        </w:rPr>
        <w:t>Ukraine</w:t>
      </w:r>
      <w:proofErr w:type="spellEnd"/>
      <w:r w:rsidRPr="00850ACB">
        <w:rPr>
          <w:rFonts w:ascii="Times New Roman" w:eastAsia="Times New Roman" w:hAnsi="Times New Roman" w:cs="Times New Roman"/>
          <w:sz w:val="28"/>
          <w:szCs w:val="28"/>
        </w:rPr>
        <w:t>. 2011. № 4. С. 16–19</w:t>
      </w:r>
    </w:p>
    <w:p w14:paraId="6AA575C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Леонтьєва О. В. Сучасне українське мистецтво в проєктах Венеційської бієнале: міжкультурний діалог та глобальні впливи : </w:t>
      </w:r>
      <w:proofErr w:type="spellStart"/>
      <w:r w:rsidRPr="00850ACB">
        <w:rPr>
          <w:rFonts w:ascii="Times New Roman" w:eastAsia="Times New Roman" w:hAnsi="Times New Roman" w:cs="Times New Roman"/>
          <w:color w:val="1F1F1F"/>
          <w:sz w:val="28"/>
          <w:szCs w:val="28"/>
        </w:rPr>
        <w:t>дис</w:t>
      </w:r>
      <w:proofErr w:type="spellEnd"/>
      <w:r w:rsidRPr="00850ACB">
        <w:rPr>
          <w:rFonts w:ascii="Times New Roman" w:eastAsia="Times New Roman" w:hAnsi="Times New Roman" w:cs="Times New Roman"/>
          <w:color w:val="1F1F1F"/>
          <w:sz w:val="28"/>
          <w:szCs w:val="28"/>
        </w:rPr>
        <w:t xml:space="preserve">. доктора філософії : Спеціальність 023 Образотворче мистецтво, декоративне мистецтво, реставрація / </w:t>
      </w:r>
      <w:proofErr w:type="spellStart"/>
      <w:r w:rsidRPr="00850ACB">
        <w:rPr>
          <w:rFonts w:ascii="Times New Roman" w:eastAsia="Times New Roman" w:hAnsi="Times New Roman" w:cs="Times New Roman"/>
          <w:i/>
          <w:iCs/>
          <w:color w:val="1F1F1F"/>
          <w:sz w:val="28"/>
          <w:szCs w:val="28"/>
        </w:rPr>
        <w:t>НАКККіМ</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Київ, 2025. 259 с. Режим доступу:</w:t>
      </w:r>
      <w:hyperlink r:id="rId58">
        <w:r w:rsidR="009C4DA4" w:rsidRPr="00850ACB">
          <w:rPr>
            <w:rFonts w:ascii="Times New Roman" w:eastAsia="Times New Roman" w:hAnsi="Times New Roman" w:cs="Times New Roman"/>
            <w:color w:val="1F1F1F"/>
            <w:sz w:val="28"/>
            <w:szCs w:val="28"/>
          </w:rPr>
          <w:t xml:space="preserve"> </w:t>
        </w:r>
      </w:hyperlink>
      <w:hyperlink r:id="rId59">
        <w:r w:rsidR="009C4DA4" w:rsidRPr="00850ACB">
          <w:rPr>
            <w:rFonts w:ascii="Times New Roman" w:eastAsia="Times New Roman" w:hAnsi="Times New Roman" w:cs="Times New Roman"/>
            <w:color w:val="1F1F1F"/>
            <w:sz w:val="28"/>
            <w:szCs w:val="28"/>
            <w:u w:val="single"/>
          </w:rPr>
          <w:t>https://elib.nakkkim.edu.ua/bitstream/handle/123456789/5884/%D0%94%D0%B8%D1%81%D0%B5%D1%80%D1%82%D0%B0%D1%86%D1%96</w:t>
        </w:r>
        <w:r w:rsidR="009C4DA4" w:rsidRPr="00850ACB">
          <w:rPr>
            <w:rFonts w:ascii="Times New Roman" w:eastAsia="Times New Roman" w:hAnsi="Times New Roman" w:cs="Times New Roman"/>
            <w:color w:val="1F1F1F"/>
            <w:sz w:val="28"/>
            <w:szCs w:val="28"/>
            <w:u w:val="single"/>
          </w:rPr>
          <w:lastRenderedPageBreak/>
          <w:t>%D1%8F_%D0%9B%D0%B5%D0%BD%D1%82%D1%8C%D1%94%D0%B2%D0%B0.pdf</w:t>
        </w:r>
      </w:hyperlink>
      <w:r w:rsidRPr="00850ACB">
        <w:rPr>
          <w:rFonts w:ascii="Times New Roman" w:eastAsia="Times New Roman" w:hAnsi="Times New Roman" w:cs="Times New Roman"/>
          <w:color w:val="1F1F1F"/>
          <w:sz w:val="28"/>
          <w:szCs w:val="28"/>
        </w:rPr>
        <w:t xml:space="preserve"> (дата звернення: 29.05.2026).</w:t>
      </w:r>
    </w:p>
    <w:p w14:paraId="68A52837"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Манукян</w:t>
      </w:r>
      <w:proofErr w:type="spellEnd"/>
      <w:r w:rsidRPr="00850ACB">
        <w:rPr>
          <w:rFonts w:ascii="Times New Roman" w:eastAsia="Times New Roman" w:hAnsi="Times New Roman" w:cs="Times New Roman"/>
          <w:color w:val="1F1F1F"/>
          <w:sz w:val="28"/>
          <w:szCs w:val="28"/>
        </w:rPr>
        <w:t xml:space="preserve"> Ю. Р.Е.П. Історія: критичний погляд на феномен групи // </w:t>
      </w:r>
      <w:proofErr w:type="spellStart"/>
      <w:r w:rsidRPr="00850ACB">
        <w:rPr>
          <w:rFonts w:ascii="Times New Roman" w:eastAsia="Times New Roman" w:hAnsi="Times New Roman" w:cs="Times New Roman"/>
          <w:i/>
          <w:iCs/>
          <w:color w:val="1F1F1F"/>
          <w:sz w:val="28"/>
          <w:szCs w:val="28"/>
        </w:rPr>
        <w:t>Korydor</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60">
        <w:r w:rsidR="009C4DA4" w:rsidRPr="00850ACB">
          <w:rPr>
            <w:rFonts w:ascii="Times New Roman" w:eastAsia="Times New Roman" w:hAnsi="Times New Roman" w:cs="Times New Roman"/>
            <w:color w:val="1F1F1F"/>
            <w:sz w:val="28"/>
            <w:szCs w:val="28"/>
          </w:rPr>
          <w:t xml:space="preserve"> </w:t>
        </w:r>
      </w:hyperlink>
      <w:hyperlink r:id="rId61">
        <w:r w:rsidR="009C4DA4" w:rsidRPr="00850ACB">
          <w:rPr>
            <w:rFonts w:ascii="Times New Roman" w:eastAsia="Times New Roman" w:hAnsi="Times New Roman" w:cs="Times New Roman"/>
            <w:color w:val="1F1F1F"/>
            <w:sz w:val="28"/>
            <w:szCs w:val="28"/>
            <w:u w:val="single"/>
          </w:rPr>
          <w:t>https://korydor.in.ua/ua/bez-rubriki/r-e-p-istoriia-krytychnyj-pohliad-na-fenomen-hrupy.html</w:t>
        </w:r>
      </w:hyperlink>
      <w:r w:rsidRPr="00850ACB">
        <w:rPr>
          <w:rFonts w:ascii="Times New Roman" w:eastAsia="Times New Roman" w:hAnsi="Times New Roman" w:cs="Times New Roman"/>
          <w:color w:val="1F1F1F"/>
          <w:sz w:val="28"/>
          <w:szCs w:val="28"/>
        </w:rPr>
        <w:t xml:space="preserve"> (дата звернення: 17.05.2026).</w:t>
      </w:r>
    </w:p>
    <w:p w14:paraId="2304B1A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Марущак Л. Порятунок мистецтва від фронту до Венеції. Розмова з куратором Українського павільйону на Венеційській бієнале : інтерв’ю / розмову вів Д. </w:t>
      </w:r>
      <w:proofErr w:type="spellStart"/>
      <w:r w:rsidRPr="00850ACB">
        <w:rPr>
          <w:rFonts w:ascii="Times New Roman" w:eastAsia="Times New Roman" w:hAnsi="Times New Roman" w:cs="Times New Roman"/>
          <w:color w:val="1F1F1F"/>
          <w:sz w:val="28"/>
          <w:szCs w:val="28"/>
        </w:rPr>
        <w:t>Рейзнієкс</w:t>
      </w:r>
      <w:proofErr w:type="spellEnd"/>
      <w:r w:rsidRPr="00850ACB">
        <w:rPr>
          <w:rFonts w:ascii="Times New Roman" w:eastAsia="Times New Roman" w:hAnsi="Times New Roman" w:cs="Times New Roman"/>
          <w:color w:val="1F1F1F"/>
          <w:sz w:val="28"/>
          <w:szCs w:val="28"/>
        </w:rPr>
        <w:t xml:space="preserve"> [Електронний ресурс]. </w:t>
      </w:r>
      <w:r w:rsidRPr="00850ACB">
        <w:rPr>
          <w:rFonts w:ascii="Times New Roman" w:eastAsia="Times New Roman" w:hAnsi="Times New Roman" w:cs="Times New Roman"/>
          <w:i/>
          <w:iCs/>
          <w:color w:val="1F1F1F"/>
          <w:sz w:val="28"/>
          <w:szCs w:val="28"/>
        </w:rPr>
        <w:t xml:space="preserve">LSM.lv. </w:t>
      </w:r>
      <w:r w:rsidRPr="00850ACB">
        <w:rPr>
          <w:rFonts w:ascii="Times New Roman" w:eastAsia="Times New Roman" w:hAnsi="Times New Roman" w:cs="Times New Roman"/>
          <w:color w:val="1F1F1F"/>
          <w:sz w:val="28"/>
          <w:szCs w:val="28"/>
        </w:rPr>
        <w:t>2026. 24 квіт. URL:</w:t>
      </w:r>
      <w:hyperlink r:id="rId62">
        <w:r w:rsidR="009C4DA4" w:rsidRPr="00850ACB">
          <w:rPr>
            <w:rFonts w:ascii="Times New Roman" w:eastAsia="Times New Roman" w:hAnsi="Times New Roman" w:cs="Times New Roman"/>
            <w:color w:val="1F1F1F"/>
            <w:sz w:val="28"/>
            <w:szCs w:val="28"/>
          </w:rPr>
          <w:t xml:space="preserve"> </w:t>
        </w:r>
      </w:hyperlink>
      <w:hyperlink r:id="rId63">
        <w:r w:rsidR="009C4DA4" w:rsidRPr="00850ACB">
          <w:rPr>
            <w:rFonts w:ascii="Times New Roman" w:eastAsia="Times New Roman" w:hAnsi="Times New Roman" w:cs="Times New Roman"/>
            <w:color w:val="1F1F1F"/>
            <w:sz w:val="28"/>
            <w:szCs w:val="28"/>
            <w:u w:val="single"/>
          </w:rPr>
          <w:t>https://ukr.lsm.lv/stattja/mistectvo-ta-kultura/mistectvo-ta-kultura/24.04.2026-poryatunok-mistectva-vid-frontu-do-veneciyi-rozmova-z-kuratorom-ukrayinskogo-pavilionu-na-veneciiskii-bijenale.a644439/</w:t>
        </w:r>
      </w:hyperlink>
      <w:r w:rsidRPr="00850ACB">
        <w:rPr>
          <w:rFonts w:ascii="Times New Roman" w:eastAsia="Times New Roman" w:hAnsi="Times New Roman" w:cs="Times New Roman"/>
          <w:color w:val="1F1F1F"/>
          <w:sz w:val="28"/>
          <w:szCs w:val="28"/>
        </w:rPr>
        <w:t xml:space="preserve"> (дата звернення: 29.04.2026).</w:t>
      </w:r>
    </w:p>
    <w:p w14:paraId="06202E2F"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Мельничук Л. Ю. Деколонізація українського мистецтва та культурна дипломатія. </w:t>
      </w:r>
      <w:r w:rsidRPr="00850ACB">
        <w:rPr>
          <w:rFonts w:ascii="Times New Roman" w:eastAsia="Times New Roman" w:hAnsi="Times New Roman" w:cs="Times New Roman"/>
          <w:i/>
          <w:iCs/>
          <w:color w:val="1F1F1F"/>
          <w:sz w:val="28"/>
          <w:szCs w:val="28"/>
        </w:rPr>
        <w:t>Український мистецтвознавчий дискурс</w:t>
      </w:r>
      <w:r w:rsidRPr="00850ACB">
        <w:rPr>
          <w:rFonts w:ascii="Times New Roman" w:eastAsia="Times New Roman" w:hAnsi="Times New Roman" w:cs="Times New Roman"/>
          <w:color w:val="1F1F1F"/>
          <w:sz w:val="28"/>
          <w:szCs w:val="28"/>
        </w:rPr>
        <w:t xml:space="preserve">. 2023. </w:t>
      </w:r>
      <w:proofErr w:type="spellStart"/>
      <w:r w:rsidRPr="00850ACB">
        <w:rPr>
          <w:rFonts w:ascii="Times New Roman" w:eastAsia="Times New Roman" w:hAnsi="Times New Roman" w:cs="Times New Roman"/>
          <w:color w:val="1F1F1F"/>
          <w:sz w:val="28"/>
          <w:szCs w:val="28"/>
        </w:rPr>
        <w:t>Вип</w:t>
      </w:r>
      <w:proofErr w:type="spellEnd"/>
      <w:r w:rsidRPr="00850ACB">
        <w:rPr>
          <w:rFonts w:ascii="Times New Roman" w:eastAsia="Times New Roman" w:hAnsi="Times New Roman" w:cs="Times New Roman"/>
          <w:color w:val="1F1F1F"/>
          <w:sz w:val="28"/>
          <w:szCs w:val="28"/>
        </w:rPr>
        <w:t>. 6. С. 54–64.</w:t>
      </w:r>
    </w:p>
    <w:p w14:paraId="1B9884B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r w:rsidRPr="00B808B8">
        <w:rPr>
          <w:rFonts w:ascii="Times New Roman" w:eastAsia="Times New Roman" w:hAnsi="Times New Roman" w:cs="Times New Roman"/>
          <w:color w:val="000000" w:themeColor="text1"/>
          <w:sz w:val="28"/>
          <w:szCs w:val="28"/>
        </w:rPr>
        <w:t xml:space="preserve">На 55-ій Венеціанській бієнале відкрився Український павільйон // </w:t>
      </w:r>
      <w:r w:rsidRPr="00B808B8">
        <w:rPr>
          <w:rFonts w:ascii="Times New Roman" w:eastAsia="Times New Roman" w:hAnsi="Times New Roman" w:cs="Times New Roman"/>
          <w:i/>
          <w:iCs/>
          <w:color w:val="000000" w:themeColor="text1"/>
          <w:sz w:val="28"/>
          <w:szCs w:val="28"/>
        </w:rPr>
        <w:t>Корреспондент.net</w:t>
      </w:r>
      <w:r w:rsidRPr="00B808B8">
        <w:rPr>
          <w:rFonts w:ascii="Times New Roman" w:eastAsia="Times New Roman" w:hAnsi="Times New Roman" w:cs="Times New Roman"/>
          <w:color w:val="000000" w:themeColor="text1"/>
          <w:sz w:val="28"/>
          <w:szCs w:val="28"/>
        </w:rPr>
        <w:t>. 2013. 30 трав. URL:</w:t>
      </w:r>
      <w:hyperlink r:id="rId64">
        <w:r w:rsidR="009C4DA4" w:rsidRPr="00B808B8">
          <w:rPr>
            <w:rFonts w:ascii="Times New Roman" w:eastAsia="Times New Roman" w:hAnsi="Times New Roman" w:cs="Times New Roman"/>
            <w:color w:val="000000" w:themeColor="text1"/>
            <w:sz w:val="28"/>
            <w:szCs w:val="28"/>
          </w:rPr>
          <w:t xml:space="preserve"> </w:t>
        </w:r>
      </w:hyperlink>
      <w:hyperlink r:id="rId65">
        <w:r w:rsidR="009C4DA4" w:rsidRPr="00B808B8">
          <w:rPr>
            <w:rFonts w:ascii="Times New Roman" w:eastAsia="Times New Roman" w:hAnsi="Times New Roman" w:cs="Times New Roman"/>
            <w:color w:val="000000" w:themeColor="text1"/>
            <w:sz w:val="28"/>
            <w:szCs w:val="28"/>
            <w:u w:val="single"/>
          </w:rPr>
          <w:t>https://ua.korrespondent.net/showbiz/1564777-na-55-ij-venecianskij-bienale-vidkrivsya-ukrayinskij-paviljon</w:t>
        </w:r>
      </w:hyperlink>
      <w:r w:rsidRPr="00850ACB">
        <w:rPr>
          <w:rFonts w:ascii="Times New Roman" w:eastAsia="Times New Roman" w:hAnsi="Times New Roman" w:cs="Times New Roman"/>
          <w:color w:val="1F1F1F"/>
          <w:sz w:val="28"/>
          <w:szCs w:val="28"/>
        </w:rPr>
        <w:t xml:space="preserve"> (дата звернення: 25.05.2026).</w:t>
      </w:r>
    </w:p>
    <w:p w14:paraId="4528FAF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Павленко М. Яка різниця чи брала я участь у 58-й Венеціанській бієнале? // </w:t>
      </w:r>
      <w:proofErr w:type="spellStart"/>
      <w:r w:rsidRPr="00850ACB">
        <w:rPr>
          <w:rFonts w:ascii="Times New Roman" w:eastAsia="Times New Roman" w:hAnsi="Times New Roman" w:cs="Times New Roman"/>
          <w:i/>
          <w:iCs/>
          <w:color w:val="1F1F1F"/>
          <w:sz w:val="28"/>
          <w:szCs w:val="28"/>
        </w:rPr>
        <w:t>МіТЄЦ</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66">
        <w:r w:rsidR="009C4DA4" w:rsidRPr="00850ACB">
          <w:rPr>
            <w:rFonts w:ascii="Times New Roman" w:eastAsia="Times New Roman" w:hAnsi="Times New Roman" w:cs="Times New Roman"/>
            <w:color w:val="1F1F1F"/>
            <w:sz w:val="28"/>
            <w:szCs w:val="28"/>
          </w:rPr>
          <w:t xml:space="preserve"> </w:t>
        </w:r>
      </w:hyperlink>
      <w:hyperlink r:id="rId67">
        <w:r w:rsidR="009C4DA4" w:rsidRPr="00850ACB">
          <w:rPr>
            <w:rFonts w:ascii="Times New Roman" w:eastAsia="Times New Roman" w:hAnsi="Times New Roman" w:cs="Times New Roman"/>
            <w:color w:val="1F1F1F"/>
            <w:sz w:val="28"/>
            <w:szCs w:val="28"/>
            <w:u w:val="single"/>
          </w:rPr>
          <w:t>https://mitec.ua/kakaya-raznitsa-prinimala-li-ya-uchastie-v-58-j-venetsianskoj-biennale/</w:t>
        </w:r>
      </w:hyperlink>
      <w:r w:rsidRPr="00850ACB">
        <w:rPr>
          <w:rFonts w:ascii="Times New Roman" w:eastAsia="Times New Roman" w:hAnsi="Times New Roman" w:cs="Times New Roman"/>
          <w:color w:val="1F1F1F"/>
          <w:sz w:val="28"/>
          <w:szCs w:val="28"/>
        </w:rPr>
        <w:t xml:space="preserve"> (дата звернення: 01.06.2026).</w:t>
      </w:r>
    </w:p>
    <w:p w14:paraId="503080F7"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Поема про внутрішнє море. Український національний павільйон. 52-а Міжнародна виставка мистецтв </w:t>
      </w:r>
      <w:proofErr w:type="spellStart"/>
      <w:r w:rsidRPr="00850ACB">
        <w:rPr>
          <w:rFonts w:ascii="Times New Roman" w:eastAsia="Times New Roman" w:hAnsi="Times New Roman" w:cs="Times New Roman"/>
          <w:color w:val="1F1F1F"/>
          <w:sz w:val="28"/>
          <w:szCs w:val="28"/>
        </w:rPr>
        <w:t>La</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di </w:t>
      </w:r>
      <w:proofErr w:type="spellStart"/>
      <w:r w:rsidRPr="00850ACB">
        <w:rPr>
          <w:rFonts w:ascii="Times New Roman" w:eastAsia="Times New Roman" w:hAnsi="Times New Roman" w:cs="Times New Roman"/>
          <w:color w:val="1F1F1F"/>
          <w:sz w:val="28"/>
          <w:szCs w:val="28"/>
        </w:rPr>
        <w:t>Venezia</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PinchukArtCentre</w:t>
      </w:r>
      <w:proofErr w:type="spellEnd"/>
      <w:r w:rsidRPr="00850ACB">
        <w:rPr>
          <w:rFonts w:ascii="Times New Roman" w:eastAsia="Times New Roman" w:hAnsi="Times New Roman" w:cs="Times New Roman"/>
          <w:color w:val="1F1F1F"/>
          <w:sz w:val="28"/>
          <w:szCs w:val="28"/>
        </w:rPr>
        <w:t>. URL:</w:t>
      </w:r>
      <w:hyperlink r:id="rId68">
        <w:r w:rsidR="009C4DA4" w:rsidRPr="00850ACB">
          <w:rPr>
            <w:rFonts w:ascii="Times New Roman" w:eastAsia="Times New Roman" w:hAnsi="Times New Roman" w:cs="Times New Roman"/>
            <w:color w:val="1F1F1F"/>
            <w:sz w:val="28"/>
            <w:szCs w:val="28"/>
          </w:rPr>
          <w:t xml:space="preserve"> </w:t>
        </w:r>
      </w:hyperlink>
      <w:hyperlink r:id="rId69">
        <w:r w:rsidR="009C4DA4" w:rsidRPr="00850ACB">
          <w:rPr>
            <w:rFonts w:ascii="Times New Roman" w:eastAsia="Times New Roman" w:hAnsi="Times New Roman" w:cs="Times New Roman"/>
            <w:color w:val="1F1F1F"/>
            <w:sz w:val="28"/>
            <w:szCs w:val="28"/>
            <w:u w:val="single"/>
          </w:rPr>
          <w:t>https://pinchukartcentre.org/exhibitions/poema-pro-vnutrishnye-more-ukrayinskyj-naczionalnyj-paviljon-52-mizhnarodna-vystavka-mystecztv-la-biennale-di-venezia</w:t>
        </w:r>
      </w:hyperlink>
      <w:r w:rsidRPr="00850ACB">
        <w:rPr>
          <w:rFonts w:ascii="Times New Roman" w:eastAsia="Times New Roman" w:hAnsi="Times New Roman" w:cs="Times New Roman"/>
          <w:color w:val="1F1F1F"/>
          <w:sz w:val="28"/>
          <w:szCs w:val="28"/>
        </w:rPr>
        <w:t xml:space="preserve"> (дата звернення: 26.05.2026).</w:t>
      </w:r>
    </w:p>
    <w:p w14:paraId="6FD0562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«Поема про внутрішнє море», Український Павільйон, 52 Міжнародна Виставка Мистецтв, Венеція 2007 // </w:t>
      </w:r>
      <w:r w:rsidRPr="00850ACB">
        <w:rPr>
          <w:rFonts w:ascii="Times New Roman" w:eastAsia="Times New Roman" w:hAnsi="Times New Roman" w:cs="Times New Roman"/>
          <w:i/>
          <w:iCs/>
          <w:color w:val="1F1F1F"/>
          <w:sz w:val="28"/>
          <w:szCs w:val="28"/>
        </w:rPr>
        <w:t>Фонд Віктора Пінчука</w:t>
      </w:r>
      <w:r w:rsidRPr="00850ACB">
        <w:rPr>
          <w:rFonts w:ascii="Times New Roman" w:eastAsia="Times New Roman" w:hAnsi="Times New Roman" w:cs="Times New Roman"/>
          <w:color w:val="1F1F1F"/>
          <w:sz w:val="28"/>
          <w:szCs w:val="28"/>
        </w:rPr>
        <w:t>. URL:</w:t>
      </w:r>
      <w:hyperlink r:id="rId70">
        <w:r w:rsidR="009C4DA4" w:rsidRPr="00850ACB">
          <w:rPr>
            <w:rFonts w:ascii="Times New Roman" w:eastAsia="Times New Roman" w:hAnsi="Times New Roman" w:cs="Times New Roman"/>
            <w:color w:val="1F1F1F"/>
            <w:sz w:val="28"/>
            <w:szCs w:val="28"/>
          </w:rPr>
          <w:t xml:space="preserve"> </w:t>
        </w:r>
      </w:hyperlink>
      <w:hyperlink r:id="rId71">
        <w:r w:rsidR="009C4DA4" w:rsidRPr="00850ACB">
          <w:rPr>
            <w:rFonts w:ascii="Times New Roman" w:eastAsia="Times New Roman" w:hAnsi="Times New Roman" w:cs="Times New Roman"/>
            <w:color w:val="1F1F1F"/>
            <w:sz w:val="28"/>
            <w:szCs w:val="28"/>
            <w:u w:val="single"/>
          </w:rPr>
          <w:t>https://www.pinchukfund.org/ua/media/press_release/2746/</w:t>
        </w:r>
      </w:hyperlink>
      <w:r w:rsidRPr="00850ACB">
        <w:rPr>
          <w:rFonts w:ascii="Times New Roman" w:eastAsia="Times New Roman" w:hAnsi="Times New Roman" w:cs="Times New Roman"/>
          <w:color w:val="1F1F1F"/>
          <w:sz w:val="28"/>
          <w:szCs w:val="28"/>
        </w:rPr>
        <w:t xml:space="preserve"> (дата звернення: 26.05.2026).</w:t>
      </w:r>
    </w:p>
    <w:p w14:paraId="2685E884"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u w:val="single"/>
        </w:rPr>
      </w:pPr>
      <w:r w:rsidRPr="00850ACB">
        <w:rPr>
          <w:rFonts w:ascii="Times New Roman" w:eastAsia="Times New Roman" w:hAnsi="Times New Roman" w:cs="Times New Roman"/>
          <w:color w:val="1F1F1F"/>
          <w:sz w:val="28"/>
          <w:szCs w:val="28"/>
        </w:rPr>
        <w:t xml:space="preserve"> Про Венеційську бієнале та проєкт «Падаюча тінь «Мрії» на сади </w:t>
      </w:r>
      <w:proofErr w:type="spellStart"/>
      <w:r w:rsidRPr="00850ACB">
        <w:rPr>
          <w:rFonts w:ascii="Times New Roman" w:eastAsia="Times New Roman" w:hAnsi="Times New Roman" w:cs="Times New Roman"/>
          <w:color w:val="1F1F1F"/>
          <w:sz w:val="28"/>
          <w:szCs w:val="28"/>
        </w:rPr>
        <w:t>Джардіні</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МіТЄЦ</w:t>
      </w:r>
      <w:proofErr w:type="spellEnd"/>
      <w:r w:rsidRPr="00850ACB">
        <w:rPr>
          <w:rFonts w:ascii="Times New Roman" w:eastAsia="Times New Roman" w:hAnsi="Times New Roman" w:cs="Times New Roman"/>
          <w:color w:val="1F1F1F"/>
          <w:sz w:val="28"/>
          <w:szCs w:val="28"/>
        </w:rPr>
        <w:t>. URL:</w:t>
      </w:r>
      <w:hyperlink r:id="rId72">
        <w:r w:rsidR="009C4DA4" w:rsidRPr="00850ACB">
          <w:rPr>
            <w:rFonts w:ascii="Times New Roman" w:eastAsia="Times New Roman" w:hAnsi="Times New Roman" w:cs="Times New Roman"/>
            <w:color w:val="1F1F1F"/>
            <w:sz w:val="28"/>
            <w:szCs w:val="28"/>
          </w:rPr>
          <w:t xml:space="preserve"> </w:t>
        </w:r>
      </w:hyperlink>
      <w:hyperlink r:id="rId73">
        <w:r w:rsidR="009C4DA4" w:rsidRPr="00850ACB">
          <w:rPr>
            <w:rFonts w:ascii="Times New Roman" w:eastAsia="Times New Roman" w:hAnsi="Times New Roman" w:cs="Times New Roman"/>
            <w:color w:val="1F1F1F"/>
            <w:sz w:val="28"/>
            <w:szCs w:val="28"/>
            <w:u w:val="single"/>
          </w:rPr>
          <w:t>https://mitec.ua/pro-venetsijsku-biyenale-ta-proekt-padayucha-tin-mriyi-na-sadi-dzhardini/</w:t>
        </w:r>
      </w:hyperlink>
      <w:r w:rsidRPr="00850ACB">
        <w:rPr>
          <w:rFonts w:ascii="Times New Roman" w:eastAsia="Times New Roman" w:hAnsi="Times New Roman" w:cs="Times New Roman"/>
          <w:color w:val="1F1F1F"/>
          <w:sz w:val="28"/>
          <w:szCs w:val="28"/>
        </w:rPr>
        <w:t xml:space="preserve"> (дата звернення: </w:t>
      </w:r>
      <w:r w:rsidRPr="00850ACB">
        <w:rPr>
          <w:rFonts w:ascii="Times New Roman" w:eastAsia="Times New Roman" w:hAnsi="Times New Roman" w:cs="Times New Roman"/>
          <w:color w:val="1F1F1F"/>
          <w:sz w:val="28"/>
          <w:szCs w:val="28"/>
          <w:u w:val="single"/>
        </w:rPr>
        <w:t>01.06.2026).</w:t>
      </w:r>
    </w:p>
    <w:p w14:paraId="7A35DB67"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Про галерею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naked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room</w:t>
      </w:r>
      <w:proofErr w:type="spellEnd"/>
      <w:r w:rsidRPr="00850ACB">
        <w:rPr>
          <w:rFonts w:ascii="Times New Roman" w:eastAsia="Times New Roman" w:hAnsi="Times New Roman" w:cs="Times New Roman"/>
          <w:color w:val="1F1F1F"/>
          <w:sz w:val="28"/>
          <w:szCs w:val="28"/>
        </w:rPr>
        <w:t xml:space="preserve">, кар’єру та кураторство Марія </w:t>
      </w:r>
      <w:proofErr w:type="spellStart"/>
      <w:r w:rsidRPr="00850ACB">
        <w:rPr>
          <w:rFonts w:ascii="Times New Roman" w:eastAsia="Times New Roman" w:hAnsi="Times New Roman" w:cs="Times New Roman"/>
          <w:color w:val="1F1F1F"/>
          <w:sz w:val="28"/>
          <w:szCs w:val="28"/>
        </w:rPr>
        <w:t>Ланько</w:t>
      </w:r>
      <w:proofErr w:type="spellEnd"/>
      <w:r w:rsidRPr="00850ACB">
        <w:rPr>
          <w:rFonts w:ascii="Times New Roman" w:eastAsia="Times New Roman" w:hAnsi="Times New Roman" w:cs="Times New Roman"/>
          <w:color w:val="1F1F1F"/>
          <w:sz w:val="28"/>
          <w:szCs w:val="28"/>
        </w:rPr>
        <w:t xml:space="preserve"> [Електронний ресурс] / </w:t>
      </w:r>
      <w:proofErr w:type="spellStart"/>
      <w:r w:rsidRPr="00850ACB">
        <w:rPr>
          <w:rFonts w:ascii="Times New Roman" w:eastAsia="Times New Roman" w:hAnsi="Times New Roman" w:cs="Times New Roman"/>
          <w:i/>
          <w:iCs/>
          <w:color w:val="1F1F1F"/>
          <w:sz w:val="28"/>
          <w:szCs w:val="28"/>
        </w:rPr>
        <w:t>Hi</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it’s</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me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Stein</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74">
        <w:r w:rsidR="009C4DA4" w:rsidRPr="00850ACB">
          <w:rPr>
            <w:rFonts w:ascii="Times New Roman" w:eastAsia="Times New Roman" w:hAnsi="Times New Roman" w:cs="Times New Roman"/>
            <w:color w:val="1F1F1F"/>
            <w:sz w:val="28"/>
            <w:szCs w:val="28"/>
          </w:rPr>
          <w:t xml:space="preserve"> </w:t>
        </w:r>
      </w:hyperlink>
      <w:hyperlink r:id="rId75">
        <w:r w:rsidR="009C4DA4" w:rsidRPr="00850ACB">
          <w:rPr>
            <w:rFonts w:ascii="Times New Roman" w:eastAsia="Times New Roman" w:hAnsi="Times New Roman" w:cs="Times New Roman"/>
            <w:color w:val="1F1F1F"/>
            <w:sz w:val="28"/>
            <w:szCs w:val="28"/>
            <w:u w:val="single"/>
          </w:rPr>
          <w:t>https://open.spotify.com/episode/6vFv6q0okGtQQP8p8Wu6Nz</w:t>
        </w:r>
      </w:hyperlink>
      <w:r w:rsidRPr="00850ACB">
        <w:rPr>
          <w:rFonts w:ascii="Times New Roman" w:eastAsia="Times New Roman" w:hAnsi="Times New Roman" w:cs="Times New Roman"/>
          <w:color w:val="1F1F1F"/>
          <w:sz w:val="28"/>
          <w:szCs w:val="28"/>
        </w:rPr>
        <w:t xml:space="preserve"> (дата звернення: 30.04.2026).</w:t>
      </w:r>
    </w:p>
    <w:p w14:paraId="7F2EFB3F"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Про </w:t>
      </w:r>
      <w:proofErr w:type="spellStart"/>
      <w:r w:rsidRPr="00850ACB">
        <w:rPr>
          <w:rFonts w:ascii="Times New Roman" w:eastAsia="Times New Roman" w:hAnsi="Times New Roman" w:cs="Times New Roman"/>
          <w:color w:val="1F1F1F"/>
          <w:sz w:val="28"/>
          <w:szCs w:val="28"/>
        </w:rPr>
        <w:t>укр</w:t>
      </w:r>
      <w:proofErr w:type="spellEnd"/>
      <w:r w:rsidRPr="00850ACB">
        <w:rPr>
          <w:rFonts w:ascii="Times New Roman" w:eastAsia="Times New Roman" w:hAnsi="Times New Roman" w:cs="Times New Roman"/>
          <w:color w:val="1F1F1F"/>
          <w:sz w:val="28"/>
          <w:szCs w:val="28"/>
        </w:rPr>
        <w:t xml:space="preserve">. павільйон на Венеційській бієнале від </w:t>
      </w:r>
      <w:proofErr w:type="spellStart"/>
      <w:r w:rsidRPr="00850ACB">
        <w:rPr>
          <w:rFonts w:ascii="Times New Roman" w:eastAsia="Times New Roman" w:hAnsi="Times New Roman" w:cs="Times New Roman"/>
          <w:color w:val="1F1F1F"/>
          <w:sz w:val="28"/>
          <w:szCs w:val="28"/>
        </w:rPr>
        <w:t>key</w:t>
      </w:r>
      <w:proofErr w:type="spellEnd"/>
      <w:r w:rsidRPr="00850ACB">
        <w:rPr>
          <w:rFonts w:ascii="Times New Roman" w:eastAsia="Times New Roman" w:hAnsi="Times New Roman" w:cs="Times New Roman"/>
          <w:color w:val="1F1F1F"/>
          <w:sz w:val="28"/>
          <w:szCs w:val="28"/>
        </w:rPr>
        <w:t xml:space="preserve">-кураторів Віки </w:t>
      </w:r>
      <w:proofErr w:type="spellStart"/>
      <w:r w:rsidRPr="00850ACB">
        <w:rPr>
          <w:rFonts w:ascii="Times New Roman" w:eastAsia="Times New Roman" w:hAnsi="Times New Roman" w:cs="Times New Roman"/>
          <w:color w:val="1F1F1F"/>
          <w:sz w:val="28"/>
          <w:szCs w:val="28"/>
        </w:rPr>
        <w:t>Бавинської</w:t>
      </w:r>
      <w:proofErr w:type="spellEnd"/>
      <w:r w:rsidRPr="00850ACB">
        <w:rPr>
          <w:rFonts w:ascii="Times New Roman" w:eastAsia="Times New Roman" w:hAnsi="Times New Roman" w:cs="Times New Roman"/>
          <w:color w:val="1F1F1F"/>
          <w:sz w:val="28"/>
          <w:szCs w:val="28"/>
        </w:rPr>
        <w:t xml:space="preserve"> та Макса </w:t>
      </w:r>
      <w:proofErr w:type="spellStart"/>
      <w:r w:rsidRPr="00850ACB">
        <w:rPr>
          <w:rFonts w:ascii="Times New Roman" w:eastAsia="Times New Roman" w:hAnsi="Times New Roman" w:cs="Times New Roman"/>
          <w:color w:val="1F1F1F"/>
          <w:sz w:val="28"/>
          <w:szCs w:val="28"/>
        </w:rPr>
        <w:t>Горбатьського</w:t>
      </w:r>
      <w:proofErr w:type="spellEnd"/>
      <w:r w:rsidRPr="00850ACB">
        <w:rPr>
          <w:rFonts w:ascii="Times New Roman" w:eastAsia="Times New Roman" w:hAnsi="Times New Roman" w:cs="Times New Roman"/>
          <w:color w:val="1F1F1F"/>
          <w:sz w:val="28"/>
          <w:szCs w:val="28"/>
        </w:rPr>
        <w:t xml:space="preserve"> [Електронний ресурс] / </w:t>
      </w:r>
      <w:proofErr w:type="spellStart"/>
      <w:r w:rsidRPr="00850ACB">
        <w:rPr>
          <w:rFonts w:ascii="Times New Roman" w:eastAsia="Times New Roman" w:hAnsi="Times New Roman" w:cs="Times New Roman"/>
          <w:color w:val="1F1F1F"/>
          <w:sz w:val="28"/>
          <w:szCs w:val="28"/>
        </w:rPr>
        <w:t>Hi</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it’s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me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Stein</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76">
        <w:r w:rsidR="009C4DA4" w:rsidRPr="00850ACB">
          <w:rPr>
            <w:rFonts w:ascii="Times New Roman" w:eastAsia="Times New Roman" w:hAnsi="Times New Roman" w:cs="Times New Roman"/>
            <w:color w:val="1F1F1F"/>
            <w:sz w:val="28"/>
            <w:szCs w:val="28"/>
          </w:rPr>
          <w:t xml:space="preserve"> </w:t>
        </w:r>
      </w:hyperlink>
      <w:hyperlink r:id="rId77">
        <w:r w:rsidR="009C4DA4" w:rsidRPr="00850ACB">
          <w:rPr>
            <w:rFonts w:ascii="Times New Roman" w:eastAsia="Times New Roman" w:hAnsi="Times New Roman" w:cs="Times New Roman"/>
            <w:color w:val="1F1F1F"/>
            <w:sz w:val="28"/>
            <w:szCs w:val="28"/>
            <w:u w:val="single"/>
          </w:rPr>
          <w:t>https://open.spotify.com/episode/00qDcZmEDbBjeO8lhPGQ1W</w:t>
        </w:r>
      </w:hyperlink>
      <w:r w:rsidRPr="00850ACB">
        <w:rPr>
          <w:rFonts w:ascii="Times New Roman" w:eastAsia="Times New Roman" w:hAnsi="Times New Roman" w:cs="Times New Roman"/>
          <w:color w:val="1F1F1F"/>
          <w:sz w:val="28"/>
          <w:szCs w:val="28"/>
        </w:rPr>
        <w:t xml:space="preserve"> (дата звернення: 30.04.2026).</w:t>
      </w:r>
    </w:p>
    <w:p w14:paraId="48699167"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Про фонд // </w:t>
      </w:r>
      <w:proofErr w:type="spellStart"/>
      <w:r w:rsidRPr="00850ACB">
        <w:rPr>
          <w:rFonts w:ascii="Times New Roman" w:eastAsia="Times New Roman" w:hAnsi="Times New Roman" w:cs="Times New Roman"/>
          <w:i/>
          <w:iCs/>
          <w:color w:val="1F1F1F"/>
          <w:sz w:val="28"/>
          <w:szCs w:val="28"/>
        </w:rPr>
        <w:t>Mykola</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Babak</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Foundation</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78">
        <w:r w:rsidR="009C4DA4" w:rsidRPr="00850ACB">
          <w:rPr>
            <w:rFonts w:ascii="Times New Roman" w:eastAsia="Times New Roman" w:hAnsi="Times New Roman" w:cs="Times New Roman"/>
            <w:color w:val="1F1F1F"/>
            <w:sz w:val="28"/>
            <w:szCs w:val="28"/>
          </w:rPr>
          <w:t xml:space="preserve"> </w:t>
        </w:r>
      </w:hyperlink>
      <w:hyperlink r:id="rId79">
        <w:r w:rsidR="009C4DA4" w:rsidRPr="00850ACB">
          <w:rPr>
            <w:rFonts w:ascii="Times New Roman" w:eastAsia="Times New Roman" w:hAnsi="Times New Roman" w:cs="Times New Roman"/>
            <w:color w:val="1F1F1F"/>
            <w:sz w:val="28"/>
            <w:szCs w:val="28"/>
            <w:u w:val="single"/>
          </w:rPr>
          <w:t>https://www.mykolababakfoundation.com/fond/</w:t>
        </w:r>
      </w:hyperlink>
      <w:r w:rsidRPr="00850ACB">
        <w:rPr>
          <w:rFonts w:ascii="Times New Roman" w:eastAsia="Times New Roman" w:hAnsi="Times New Roman" w:cs="Times New Roman"/>
          <w:color w:val="1F1F1F"/>
          <w:sz w:val="28"/>
          <w:szCs w:val="28"/>
        </w:rPr>
        <w:t xml:space="preserve"> (дата звернення: 17.05.2026).</w:t>
      </w:r>
    </w:p>
    <w:p w14:paraId="14FBFD74"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Публічна дискусія "Куди впала тінь від української «Мрії»?" [Електронний ресурс] / </w:t>
      </w:r>
      <w:proofErr w:type="spellStart"/>
      <w:r w:rsidRPr="00850ACB">
        <w:rPr>
          <w:rFonts w:ascii="Times New Roman" w:eastAsia="Times New Roman" w:hAnsi="Times New Roman" w:cs="Times New Roman"/>
          <w:color w:val="1F1F1F"/>
          <w:sz w:val="28"/>
          <w:szCs w:val="28"/>
        </w:rPr>
        <w:t>Past</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Future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YouTube</w:t>
      </w:r>
      <w:proofErr w:type="spellEnd"/>
      <w:r w:rsidRPr="00850ACB">
        <w:rPr>
          <w:rFonts w:ascii="Times New Roman" w:eastAsia="Times New Roman" w:hAnsi="Times New Roman" w:cs="Times New Roman"/>
          <w:color w:val="1F1F1F"/>
          <w:sz w:val="28"/>
          <w:szCs w:val="28"/>
        </w:rPr>
        <w:t>. URL:</w:t>
      </w:r>
      <w:hyperlink r:id="rId80">
        <w:r w:rsidR="009C4DA4" w:rsidRPr="00850ACB">
          <w:rPr>
            <w:rFonts w:ascii="Times New Roman" w:eastAsia="Times New Roman" w:hAnsi="Times New Roman" w:cs="Times New Roman"/>
            <w:color w:val="1F1F1F"/>
            <w:sz w:val="28"/>
            <w:szCs w:val="28"/>
          </w:rPr>
          <w:t xml:space="preserve"> </w:t>
        </w:r>
      </w:hyperlink>
      <w:hyperlink r:id="rId81">
        <w:r w:rsidR="009C4DA4" w:rsidRPr="00850ACB">
          <w:rPr>
            <w:rFonts w:ascii="Times New Roman" w:eastAsia="Times New Roman" w:hAnsi="Times New Roman" w:cs="Times New Roman"/>
            <w:color w:val="1F1F1F"/>
            <w:sz w:val="28"/>
            <w:szCs w:val="28"/>
            <w:u w:val="single"/>
          </w:rPr>
          <w:t>https://www.youtube.com/watch?v=d1oNhvrASVc</w:t>
        </w:r>
      </w:hyperlink>
      <w:r w:rsidRPr="00850ACB">
        <w:rPr>
          <w:rFonts w:ascii="Times New Roman" w:eastAsia="Times New Roman" w:hAnsi="Times New Roman" w:cs="Times New Roman"/>
          <w:color w:val="1F1F1F"/>
          <w:sz w:val="28"/>
          <w:szCs w:val="28"/>
        </w:rPr>
        <w:t xml:space="preserve"> (дата звернення: 01.06.2026).</w:t>
      </w:r>
    </w:p>
    <w:p w14:paraId="2237073C"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Розмова Анатолія </w:t>
      </w:r>
      <w:proofErr w:type="spellStart"/>
      <w:r w:rsidRPr="00850ACB">
        <w:rPr>
          <w:rFonts w:ascii="Times New Roman" w:eastAsia="Times New Roman" w:hAnsi="Times New Roman" w:cs="Times New Roman"/>
          <w:color w:val="1F1F1F"/>
          <w:sz w:val="28"/>
          <w:szCs w:val="28"/>
        </w:rPr>
        <w:t>Звіжинського</w:t>
      </w:r>
      <w:proofErr w:type="spellEnd"/>
      <w:r w:rsidRPr="00850ACB">
        <w:rPr>
          <w:rFonts w:ascii="Times New Roman" w:eastAsia="Times New Roman" w:hAnsi="Times New Roman" w:cs="Times New Roman"/>
          <w:color w:val="1F1F1F"/>
          <w:sz w:val="28"/>
          <w:szCs w:val="28"/>
        </w:rPr>
        <w:t xml:space="preserve"> з Віктором Сидоренком 20.02.2009. </w:t>
      </w:r>
      <w:r w:rsidRPr="00850ACB">
        <w:rPr>
          <w:rFonts w:ascii="Times New Roman" w:eastAsia="Times New Roman" w:hAnsi="Times New Roman" w:cs="Times New Roman"/>
          <w:i/>
          <w:iCs/>
          <w:color w:val="1F1F1F"/>
          <w:sz w:val="28"/>
          <w:szCs w:val="28"/>
        </w:rPr>
        <w:t xml:space="preserve">Кінець кінцем. Альманах про сучасне візуальне мистецтво та культуру за ред. Р. </w:t>
      </w:r>
      <w:proofErr w:type="spellStart"/>
      <w:r w:rsidRPr="00850ACB">
        <w:rPr>
          <w:rFonts w:ascii="Times New Roman" w:eastAsia="Times New Roman" w:hAnsi="Times New Roman" w:cs="Times New Roman"/>
          <w:i/>
          <w:iCs/>
          <w:color w:val="1F1F1F"/>
          <w:sz w:val="28"/>
          <w:szCs w:val="28"/>
        </w:rPr>
        <w:t>Котерліна</w:t>
      </w:r>
      <w:proofErr w:type="spellEnd"/>
      <w:r w:rsidRPr="00850ACB">
        <w:rPr>
          <w:rFonts w:ascii="Times New Roman" w:eastAsia="Times New Roman" w:hAnsi="Times New Roman" w:cs="Times New Roman"/>
          <w:color w:val="1F1F1F"/>
          <w:sz w:val="28"/>
          <w:szCs w:val="28"/>
        </w:rPr>
        <w:t xml:space="preserve">. 2009. </w:t>
      </w:r>
      <w:proofErr w:type="spellStart"/>
      <w:r w:rsidRPr="00850ACB">
        <w:rPr>
          <w:rFonts w:ascii="Times New Roman" w:eastAsia="Times New Roman" w:hAnsi="Times New Roman" w:cs="Times New Roman"/>
          <w:color w:val="1F1F1F"/>
          <w:sz w:val="28"/>
          <w:szCs w:val="28"/>
        </w:rPr>
        <w:t>Вип</w:t>
      </w:r>
      <w:proofErr w:type="spellEnd"/>
      <w:r w:rsidRPr="00850ACB">
        <w:rPr>
          <w:rFonts w:ascii="Times New Roman" w:eastAsia="Times New Roman" w:hAnsi="Times New Roman" w:cs="Times New Roman"/>
          <w:color w:val="1F1F1F"/>
          <w:sz w:val="28"/>
          <w:szCs w:val="28"/>
        </w:rPr>
        <w:t>. 6. С. 118–122. URL:</w:t>
      </w:r>
      <w:hyperlink r:id="rId82">
        <w:r w:rsidR="009C4DA4" w:rsidRPr="00850ACB">
          <w:rPr>
            <w:rFonts w:ascii="Times New Roman" w:eastAsia="Times New Roman" w:hAnsi="Times New Roman" w:cs="Times New Roman"/>
            <w:color w:val="1F1F1F"/>
            <w:sz w:val="28"/>
            <w:szCs w:val="28"/>
          </w:rPr>
          <w:t xml:space="preserve"> </w:t>
        </w:r>
      </w:hyperlink>
      <w:hyperlink r:id="rId83">
        <w:r w:rsidR="009C4DA4" w:rsidRPr="00850ACB">
          <w:rPr>
            <w:rFonts w:ascii="Times New Roman" w:eastAsia="Times New Roman" w:hAnsi="Times New Roman" w:cs="Times New Roman"/>
            <w:color w:val="1F1F1F"/>
            <w:sz w:val="28"/>
            <w:szCs w:val="28"/>
            <w:u w:val="single"/>
          </w:rPr>
          <w:t>https://postimpreza.org/library/kinets-kintsem</w:t>
        </w:r>
      </w:hyperlink>
      <w:r w:rsidRPr="00850ACB">
        <w:rPr>
          <w:rFonts w:ascii="Times New Roman" w:eastAsia="Times New Roman" w:hAnsi="Times New Roman" w:cs="Times New Roman"/>
          <w:color w:val="1F1F1F"/>
          <w:sz w:val="28"/>
          <w:szCs w:val="28"/>
        </w:rPr>
        <w:t xml:space="preserve"> (дата звернення: 03.06.2026).</w:t>
      </w:r>
    </w:p>
    <w:p w14:paraId="341D5633" w14:textId="77777777" w:rsidR="009C4DA4" w:rsidRPr="00B808B8" w:rsidRDefault="00000000">
      <w:pPr>
        <w:numPr>
          <w:ilvl w:val="0"/>
          <w:numId w:val="1"/>
        </w:numPr>
        <w:spacing w:after="0" w:line="360" w:lineRule="auto"/>
        <w:rPr>
          <w:rFonts w:ascii="Times New Roman" w:eastAsia="Times New Roman" w:hAnsi="Times New Roman" w:cs="Times New Roman"/>
          <w:color w:val="000000" w:themeColor="text1"/>
          <w:sz w:val="28"/>
          <w:szCs w:val="28"/>
        </w:rPr>
      </w:pPr>
      <w:r w:rsidRPr="00850ACB">
        <w:rPr>
          <w:rFonts w:ascii="Times New Roman" w:eastAsia="Times New Roman" w:hAnsi="Times New Roman" w:cs="Times New Roman"/>
          <w:color w:val="1F1F1F"/>
          <w:sz w:val="28"/>
          <w:szCs w:val="28"/>
        </w:rPr>
        <w:t xml:space="preserve"> Розмова з </w:t>
      </w:r>
      <w:proofErr w:type="spellStart"/>
      <w:r w:rsidRPr="00850ACB">
        <w:rPr>
          <w:rFonts w:ascii="Times New Roman" w:eastAsia="Times New Roman" w:hAnsi="Times New Roman" w:cs="Times New Roman"/>
          <w:color w:val="1F1F1F"/>
          <w:sz w:val="28"/>
          <w:szCs w:val="28"/>
        </w:rPr>
        <w:t>артдиректором</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про радість, гроші для </w:t>
      </w:r>
      <w:proofErr w:type="spellStart"/>
      <w:r w:rsidRPr="00850ACB">
        <w:rPr>
          <w:rFonts w:ascii="Times New Roman" w:eastAsia="Times New Roman" w:hAnsi="Times New Roman" w:cs="Times New Roman"/>
          <w:color w:val="1F1F1F"/>
          <w:sz w:val="28"/>
          <w:szCs w:val="28"/>
        </w:rPr>
        <w:t>артінституцій</w:t>
      </w:r>
      <w:proofErr w:type="spellEnd"/>
      <w:r w:rsidRPr="00850ACB">
        <w:rPr>
          <w:rFonts w:ascii="Times New Roman" w:eastAsia="Times New Roman" w:hAnsi="Times New Roman" w:cs="Times New Roman"/>
          <w:color w:val="1F1F1F"/>
          <w:sz w:val="28"/>
          <w:szCs w:val="28"/>
        </w:rPr>
        <w:t xml:space="preserve"> та співпрацю з державою // </w:t>
      </w:r>
      <w:r w:rsidRPr="00850ACB">
        <w:rPr>
          <w:rFonts w:ascii="Times New Roman" w:eastAsia="Times New Roman" w:hAnsi="Times New Roman" w:cs="Times New Roman"/>
          <w:i/>
          <w:iCs/>
          <w:color w:val="1F1F1F"/>
          <w:sz w:val="28"/>
          <w:szCs w:val="28"/>
        </w:rPr>
        <w:t xml:space="preserve">Українська правда. Життя. </w:t>
      </w:r>
      <w:r w:rsidRPr="00850ACB">
        <w:rPr>
          <w:rFonts w:ascii="Times New Roman" w:eastAsia="Times New Roman" w:hAnsi="Times New Roman" w:cs="Times New Roman"/>
          <w:color w:val="1F1F1F"/>
          <w:sz w:val="28"/>
          <w:szCs w:val="28"/>
        </w:rPr>
        <w:lastRenderedPageBreak/>
        <w:t xml:space="preserve">2026. </w:t>
      </w:r>
      <w:r w:rsidRPr="00B808B8">
        <w:rPr>
          <w:rFonts w:ascii="Times New Roman" w:eastAsia="Times New Roman" w:hAnsi="Times New Roman" w:cs="Times New Roman"/>
          <w:color w:val="000000" w:themeColor="text1"/>
          <w:sz w:val="28"/>
          <w:szCs w:val="28"/>
        </w:rPr>
        <w:t>URL:</w:t>
      </w:r>
      <w:hyperlink r:id="rId84">
        <w:r w:rsidR="009C4DA4" w:rsidRPr="00B808B8">
          <w:rPr>
            <w:rFonts w:ascii="Times New Roman" w:eastAsia="Times New Roman" w:hAnsi="Times New Roman" w:cs="Times New Roman"/>
            <w:color w:val="000000" w:themeColor="text1"/>
            <w:sz w:val="28"/>
            <w:szCs w:val="28"/>
          </w:rPr>
          <w:t xml:space="preserve"> </w:t>
        </w:r>
      </w:hyperlink>
      <w:hyperlink r:id="rId85">
        <w:r w:rsidR="009C4DA4" w:rsidRPr="00B808B8">
          <w:rPr>
            <w:rFonts w:ascii="Times New Roman" w:eastAsia="Times New Roman" w:hAnsi="Times New Roman" w:cs="Times New Roman"/>
            <w:color w:val="000000" w:themeColor="text1"/>
            <w:sz w:val="28"/>
            <w:szCs w:val="28"/>
            <w:u w:val="single"/>
          </w:rPr>
          <w:t>https://life.pravda.com.ua/culture/rozmova-z-artdirektorom-pinchukartcentre-pro-radist-groshi-dlya-artinstituciy-ta-spivpracyu-z-derzhavoyu-314710/</w:t>
        </w:r>
      </w:hyperlink>
      <w:r w:rsidRPr="00B808B8">
        <w:rPr>
          <w:rFonts w:ascii="Times New Roman" w:eastAsia="Times New Roman" w:hAnsi="Times New Roman" w:cs="Times New Roman"/>
          <w:color w:val="000000" w:themeColor="text1"/>
          <w:sz w:val="28"/>
          <w:szCs w:val="28"/>
        </w:rPr>
        <w:t xml:space="preserve"> (дата звернення: 05.05.2026).</w:t>
      </w:r>
    </w:p>
    <w:p w14:paraId="6480AE5A"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B808B8">
        <w:rPr>
          <w:rFonts w:ascii="Times New Roman" w:eastAsia="Times New Roman" w:hAnsi="Times New Roman" w:cs="Times New Roman"/>
          <w:color w:val="000000" w:themeColor="text1"/>
          <w:sz w:val="28"/>
          <w:szCs w:val="28"/>
        </w:rPr>
        <w:t xml:space="preserve"> Сидор О. </w:t>
      </w:r>
      <w:proofErr w:type="spellStart"/>
      <w:r w:rsidRPr="00B808B8">
        <w:rPr>
          <w:rFonts w:ascii="Times New Roman" w:eastAsia="Times New Roman" w:hAnsi="Times New Roman" w:cs="Times New Roman"/>
          <w:color w:val="000000" w:themeColor="text1"/>
          <w:sz w:val="28"/>
          <w:szCs w:val="28"/>
        </w:rPr>
        <w:t>La</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Biennale</w:t>
      </w:r>
      <w:proofErr w:type="spellEnd"/>
      <w:r w:rsidRPr="00B808B8">
        <w:rPr>
          <w:rFonts w:ascii="Times New Roman" w:eastAsia="Times New Roman" w:hAnsi="Times New Roman" w:cs="Times New Roman"/>
          <w:color w:val="000000" w:themeColor="text1"/>
          <w:sz w:val="28"/>
          <w:szCs w:val="28"/>
        </w:rPr>
        <w:t xml:space="preserve"> di </w:t>
      </w:r>
      <w:proofErr w:type="spellStart"/>
      <w:r w:rsidRPr="00B808B8">
        <w:rPr>
          <w:rFonts w:ascii="Times New Roman" w:eastAsia="Times New Roman" w:hAnsi="Times New Roman" w:cs="Times New Roman"/>
          <w:color w:val="000000" w:themeColor="text1"/>
          <w:sz w:val="28"/>
          <w:szCs w:val="28"/>
        </w:rPr>
        <w:t>Venezia</w:t>
      </w:r>
      <w:proofErr w:type="spellEnd"/>
      <w:r w:rsidRPr="00B808B8">
        <w:rPr>
          <w:rFonts w:ascii="Times New Roman" w:eastAsia="Times New Roman" w:hAnsi="Times New Roman" w:cs="Times New Roman"/>
          <w:color w:val="000000" w:themeColor="text1"/>
          <w:sz w:val="28"/>
          <w:szCs w:val="28"/>
        </w:rPr>
        <w:t xml:space="preserve">: Мотори </w:t>
      </w:r>
      <w:proofErr w:type="spellStart"/>
      <w:r w:rsidRPr="00B808B8">
        <w:rPr>
          <w:rFonts w:ascii="Times New Roman" w:eastAsia="Times New Roman" w:hAnsi="Times New Roman" w:cs="Times New Roman"/>
          <w:color w:val="000000" w:themeColor="text1"/>
          <w:sz w:val="28"/>
          <w:szCs w:val="28"/>
        </w:rPr>
        <w:t>арту</w:t>
      </w:r>
      <w:proofErr w:type="spellEnd"/>
      <w:r w:rsidRPr="00B808B8">
        <w:rPr>
          <w:rFonts w:ascii="Times New Roman" w:eastAsia="Times New Roman" w:hAnsi="Times New Roman" w:cs="Times New Roman"/>
          <w:color w:val="000000" w:themeColor="text1"/>
          <w:sz w:val="28"/>
          <w:szCs w:val="28"/>
        </w:rPr>
        <w:t xml:space="preserve"> / Ін-т проблем </w:t>
      </w:r>
      <w:proofErr w:type="spellStart"/>
      <w:r w:rsidRPr="00B808B8">
        <w:rPr>
          <w:rFonts w:ascii="Times New Roman" w:eastAsia="Times New Roman" w:hAnsi="Times New Roman" w:cs="Times New Roman"/>
          <w:color w:val="000000" w:themeColor="text1"/>
          <w:sz w:val="28"/>
          <w:szCs w:val="28"/>
        </w:rPr>
        <w:t>сучас</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мистец</w:t>
      </w:r>
      <w:proofErr w:type="spellEnd"/>
      <w:r w:rsidRPr="00B808B8">
        <w:rPr>
          <w:rFonts w:ascii="Times New Roman" w:eastAsia="Times New Roman" w:hAnsi="Times New Roman" w:cs="Times New Roman"/>
          <w:color w:val="000000" w:themeColor="text1"/>
          <w:sz w:val="28"/>
          <w:szCs w:val="28"/>
        </w:rPr>
        <w:t>. НАМ України</w:t>
      </w:r>
      <w:r w:rsidRPr="00850ACB">
        <w:rPr>
          <w:rFonts w:ascii="Times New Roman" w:eastAsia="Times New Roman" w:hAnsi="Times New Roman" w:cs="Times New Roman"/>
          <w:color w:val="1F1F1F"/>
          <w:sz w:val="28"/>
          <w:szCs w:val="28"/>
        </w:rPr>
        <w:t>. Одеса :</w:t>
      </w:r>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Гельветика</w:t>
      </w:r>
      <w:proofErr w:type="spellEnd"/>
      <w:r w:rsidRPr="00850ACB">
        <w:rPr>
          <w:rFonts w:ascii="Times New Roman" w:eastAsia="Times New Roman" w:hAnsi="Times New Roman" w:cs="Times New Roman"/>
          <w:color w:val="1F1F1F"/>
          <w:sz w:val="28"/>
          <w:szCs w:val="28"/>
        </w:rPr>
        <w:t>, 2021. 368 с.</w:t>
      </w:r>
    </w:p>
    <w:p w14:paraId="37ADAC01"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Венеціанські Бієнале і проблеми сучасного мистецтва в Україні. </w:t>
      </w:r>
      <w:r w:rsidRPr="00850ACB">
        <w:rPr>
          <w:rFonts w:ascii="Times New Roman" w:eastAsia="Times New Roman" w:hAnsi="Times New Roman" w:cs="Times New Roman"/>
          <w:i/>
          <w:iCs/>
          <w:color w:val="1F1F1F"/>
          <w:sz w:val="28"/>
          <w:szCs w:val="28"/>
        </w:rPr>
        <w:t>Сучасне мистецтво</w:t>
      </w:r>
      <w:r w:rsidRPr="00850ACB">
        <w:rPr>
          <w:rFonts w:ascii="Times New Roman" w:eastAsia="Times New Roman" w:hAnsi="Times New Roman" w:cs="Times New Roman"/>
          <w:color w:val="1F1F1F"/>
          <w:sz w:val="28"/>
          <w:szCs w:val="28"/>
        </w:rPr>
        <w:t xml:space="preserve"> : наук. </w:t>
      </w:r>
      <w:proofErr w:type="spellStart"/>
      <w:r w:rsidRPr="00850ACB">
        <w:rPr>
          <w:rFonts w:ascii="Times New Roman" w:eastAsia="Times New Roman" w:hAnsi="Times New Roman" w:cs="Times New Roman"/>
          <w:color w:val="1F1F1F"/>
          <w:sz w:val="28"/>
          <w:szCs w:val="28"/>
        </w:rPr>
        <w:t>зб</w:t>
      </w:r>
      <w:proofErr w:type="spellEnd"/>
      <w:r w:rsidRPr="00850ACB">
        <w:rPr>
          <w:rFonts w:ascii="Times New Roman" w:eastAsia="Times New Roman" w:hAnsi="Times New Roman" w:cs="Times New Roman"/>
          <w:color w:val="1F1F1F"/>
          <w:sz w:val="28"/>
          <w:szCs w:val="28"/>
        </w:rPr>
        <w:t xml:space="preserve">. / Ін-т проблем </w:t>
      </w:r>
      <w:proofErr w:type="spellStart"/>
      <w:r w:rsidRPr="00850ACB">
        <w:rPr>
          <w:rFonts w:ascii="Times New Roman" w:eastAsia="Times New Roman" w:hAnsi="Times New Roman" w:cs="Times New Roman"/>
          <w:color w:val="1F1F1F"/>
          <w:sz w:val="28"/>
          <w:szCs w:val="28"/>
        </w:rPr>
        <w:t>сучас</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мистец</w:t>
      </w:r>
      <w:proofErr w:type="spellEnd"/>
      <w:r w:rsidRPr="00850ACB">
        <w:rPr>
          <w:rFonts w:ascii="Times New Roman" w:eastAsia="Times New Roman" w:hAnsi="Times New Roman" w:cs="Times New Roman"/>
          <w:color w:val="1F1F1F"/>
          <w:sz w:val="28"/>
          <w:szCs w:val="28"/>
        </w:rPr>
        <w:t xml:space="preserve">. АМУ. Київ, 2004. </w:t>
      </w:r>
      <w:proofErr w:type="spellStart"/>
      <w:r w:rsidRPr="00850ACB">
        <w:rPr>
          <w:rFonts w:ascii="Times New Roman" w:eastAsia="Times New Roman" w:hAnsi="Times New Roman" w:cs="Times New Roman"/>
          <w:color w:val="1F1F1F"/>
          <w:sz w:val="28"/>
          <w:szCs w:val="28"/>
        </w:rPr>
        <w:t>Вип</w:t>
      </w:r>
      <w:proofErr w:type="spellEnd"/>
      <w:r w:rsidRPr="00850ACB">
        <w:rPr>
          <w:rFonts w:ascii="Times New Roman" w:eastAsia="Times New Roman" w:hAnsi="Times New Roman" w:cs="Times New Roman"/>
          <w:color w:val="1F1F1F"/>
          <w:sz w:val="28"/>
          <w:szCs w:val="28"/>
        </w:rPr>
        <w:t>. 1. С. 117–123. URL:</w:t>
      </w:r>
      <w:hyperlink r:id="rId86">
        <w:r w:rsidR="009C4DA4" w:rsidRPr="00850ACB">
          <w:rPr>
            <w:rFonts w:ascii="Times New Roman" w:eastAsia="Times New Roman" w:hAnsi="Times New Roman" w:cs="Times New Roman"/>
            <w:color w:val="1F1F1F"/>
            <w:sz w:val="28"/>
            <w:szCs w:val="28"/>
          </w:rPr>
          <w:t xml:space="preserve"> </w:t>
        </w:r>
      </w:hyperlink>
      <w:hyperlink r:id="rId87">
        <w:r w:rsidR="009C4DA4" w:rsidRPr="00850ACB">
          <w:rPr>
            <w:rFonts w:ascii="Times New Roman" w:eastAsia="Times New Roman" w:hAnsi="Times New Roman" w:cs="Times New Roman"/>
            <w:color w:val="1F1F1F"/>
            <w:sz w:val="28"/>
            <w:szCs w:val="28"/>
            <w:u w:val="single"/>
          </w:rPr>
          <w:t>https://mari.kyiv.ua/sites/default/files/inline-files/Suchasne%20mystectvo_2004.pdf</w:t>
        </w:r>
      </w:hyperlink>
      <w:r w:rsidRPr="00850ACB">
        <w:rPr>
          <w:rFonts w:ascii="Times New Roman" w:eastAsia="Times New Roman" w:hAnsi="Times New Roman" w:cs="Times New Roman"/>
          <w:color w:val="1F1F1F"/>
          <w:sz w:val="28"/>
          <w:szCs w:val="28"/>
        </w:rPr>
        <w:t xml:space="preserve"> (дата звернення: 28.04.2026).</w:t>
      </w:r>
    </w:p>
    <w:p w14:paraId="1CAC7F21"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Сидоренко В. Д. Візуальне мистецтво від авангардних зрушень до новітніх спрямувань: Розвиток візуального мистецтва України ХХ —ХХІ століть // </w:t>
      </w:r>
      <w:r w:rsidRPr="00850ACB">
        <w:rPr>
          <w:rFonts w:ascii="Times New Roman" w:eastAsia="Times New Roman" w:hAnsi="Times New Roman" w:cs="Times New Roman"/>
          <w:i/>
          <w:iCs/>
          <w:color w:val="1F1F1F"/>
          <w:sz w:val="28"/>
          <w:szCs w:val="28"/>
        </w:rPr>
        <w:t>Інститут проблем сучасного мистецтва НАМ України</w:t>
      </w:r>
      <w:r w:rsidRPr="00850ACB">
        <w:rPr>
          <w:rFonts w:ascii="Times New Roman" w:eastAsia="Times New Roman" w:hAnsi="Times New Roman" w:cs="Times New Roman"/>
          <w:color w:val="1F1F1F"/>
          <w:sz w:val="28"/>
          <w:szCs w:val="28"/>
        </w:rPr>
        <w:t>. 2008. 187 с. URL:</w:t>
      </w:r>
      <w:hyperlink r:id="rId88">
        <w:r w:rsidR="009C4DA4" w:rsidRPr="00850ACB">
          <w:rPr>
            <w:rFonts w:ascii="Times New Roman" w:eastAsia="Times New Roman" w:hAnsi="Times New Roman" w:cs="Times New Roman"/>
            <w:color w:val="1F1F1F"/>
            <w:sz w:val="28"/>
            <w:szCs w:val="28"/>
          </w:rPr>
          <w:t xml:space="preserve"> </w:t>
        </w:r>
      </w:hyperlink>
      <w:hyperlink r:id="rId89">
        <w:r w:rsidR="009C4DA4" w:rsidRPr="00850ACB">
          <w:rPr>
            <w:rFonts w:ascii="Times New Roman" w:eastAsia="Times New Roman" w:hAnsi="Times New Roman" w:cs="Times New Roman"/>
            <w:color w:val="1F1F1F"/>
            <w:sz w:val="28"/>
            <w:szCs w:val="28"/>
            <w:u w:val="single"/>
          </w:rPr>
          <w:t>https://www.mari.kiev.ua/sites/default/files/inline-images/pdfs/Sydorenko.pdf</w:t>
        </w:r>
      </w:hyperlink>
      <w:r w:rsidRPr="00850ACB">
        <w:rPr>
          <w:rFonts w:ascii="Times New Roman" w:eastAsia="Times New Roman" w:hAnsi="Times New Roman" w:cs="Times New Roman"/>
          <w:color w:val="1F1F1F"/>
          <w:sz w:val="28"/>
          <w:szCs w:val="28"/>
        </w:rPr>
        <w:t xml:space="preserve"> (дата звернення: 27.05.2026).</w:t>
      </w:r>
    </w:p>
    <w:p w14:paraId="2095C385"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Скляренко Г. Сучасне мистецтво в умовах постколоніальної культури: українська версія. </w:t>
      </w:r>
      <w:r w:rsidRPr="00850ACB">
        <w:rPr>
          <w:rFonts w:ascii="Times New Roman" w:eastAsia="Times New Roman" w:hAnsi="Times New Roman" w:cs="Times New Roman"/>
          <w:i/>
          <w:iCs/>
          <w:color w:val="1F1F1F"/>
          <w:sz w:val="28"/>
          <w:szCs w:val="28"/>
        </w:rPr>
        <w:t>Сучасне мистецтво</w:t>
      </w:r>
      <w:r w:rsidRPr="00850ACB">
        <w:rPr>
          <w:rFonts w:ascii="Times New Roman" w:eastAsia="Times New Roman" w:hAnsi="Times New Roman" w:cs="Times New Roman"/>
          <w:color w:val="1F1F1F"/>
          <w:sz w:val="28"/>
          <w:szCs w:val="28"/>
        </w:rPr>
        <w:t xml:space="preserve"> : наук. </w:t>
      </w:r>
      <w:proofErr w:type="spellStart"/>
      <w:r w:rsidRPr="00850ACB">
        <w:rPr>
          <w:rFonts w:ascii="Times New Roman" w:eastAsia="Times New Roman" w:hAnsi="Times New Roman" w:cs="Times New Roman"/>
          <w:color w:val="1F1F1F"/>
          <w:sz w:val="28"/>
          <w:szCs w:val="28"/>
        </w:rPr>
        <w:t>зб</w:t>
      </w:r>
      <w:proofErr w:type="spellEnd"/>
      <w:r w:rsidRPr="00850ACB">
        <w:rPr>
          <w:rFonts w:ascii="Times New Roman" w:eastAsia="Times New Roman" w:hAnsi="Times New Roman" w:cs="Times New Roman"/>
          <w:color w:val="1F1F1F"/>
          <w:sz w:val="28"/>
          <w:szCs w:val="28"/>
        </w:rPr>
        <w:t xml:space="preserve">. / </w:t>
      </w:r>
      <w:r w:rsidRPr="00850ACB">
        <w:rPr>
          <w:rFonts w:ascii="Times New Roman" w:eastAsia="Times New Roman" w:hAnsi="Times New Roman" w:cs="Times New Roman"/>
          <w:i/>
          <w:iCs/>
          <w:color w:val="1F1F1F"/>
          <w:sz w:val="28"/>
          <w:szCs w:val="28"/>
        </w:rPr>
        <w:t xml:space="preserve">Ін-т проблем </w:t>
      </w:r>
      <w:proofErr w:type="spellStart"/>
      <w:r w:rsidRPr="00850ACB">
        <w:rPr>
          <w:rFonts w:ascii="Times New Roman" w:eastAsia="Times New Roman" w:hAnsi="Times New Roman" w:cs="Times New Roman"/>
          <w:i/>
          <w:iCs/>
          <w:color w:val="1F1F1F"/>
          <w:sz w:val="28"/>
          <w:szCs w:val="28"/>
        </w:rPr>
        <w:t>сучас</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мистец</w:t>
      </w:r>
      <w:proofErr w:type="spellEnd"/>
      <w:r w:rsidRPr="00850ACB">
        <w:rPr>
          <w:rFonts w:ascii="Times New Roman" w:eastAsia="Times New Roman" w:hAnsi="Times New Roman" w:cs="Times New Roman"/>
          <w:i/>
          <w:iCs/>
          <w:color w:val="1F1F1F"/>
          <w:sz w:val="28"/>
          <w:szCs w:val="28"/>
        </w:rPr>
        <w:t>. АМУ</w:t>
      </w:r>
      <w:r w:rsidRPr="00850ACB">
        <w:rPr>
          <w:rFonts w:ascii="Times New Roman" w:eastAsia="Times New Roman" w:hAnsi="Times New Roman" w:cs="Times New Roman"/>
          <w:color w:val="1F1F1F"/>
          <w:sz w:val="28"/>
          <w:szCs w:val="28"/>
        </w:rPr>
        <w:t xml:space="preserve">. Київ, 2004. </w:t>
      </w:r>
      <w:proofErr w:type="spellStart"/>
      <w:r w:rsidRPr="00850ACB">
        <w:rPr>
          <w:rFonts w:ascii="Times New Roman" w:eastAsia="Times New Roman" w:hAnsi="Times New Roman" w:cs="Times New Roman"/>
          <w:color w:val="1F1F1F"/>
          <w:sz w:val="28"/>
          <w:szCs w:val="28"/>
        </w:rPr>
        <w:t>Вип</w:t>
      </w:r>
      <w:proofErr w:type="spellEnd"/>
      <w:r w:rsidRPr="00850ACB">
        <w:rPr>
          <w:rFonts w:ascii="Times New Roman" w:eastAsia="Times New Roman" w:hAnsi="Times New Roman" w:cs="Times New Roman"/>
          <w:color w:val="1F1F1F"/>
          <w:sz w:val="28"/>
          <w:szCs w:val="28"/>
        </w:rPr>
        <w:t>. 1. С. 83–96. URL:</w:t>
      </w:r>
      <w:hyperlink r:id="rId90">
        <w:r w:rsidR="009C4DA4" w:rsidRPr="00850ACB">
          <w:rPr>
            <w:rFonts w:ascii="Times New Roman" w:eastAsia="Times New Roman" w:hAnsi="Times New Roman" w:cs="Times New Roman"/>
            <w:color w:val="1F1F1F"/>
            <w:sz w:val="28"/>
            <w:szCs w:val="28"/>
          </w:rPr>
          <w:t xml:space="preserve"> </w:t>
        </w:r>
      </w:hyperlink>
      <w:hyperlink r:id="rId91">
        <w:r w:rsidR="009C4DA4" w:rsidRPr="00850ACB">
          <w:rPr>
            <w:rFonts w:ascii="Times New Roman" w:eastAsia="Times New Roman" w:hAnsi="Times New Roman" w:cs="Times New Roman"/>
            <w:color w:val="1F1F1F"/>
            <w:sz w:val="28"/>
            <w:szCs w:val="28"/>
            <w:u w:val="single"/>
          </w:rPr>
          <w:t>https://mari.kyiv.ua/sites/default/files/inline-files/Suchasne%20mystectvo_2004.pdf</w:t>
        </w:r>
      </w:hyperlink>
      <w:r w:rsidRPr="00850ACB">
        <w:rPr>
          <w:rFonts w:ascii="Times New Roman" w:eastAsia="Times New Roman" w:hAnsi="Times New Roman" w:cs="Times New Roman"/>
          <w:color w:val="1F1F1F"/>
          <w:sz w:val="28"/>
          <w:szCs w:val="28"/>
        </w:rPr>
        <w:t xml:space="preserve"> (дата звернення: 28.04.2026).</w:t>
      </w:r>
    </w:p>
    <w:p w14:paraId="2C7A9770"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Скорина І. Дві тіні на Венеційській бієнале // </w:t>
      </w:r>
      <w:proofErr w:type="spellStart"/>
      <w:r w:rsidRPr="00850ACB">
        <w:rPr>
          <w:rFonts w:ascii="Times New Roman" w:eastAsia="Times New Roman" w:hAnsi="Times New Roman" w:cs="Times New Roman"/>
          <w:i/>
          <w:iCs/>
          <w:color w:val="1F1F1F"/>
          <w:sz w:val="28"/>
          <w:szCs w:val="28"/>
        </w:rPr>
        <w:t>Support</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Your</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Art</w:t>
      </w:r>
      <w:proofErr w:type="spellEnd"/>
      <w:r w:rsidRPr="00850ACB">
        <w:rPr>
          <w:rFonts w:ascii="Times New Roman" w:eastAsia="Times New Roman" w:hAnsi="Times New Roman" w:cs="Times New Roman"/>
          <w:color w:val="1F1F1F"/>
          <w:sz w:val="28"/>
          <w:szCs w:val="28"/>
        </w:rPr>
        <w:t>. URL:</w:t>
      </w:r>
      <w:hyperlink r:id="rId92">
        <w:r w:rsidR="009C4DA4" w:rsidRPr="00850ACB">
          <w:rPr>
            <w:rFonts w:ascii="Times New Roman" w:eastAsia="Times New Roman" w:hAnsi="Times New Roman" w:cs="Times New Roman"/>
            <w:color w:val="1F1F1F"/>
            <w:sz w:val="28"/>
            <w:szCs w:val="28"/>
          </w:rPr>
          <w:t xml:space="preserve"> </w:t>
        </w:r>
      </w:hyperlink>
      <w:hyperlink r:id="rId93">
        <w:r w:rsidR="009C4DA4" w:rsidRPr="00850ACB">
          <w:rPr>
            <w:rFonts w:ascii="Times New Roman" w:eastAsia="Times New Roman" w:hAnsi="Times New Roman" w:cs="Times New Roman"/>
            <w:color w:val="1F1F1F"/>
            <w:sz w:val="28"/>
            <w:szCs w:val="28"/>
            <w:u w:val="single"/>
          </w:rPr>
          <w:t>https://supportyourart.com/stories/twoshadows/</w:t>
        </w:r>
      </w:hyperlink>
      <w:r w:rsidRPr="00850ACB">
        <w:rPr>
          <w:rFonts w:ascii="Times New Roman" w:eastAsia="Times New Roman" w:hAnsi="Times New Roman" w:cs="Times New Roman"/>
          <w:color w:val="1F1F1F"/>
          <w:sz w:val="28"/>
          <w:szCs w:val="28"/>
        </w:rPr>
        <w:t xml:space="preserve"> (дата звернення: 01.06.2026).</w:t>
      </w:r>
    </w:p>
    <w:p w14:paraId="76108085"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Скорина І. Мистецтво та реальне: осмислення війни та Україна на наступних бієнале // </w:t>
      </w:r>
      <w:proofErr w:type="spellStart"/>
      <w:r w:rsidRPr="00850ACB">
        <w:rPr>
          <w:rFonts w:ascii="Times New Roman" w:eastAsia="Times New Roman" w:hAnsi="Times New Roman" w:cs="Times New Roman"/>
          <w:i/>
          <w:iCs/>
          <w:color w:val="1F1F1F"/>
          <w:sz w:val="28"/>
          <w:szCs w:val="28"/>
        </w:rPr>
        <w:t>ArtsLooker</w:t>
      </w:r>
      <w:proofErr w:type="spellEnd"/>
      <w:r w:rsidRPr="00850ACB">
        <w:rPr>
          <w:rFonts w:ascii="Times New Roman" w:eastAsia="Times New Roman" w:hAnsi="Times New Roman" w:cs="Times New Roman"/>
          <w:color w:val="1F1F1F"/>
          <w:sz w:val="28"/>
          <w:szCs w:val="28"/>
        </w:rPr>
        <w:t>. URL:</w:t>
      </w:r>
      <w:hyperlink r:id="rId94">
        <w:r w:rsidR="009C4DA4" w:rsidRPr="00850ACB">
          <w:rPr>
            <w:rFonts w:ascii="Times New Roman" w:eastAsia="Times New Roman" w:hAnsi="Times New Roman" w:cs="Times New Roman"/>
            <w:color w:val="1F1F1F"/>
            <w:sz w:val="28"/>
            <w:szCs w:val="28"/>
          </w:rPr>
          <w:t xml:space="preserve"> </w:t>
        </w:r>
      </w:hyperlink>
      <w:hyperlink r:id="rId95">
        <w:r w:rsidR="009C4DA4" w:rsidRPr="00850ACB">
          <w:rPr>
            <w:rFonts w:ascii="Times New Roman" w:eastAsia="Times New Roman" w:hAnsi="Times New Roman" w:cs="Times New Roman"/>
            <w:color w:val="1F1F1F"/>
            <w:sz w:val="28"/>
            <w:szCs w:val="28"/>
            <w:u w:val="single"/>
          </w:rPr>
          <w:t>https://artslooker.com/art-and-reality-making-sense-of-the-war-and-ukraine-at-the-future-biennials/</w:t>
        </w:r>
      </w:hyperlink>
      <w:r w:rsidRPr="00850ACB">
        <w:rPr>
          <w:rFonts w:ascii="Times New Roman" w:eastAsia="Times New Roman" w:hAnsi="Times New Roman" w:cs="Times New Roman"/>
          <w:color w:val="1F1F1F"/>
          <w:sz w:val="28"/>
          <w:szCs w:val="28"/>
        </w:rPr>
        <w:t xml:space="preserve"> (дата звернення: 28.05.2026).</w:t>
      </w:r>
    </w:p>
    <w:p w14:paraId="721F708A"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Слободяник Д. Яким буде український павільйон на бієнале у Венеції: розповідають куратори // </w:t>
      </w:r>
      <w:proofErr w:type="spellStart"/>
      <w:r w:rsidRPr="00850ACB">
        <w:rPr>
          <w:rFonts w:ascii="Times New Roman" w:eastAsia="Times New Roman" w:hAnsi="Times New Roman" w:cs="Times New Roman"/>
          <w:i/>
          <w:iCs/>
          <w:color w:val="1F1F1F"/>
          <w:sz w:val="28"/>
          <w:szCs w:val="28"/>
        </w:rPr>
        <w:t>Vogue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color w:val="1F1F1F"/>
          <w:sz w:val="28"/>
          <w:szCs w:val="28"/>
        </w:rPr>
        <w:t>. URL:</w:t>
      </w:r>
      <w:hyperlink r:id="rId96">
        <w:r w:rsidR="009C4DA4" w:rsidRPr="00850ACB">
          <w:rPr>
            <w:rFonts w:ascii="Times New Roman" w:eastAsia="Times New Roman" w:hAnsi="Times New Roman" w:cs="Times New Roman"/>
            <w:color w:val="1F1F1F"/>
            <w:sz w:val="28"/>
            <w:szCs w:val="28"/>
          </w:rPr>
          <w:t xml:space="preserve"> </w:t>
        </w:r>
      </w:hyperlink>
      <w:hyperlink r:id="rId97">
        <w:r w:rsidR="009C4DA4" w:rsidRPr="00850ACB">
          <w:rPr>
            <w:rFonts w:ascii="Times New Roman" w:eastAsia="Times New Roman" w:hAnsi="Times New Roman" w:cs="Times New Roman"/>
            <w:color w:val="1F1F1F"/>
            <w:sz w:val="28"/>
            <w:szCs w:val="28"/>
            <w:u w:val="single"/>
          </w:rPr>
          <w:t>https://vogue.ua/article/culture/art/yakim-bude-ukrajinskiy-pavilyon-na-biyenale-u-veneciji-rozpovidayut-kuratori-63520.html</w:t>
        </w:r>
      </w:hyperlink>
      <w:r w:rsidRPr="00850ACB">
        <w:rPr>
          <w:rFonts w:ascii="Times New Roman" w:eastAsia="Times New Roman" w:hAnsi="Times New Roman" w:cs="Times New Roman"/>
          <w:color w:val="1F1F1F"/>
          <w:sz w:val="28"/>
          <w:szCs w:val="28"/>
        </w:rPr>
        <w:t xml:space="preserve"> (дата звернення: 26.05.2026).</w:t>
      </w:r>
    </w:p>
    <w:p w14:paraId="3B2D52A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Сорока А. Україна на Бієнале: "Парламент", </w:t>
      </w:r>
      <w:proofErr w:type="spellStart"/>
      <w:r w:rsidRPr="00850ACB">
        <w:rPr>
          <w:rFonts w:ascii="Times New Roman" w:eastAsia="Times New Roman" w:hAnsi="Times New Roman" w:cs="Times New Roman"/>
          <w:color w:val="1F1F1F"/>
          <w:sz w:val="28"/>
          <w:szCs w:val="28"/>
        </w:rPr>
        <w:t>постправда</w:t>
      </w:r>
      <w:proofErr w:type="spellEnd"/>
      <w:r w:rsidRPr="00850ACB">
        <w:rPr>
          <w:rFonts w:ascii="Times New Roman" w:eastAsia="Times New Roman" w:hAnsi="Times New Roman" w:cs="Times New Roman"/>
          <w:color w:val="1F1F1F"/>
          <w:sz w:val="28"/>
          <w:szCs w:val="28"/>
        </w:rPr>
        <w:t xml:space="preserve"> і </w:t>
      </w:r>
      <w:proofErr w:type="spellStart"/>
      <w:r w:rsidRPr="00850ACB">
        <w:rPr>
          <w:rFonts w:ascii="Times New Roman" w:eastAsia="Times New Roman" w:hAnsi="Times New Roman" w:cs="Times New Roman"/>
          <w:color w:val="1F1F1F"/>
          <w:sz w:val="28"/>
          <w:szCs w:val="28"/>
        </w:rPr>
        <w:t>fashion</w:t>
      </w:r>
      <w:proofErr w:type="spellEnd"/>
      <w:r w:rsidRPr="00850ACB">
        <w:rPr>
          <w:rFonts w:ascii="Times New Roman" w:eastAsia="Times New Roman" w:hAnsi="Times New Roman" w:cs="Times New Roman"/>
          <w:color w:val="1F1F1F"/>
          <w:sz w:val="28"/>
          <w:szCs w:val="28"/>
        </w:rPr>
        <w:t xml:space="preserve"> // </w:t>
      </w:r>
      <w:r w:rsidRPr="00850ACB">
        <w:rPr>
          <w:rFonts w:ascii="Times New Roman" w:eastAsia="Times New Roman" w:hAnsi="Times New Roman" w:cs="Times New Roman"/>
          <w:i/>
          <w:iCs/>
          <w:color w:val="1F1F1F"/>
          <w:sz w:val="28"/>
          <w:szCs w:val="28"/>
        </w:rPr>
        <w:t xml:space="preserve">BBC </w:t>
      </w:r>
      <w:proofErr w:type="spellStart"/>
      <w:r w:rsidRPr="00850ACB">
        <w:rPr>
          <w:rFonts w:ascii="Times New Roman" w:eastAsia="Times New Roman" w:hAnsi="Times New Roman" w:cs="Times New Roman"/>
          <w:i/>
          <w:iCs/>
          <w:color w:val="1F1F1F"/>
          <w:sz w:val="28"/>
          <w:szCs w:val="28"/>
        </w:rPr>
        <w:t>News</w:t>
      </w:r>
      <w:proofErr w:type="spellEnd"/>
      <w:r w:rsidRPr="00850ACB">
        <w:rPr>
          <w:rFonts w:ascii="Times New Roman" w:eastAsia="Times New Roman" w:hAnsi="Times New Roman" w:cs="Times New Roman"/>
          <w:i/>
          <w:iCs/>
          <w:color w:val="1F1F1F"/>
          <w:sz w:val="28"/>
          <w:szCs w:val="28"/>
        </w:rPr>
        <w:t xml:space="preserve"> Україна</w:t>
      </w:r>
      <w:r w:rsidRPr="00850ACB">
        <w:rPr>
          <w:rFonts w:ascii="Times New Roman" w:eastAsia="Times New Roman" w:hAnsi="Times New Roman" w:cs="Times New Roman"/>
          <w:color w:val="1F1F1F"/>
          <w:sz w:val="28"/>
          <w:szCs w:val="28"/>
        </w:rPr>
        <w:t>. URL:</w:t>
      </w:r>
      <w:hyperlink r:id="rId98">
        <w:r w:rsidR="009C4DA4" w:rsidRPr="00850ACB">
          <w:rPr>
            <w:rFonts w:ascii="Times New Roman" w:eastAsia="Times New Roman" w:hAnsi="Times New Roman" w:cs="Times New Roman"/>
            <w:color w:val="1F1F1F"/>
            <w:sz w:val="28"/>
            <w:szCs w:val="28"/>
          </w:rPr>
          <w:t xml:space="preserve"> </w:t>
        </w:r>
      </w:hyperlink>
      <w:hyperlink r:id="rId99">
        <w:r w:rsidR="009C4DA4" w:rsidRPr="00850ACB">
          <w:rPr>
            <w:rFonts w:ascii="Times New Roman" w:eastAsia="Times New Roman" w:hAnsi="Times New Roman" w:cs="Times New Roman"/>
            <w:color w:val="1F1F1F"/>
            <w:sz w:val="28"/>
            <w:szCs w:val="28"/>
            <w:u w:val="single"/>
          </w:rPr>
          <w:t>https://www.bbc.com/ukrainian/features-39871130</w:t>
        </w:r>
      </w:hyperlink>
      <w:r w:rsidRPr="00850ACB">
        <w:rPr>
          <w:rFonts w:ascii="Times New Roman" w:eastAsia="Times New Roman" w:hAnsi="Times New Roman" w:cs="Times New Roman"/>
          <w:color w:val="1F1F1F"/>
          <w:sz w:val="28"/>
          <w:szCs w:val="28"/>
        </w:rPr>
        <w:t xml:space="preserve"> (дата звернення: 26.05.2026).</w:t>
      </w:r>
    </w:p>
    <w:p w14:paraId="54C86F2A"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Станіслав Туріна про </w:t>
      </w:r>
      <w:proofErr w:type="spellStart"/>
      <w:r w:rsidRPr="00850ACB">
        <w:rPr>
          <w:rFonts w:ascii="Times New Roman" w:eastAsia="Times New Roman" w:hAnsi="Times New Roman" w:cs="Times New Roman"/>
          <w:color w:val="1F1F1F"/>
          <w:sz w:val="28"/>
          <w:szCs w:val="28"/>
        </w:rPr>
        <w:t>Open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group</w:t>
      </w:r>
      <w:proofErr w:type="spellEnd"/>
      <w:r w:rsidRPr="00850ACB">
        <w:rPr>
          <w:rFonts w:ascii="Times New Roman" w:eastAsia="Times New Roman" w:hAnsi="Times New Roman" w:cs="Times New Roman"/>
          <w:color w:val="1F1F1F"/>
          <w:sz w:val="28"/>
          <w:szCs w:val="28"/>
        </w:rPr>
        <w:t xml:space="preserve">, Венеційську Бієнале, Ательє нормально, кураторство та </w:t>
      </w:r>
      <w:proofErr w:type="spellStart"/>
      <w:r w:rsidRPr="00850ACB">
        <w:rPr>
          <w:rFonts w:ascii="Times New Roman" w:eastAsia="Times New Roman" w:hAnsi="Times New Roman" w:cs="Times New Roman"/>
          <w:color w:val="1F1F1F"/>
          <w:sz w:val="28"/>
          <w:szCs w:val="28"/>
        </w:rPr>
        <w:t>інклюзивність</w:t>
      </w:r>
      <w:proofErr w:type="spellEnd"/>
      <w:r w:rsidRPr="00850ACB">
        <w:rPr>
          <w:rFonts w:ascii="Times New Roman" w:eastAsia="Times New Roman" w:hAnsi="Times New Roman" w:cs="Times New Roman"/>
          <w:color w:val="1F1F1F"/>
          <w:sz w:val="28"/>
          <w:szCs w:val="28"/>
        </w:rPr>
        <w:t xml:space="preserve"> [Електронний ресурс] / </w:t>
      </w:r>
      <w:proofErr w:type="spellStart"/>
      <w:r w:rsidRPr="00850ACB">
        <w:rPr>
          <w:rFonts w:ascii="Times New Roman" w:eastAsia="Times New Roman" w:hAnsi="Times New Roman" w:cs="Times New Roman"/>
          <w:i/>
          <w:iCs/>
          <w:color w:val="1F1F1F"/>
          <w:sz w:val="28"/>
          <w:szCs w:val="28"/>
        </w:rPr>
        <w:t>Hi</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it’s</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me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Stein</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Spotify</w:t>
      </w:r>
      <w:proofErr w:type="spellEnd"/>
      <w:r w:rsidRPr="00850ACB">
        <w:rPr>
          <w:rFonts w:ascii="Times New Roman" w:eastAsia="Times New Roman" w:hAnsi="Times New Roman" w:cs="Times New Roman"/>
          <w:color w:val="1F1F1F"/>
          <w:sz w:val="28"/>
          <w:szCs w:val="28"/>
        </w:rPr>
        <w:t>. URL:</w:t>
      </w:r>
      <w:hyperlink r:id="rId100">
        <w:r w:rsidR="009C4DA4" w:rsidRPr="00850ACB">
          <w:rPr>
            <w:rFonts w:ascii="Times New Roman" w:eastAsia="Times New Roman" w:hAnsi="Times New Roman" w:cs="Times New Roman"/>
            <w:color w:val="1F1F1F"/>
            <w:sz w:val="28"/>
            <w:szCs w:val="28"/>
          </w:rPr>
          <w:t xml:space="preserve"> </w:t>
        </w:r>
      </w:hyperlink>
      <w:hyperlink r:id="rId101">
        <w:r w:rsidR="009C4DA4" w:rsidRPr="00850ACB">
          <w:rPr>
            <w:rFonts w:ascii="Times New Roman" w:eastAsia="Times New Roman" w:hAnsi="Times New Roman" w:cs="Times New Roman"/>
            <w:color w:val="1F1F1F"/>
            <w:sz w:val="28"/>
            <w:szCs w:val="28"/>
            <w:u w:val="single"/>
          </w:rPr>
          <w:t>https://open.spotify.com/episode/6gzDX0ZAQH97Gu8WEJekSM</w:t>
        </w:r>
      </w:hyperlink>
      <w:r w:rsidRPr="00850ACB">
        <w:rPr>
          <w:rFonts w:ascii="Times New Roman" w:eastAsia="Times New Roman" w:hAnsi="Times New Roman" w:cs="Times New Roman"/>
          <w:color w:val="1F1F1F"/>
          <w:sz w:val="28"/>
          <w:szCs w:val="28"/>
        </w:rPr>
        <w:t xml:space="preserve"> (дата звернення: 01.06.2026).</w:t>
      </w:r>
    </w:p>
    <w:p w14:paraId="285D7554"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Степи Мрійників. 53-тя Венеціанська бієнале [Електронний ресурс] // </w:t>
      </w:r>
      <w:proofErr w:type="spellStart"/>
      <w:r w:rsidRPr="00850ACB">
        <w:rPr>
          <w:rFonts w:ascii="Times New Roman" w:eastAsia="Times New Roman" w:hAnsi="Times New Roman" w:cs="Times New Roman"/>
          <w:i/>
          <w:iCs/>
          <w:color w:val="1F1F1F"/>
          <w:sz w:val="28"/>
          <w:szCs w:val="28"/>
        </w:rPr>
        <w:t>PinchukArtCentre</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102">
        <w:r w:rsidR="009C4DA4" w:rsidRPr="00850ACB">
          <w:rPr>
            <w:rFonts w:ascii="Times New Roman" w:eastAsia="Times New Roman" w:hAnsi="Times New Roman" w:cs="Times New Roman"/>
            <w:color w:val="1F1F1F"/>
            <w:sz w:val="28"/>
            <w:szCs w:val="28"/>
          </w:rPr>
          <w:t xml:space="preserve"> </w:t>
        </w:r>
      </w:hyperlink>
      <w:hyperlink r:id="rId103">
        <w:r w:rsidR="009C4DA4" w:rsidRPr="00850ACB">
          <w:rPr>
            <w:rFonts w:ascii="Times New Roman" w:eastAsia="Times New Roman" w:hAnsi="Times New Roman" w:cs="Times New Roman"/>
            <w:color w:val="1F1F1F"/>
            <w:sz w:val="28"/>
            <w:szCs w:val="28"/>
            <w:u w:val="single"/>
          </w:rPr>
          <w:t>https://pinchukartcentre.org/exhibitions/stepy-mrijnykiv-53-veneczianska-biyenale</w:t>
        </w:r>
      </w:hyperlink>
      <w:r w:rsidRPr="00850ACB">
        <w:rPr>
          <w:rFonts w:ascii="Times New Roman" w:eastAsia="Times New Roman" w:hAnsi="Times New Roman" w:cs="Times New Roman"/>
          <w:color w:val="1F1F1F"/>
          <w:sz w:val="28"/>
          <w:szCs w:val="28"/>
        </w:rPr>
        <w:t xml:space="preserve"> (дата звернення: 29.05.2026).</w:t>
      </w:r>
    </w:p>
    <w:p w14:paraId="246ACD8A"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У Венеції Пінчук орендує палаццо XVI століття з садом і причалом // </w:t>
      </w:r>
      <w:r w:rsidRPr="00850ACB">
        <w:rPr>
          <w:rFonts w:ascii="Times New Roman" w:eastAsia="Times New Roman" w:hAnsi="Times New Roman" w:cs="Times New Roman"/>
          <w:i/>
          <w:iCs/>
          <w:color w:val="1F1F1F"/>
          <w:sz w:val="28"/>
          <w:szCs w:val="28"/>
        </w:rPr>
        <w:t>УНІАН</w:t>
      </w:r>
      <w:r w:rsidRPr="00850ACB">
        <w:rPr>
          <w:rFonts w:ascii="Times New Roman" w:eastAsia="Times New Roman" w:hAnsi="Times New Roman" w:cs="Times New Roman"/>
          <w:color w:val="1F1F1F"/>
          <w:sz w:val="28"/>
          <w:szCs w:val="28"/>
        </w:rPr>
        <w:t>. URL:</w:t>
      </w:r>
      <w:hyperlink r:id="rId104">
        <w:r w:rsidR="009C4DA4" w:rsidRPr="00850ACB">
          <w:rPr>
            <w:rFonts w:ascii="Times New Roman" w:eastAsia="Times New Roman" w:hAnsi="Times New Roman" w:cs="Times New Roman"/>
            <w:color w:val="1F1F1F"/>
            <w:sz w:val="28"/>
            <w:szCs w:val="28"/>
          </w:rPr>
          <w:t xml:space="preserve"> </w:t>
        </w:r>
      </w:hyperlink>
      <w:hyperlink r:id="rId105">
        <w:r w:rsidR="009C4DA4" w:rsidRPr="00850ACB">
          <w:rPr>
            <w:rFonts w:ascii="Times New Roman" w:eastAsia="Times New Roman" w:hAnsi="Times New Roman" w:cs="Times New Roman"/>
            <w:color w:val="1F1F1F"/>
            <w:sz w:val="28"/>
            <w:szCs w:val="28"/>
            <w:u w:val="single"/>
          </w:rPr>
          <w:t>https://www.unian.ua/society/34390-u-venetsiji-pinchuk-orendue-palatstso-xvi-stolittya-z-sadom-i-prichalom.html</w:t>
        </w:r>
      </w:hyperlink>
      <w:r w:rsidRPr="00850ACB">
        <w:rPr>
          <w:rFonts w:ascii="Times New Roman" w:eastAsia="Times New Roman" w:hAnsi="Times New Roman" w:cs="Times New Roman"/>
          <w:color w:val="1F1F1F"/>
          <w:sz w:val="28"/>
          <w:szCs w:val="28"/>
        </w:rPr>
        <w:t xml:space="preserve"> (дата звернення: 17.05.2026).</w:t>
      </w:r>
    </w:p>
    <w:p w14:paraId="305BFF8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Українська "Мрія" пролетить над Венецією на відкритті 58-ї бієнале // </w:t>
      </w:r>
      <w:r w:rsidRPr="00850ACB">
        <w:rPr>
          <w:rFonts w:ascii="Times New Roman" w:eastAsia="Times New Roman" w:hAnsi="Times New Roman" w:cs="Times New Roman"/>
          <w:i/>
          <w:iCs/>
          <w:color w:val="1F1F1F"/>
          <w:sz w:val="28"/>
          <w:szCs w:val="28"/>
        </w:rPr>
        <w:t>Інтерфакс-Україна.</w:t>
      </w:r>
      <w:r w:rsidRPr="00850ACB">
        <w:rPr>
          <w:rFonts w:ascii="Times New Roman" w:eastAsia="Times New Roman" w:hAnsi="Times New Roman" w:cs="Times New Roman"/>
          <w:color w:val="1F1F1F"/>
          <w:sz w:val="28"/>
          <w:szCs w:val="28"/>
        </w:rPr>
        <w:t xml:space="preserve"> URL:</w:t>
      </w:r>
      <w:hyperlink r:id="rId106">
        <w:r w:rsidR="009C4DA4" w:rsidRPr="00850ACB">
          <w:rPr>
            <w:rFonts w:ascii="Times New Roman" w:eastAsia="Times New Roman" w:hAnsi="Times New Roman" w:cs="Times New Roman"/>
            <w:color w:val="1F1F1F"/>
            <w:sz w:val="28"/>
            <w:szCs w:val="28"/>
          </w:rPr>
          <w:t xml:space="preserve"> </w:t>
        </w:r>
      </w:hyperlink>
      <w:hyperlink r:id="rId107">
        <w:r w:rsidR="009C4DA4" w:rsidRPr="00850ACB">
          <w:rPr>
            <w:rFonts w:ascii="Times New Roman" w:eastAsia="Times New Roman" w:hAnsi="Times New Roman" w:cs="Times New Roman"/>
            <w:color w:val="1F1F1F"/>
            <w:sz w:val="28"/>
            <w:szCs w:val="28"/>
            <w:u w:val="single"/>
          </w:rPr>
          <w:t>https://interfax.com.ua/news/general/572628.html</w:t>
        </w:r>
      </w:hyperlink>
      <w:r w:rsidRPr="00850ACB">
        <w:rPr>
          <w:rFonts w:ascii="Times New Roman" w:eastAsia="Times New Roman" w:hAnsi="Times New Roman" w:cs="Times New Roman"/>
          <w:color w:val="1F1F1F"/>
          <w:sz w:val="28"/>
          <w:szCs w:val="28"/>
        </w:rPr>
        <w:t xml:space="preserve"> (дата звернення: 01.06.2026).</w:t>
      </w:r>
    </w:p>
    <w:p w14:paraId="5467849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Український Дім. Публічна розмова «Гарантії безпеки»: Україна на 61-й Венеційській бієнале [Електронний ресурс] // </w:t>
      </w:r>
      <w:proofErr w:type="spellStart"/>
      <w:r w:rsidRPr="00850ACB">
        <w:rPr>
          <w:rFonts w:ascii="Times New Roman" w:eastAsia="Times New Roman" w:hAnsi="Times New Roman" w:cs="Times New Roman"/>
          <w:color w:val="1F1F1F"/>
          <w:sz w:val="28"/>
          <w:szCs w:val="28"/>
        </w:rPr>
        <w:t>YouTube</w:t>
      </w:r>
      <w:proofErr w:type="spellEnd"/>
      <w:r w:rsidRPr="00850ACB">
        <w:rPr>
          <w:rFonts w:ascii="Times New Roman" w:eastAsia="Times New Roman" w:hAnsi="Times New Roman" w:cs="Times New Roman"/>
          <w:color w:val="1F1F1F"/>
          <w:sz w:val="28"/>
          <w:szCs w:val="28"/>
        </w:rPr>
        <w:t>. URL:</w:t>
      </w:r>
      <w:hyperlink r:id="rId108">
        <w:r w:rsidR="009C4DA4" w:rsidRPr="00850ACB">
          <w:rPr>
            <w:rFonts w:ascii="Times New Roman" w:eastAsia="Times New Roman" w:hAnsi="Times New Roman" w:cs="Times New Roman"/>
            <w:color w:val="1F1F1F"/>
            <w:sz w:val="28"/>
            <w:szCs w:val="28"/>
          </w:rPr>
          <w:t xml:space="preserve"> </w:t>
        </w:r>
      </w:hyperlink>
      <w:hyperlink r:id="rId109">
        <w:r w:rsidR="009C4DA4" w:rsidRPr="00850ACB">
          <w:rPr>
            <w:rFonts w:ascii="Times New Roman" w:eastAsia="Times New Roman" w:hAnsi="Times New Roman" w:cs="Times New Roman"/>
            <w:color w:val="1F1F1F"/>
            <w:sz w:val="28"/>
            <w:szCs w:val="28"/>
            <w:u w:val="single"/>
          </w:rPr>
          <w:t>https://www.youtube.com/watch?v=8APfsWn6JKY</w:t>
        </w:r>
      </w:hyperlink>
      <w:r w:rsidRPr="00850ACB">
        <w:rPr>
          <w:rFonts w:ascii="Times New Roman" w:eastAsia="Times New Roman" w:hAnsi="Times New Roman" w:cs="Times New Roman"/>
          <w:color w:val="1F1F1F"/>
          <w:sz w:val="28"/>
          <w:szCs w:val="28"/>
        </w:rPr>
        <w:t xml:space="preserve"> (дата звернення: 29.04.2026).</w:t>
      </w:r>
    </w:p>
    <w:p w14:paraId="22564975"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Усе про український павільйон на 57-ій Венеційській бієнале // </w:t>
      </w:r>
      <w:proofErr w:type="spellStart"/>
      <w:r w:rsidRPr="00850ACB">
        <w:rPr>
          <w:rFonts w:ascii="Times New Roman" w:eastAsia="Times New Roman" w:hAnsi="Times New Roman" w:cs="Times New Roman"/>
          <w:i/>
          <w:iCs/>
          <w:color w:val="1F1F1F"/>
          <w:sz w:val="28"/>
          <w:szCs w:val="28"/>
        </w:rPr>
        <w:t>ArtUkraine</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110">
        <w:r w:rsidR="009C4DA4" w:rsidRPr="00850ACB">
          <w:rPr>
            <w:rFonts w:ascii="Times New Roman" w:eastAsia="Times New Roman" w:hAnsi="Times New Roman" w:cs="Times New Roman"/>
            <w:color w:val="1F1F1F"/>
            <w:sz w:val="28"/>
            <w:szCs w:val="28"/>
          </w:rPr>
          <w:t xml:space="preserve"> </w:t>
        </w:r>
      </w:hyperlink>
      <w:hyperlink r:id="rId111">
        <w:r w:rsidR="009C4DA4" w:rsidRPr="00850ACB">
          <w:rPr>
            <w:rFonts w:ascii="Times New Roman" w:eastAsia="Times New Roman" w:hAnsi="Times New Roman" w:cs="Times New Roman"/>
            <w:color w:val="1F1F1F"/>
            <w:sz w:val="28"/>
            <w:szCs w:val="28"/>
            <w:u w:val="single"/>
          </w:rPr>
          <w:t>https://artukraine.com.ua/n/use-pro-ukrainskiy-pavilyon-na-57-iy-veneciyskiy-biyenale/</w:t>
        </w:r>
      </w:hyperlink>
      <w:r w:rsidRPr="00850ACB">
        <w:rPr>
          <w:rFonts w:ascii="Times New Roman" w:eastAsia="Times New Roman" w:hAnsi="Times New Roman" w:cs="Times New Roman"/>
          <w:color w:val="1F1F1F"/>
          <w:sz w:val="28"/>
          <w:szCs w:val="28"/>
        </w:rPr>
        <w:t xml:space="preserve"> (дата звернення: 27.05.2026).</w:t>
      </w:r>
    </w:p>
    <w:p w14:paraId="634CD49C"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 </w:t>
      </w:r>
      <w:proofErr w:type="spellStart"/>
      <w:r w:rsidRPr="00850ACB">
        <w:rPr>
          <w:rFonts w:ascii="Times New Roman" w:eastAsia="Times New Roman" w:hAnsi="Times New Roman" w:cs="Times New Roman"/>
          <w:color w:val="1F1F1F"/>
          <w:sz w:val="28"/>
          <w:szCs w:val="28"/>
        </w:rPr>
        <w:t>Філевська</w:t>
      </w:r>
      <w:proofErr w:type="spellEnd"/>
      <w:r w:rsidRPr="00850ACB">
        <w:rPr>
          <w:rFonts w:ascii="Times New Roman" w:eastAsia="Times New Roman" w:hAnsi="Times New Roman" w:cs="Times New Roman"/>
          <w:color w:val="1F1F1F"/>
          <w:sz w:val="28"/>
          <w:szCs w:val="28"/>
        </w:rPr>
        <w:t xml:space="preserve"> Т. Венеційська бієнале: український слід // </w:t>
      </w:r>
      <w:proofErr w:type="spellStart"/>
      <w:r w:rsidRPr="00850ACB">
        <w:rPr>
          <w:rFonts w:ascii="Times New Roman" w:eastAsia="Times New Roman" w:hAnsi="Times New Roman" w:cs="Times New Roman"/>
          <w:i/>
          <w:iCs/>
          <w:color w:val="1F1F1F"/>
          <w:sz w:val="28"/>
          <w:szCs w:val="28"/>
        </w:rPr>
        <w:t>Korydor</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112">
        <w:r w:rsidR="009C4DA4" w:rsidRPr="00850ACB">
          <w:rPr>
            <w:rFonts w:ascii="Times New Roman" w:eastAsia="Times New Roman" w:hAnsi="Times New Roman" w:cs="Times New Roman"/>
            <w:color w:val="1F1F1F"/>
            <w:sz w:val="28"/>
            <w:szCs w:val="28"/>
          </w:rPr>
          <w:t xml:space="preserve"> </w:t>
        </w:r>
      </w:hyperlink>
      <w:hyperlink r:id="rId113">
        <w:r w:rsidR="009C4DA4" w:rsidRPr="00850ACB">
          <w:rPr>
            <w:rFonts w:ascii="Times New Roman" w:eastAsia="Times New Roman" w:hAnsi="Times New Roman" w:cs="Times New Roman"/>
            <w:color w:val="1F1F1F"/>
            <w:sz w:val="28"/>
            <w:szCs w:val="28"/>
            <w:u w:val="single"/>
          </w:rPr>
          <w:t>https://korydor.in.ua/ua/censure/venecija-bijenale-ukraina.html</w:t>
        </w:r>
      </w:hyperlink>
      <w:r w:rsidRPr="00850ACB">
        <w:rPr>
          <w:rFonts w:ascii="Times New Roman" w:eastAsia="Times New Roman" w:hAnsi="Times New Roman" w:cs="Times New Roman"/>
          <w:color w:val="1F1F1F"/>
          <w:sz w:val="28"/>
          <w:szCs w:val="28"/>
        </w:rPr>
        <w:t xml:space="preserve"> (дата звернення: 17.05.2026).</w:t>
      </w:r>
    </w:p>
    <w:p w14:paraId="15854CFA"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Філоненко Б. Венеція священного оленя // </w:t>
      </w:r>
      <w:r w:rsidRPr="00850ACB">
        <w:rPr>
          <w:rFonts w:ascii="Times New Roman" w:eastAsia="Times New Roman" w:hAnsi="Times New Roman" w:cs="Times New Roman"/>
          <w:i/>
          <w:iCs/>
          <w:color w:val="1F1F1F"/>
          <w:sz w:val="28"/>
          <w:szCs w:val="28"/>
        </w:rPr>
        <w:t>Українська правда. Життя.</w:t>
      </w:r>
      <w:r w:rsidRPr="00850ACB">
        <w:rPr>
          <w:rFonts w:ascii="Times New Roman" w:eastAsia="Times New Roman" w:hAnsi="Times New Roman" w:cs="Times New Roman"/>
          <w:color w:val="1F1F1F"/>
          <w:sz w:val="28"/>
          <w:szCs w:val="28"/>
        </w:rPr>
        <w:t xml:space="preserve"> URL:</w:t>
      </w:r>
      <w:hyperlink r:id="rId114">
        <w:r w:rsidR="009C4DA4" w:rsidRPr="00850ACB">
          <w:rPr>
            <w:rFonts w:ascii="Times New Roman" w:eastAsia="Times New Roman" w:hAnsi="Times New Roman" w:cs="Times New Roman"/>
            <w:color w:val="1F1F1F"/>
            <w:sz w:val="28"/>
            <w:szCs w:val="28"/>
          </w:rPr>
          <w:t xml:space="preserve"> </w:t>
        </w:r>
      </w:hyperlink>
      <w:hyperlink r:id="rId115">
        <w:r w:rsidR="009C4DA4" w:rsidRPr="00850ACB">
          <w:rPr>
            <w:rFonts w:ascii="Times New Roman" w:eastAsia="Times New Roman" w:hAnsi="Times New Roman" w:cs="Times New Roman"/>
            <w:color w:val="1F1F1F"/>
            <w:sz w:val="28"/>
            <w:szCs w:val="28"/>
            <w:u w:val="single"/>
          </w:rPr>
          <w:t>https://life.pravda.com.ua/culture/origami-olen-na-veneciyskiy-biyenale-yak-ukrajinske-mistectvo-govorit-pro-viynu-315312/</w:t>
        </w:r>
      </w:hyperlink>
      <w:r w:rsidRPr="00850ACB">
        <w:rPr>
          <w:rFonts w:ascii="Times New Roman" w:eastAsia="Times New Roman" w:hAnsi="Times New Roman" w:cs="Times New Roman"/>
          <w:color w:val="1F1F1F"/>
          <w:sz w:val="28"/>
          <w:szCs w:val="28"/>
        </w:rPr>
        <w:t xml:space="preserve"> (дата звернення: 02.06.2026).</w:t>
      </w:r>
    </w:p>
    <w:p w14:paraId="35E6C04D"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Циба</w:t>
      </w:r>
      <w:proofErr w:type="spellEnd"/>
      <w:r w:rsidRPr="00850ACB">
        <w:rPr>
          <w:rFonts w:ascii="Times New Roman" w:eastAsia="Times New Roman" w:hAnsi="Times New Roman" w:cs="Times New Roman"/>
          <w:color w:val="1F1F1F"/>
          <w:sz w:val="28"/>
          <w:szCs w:val="28"/>
        </w:rPr>
        <w:t xml:space="preserve"> Г. </w:t>
      </w:r>
      <w:proofErr w:type="spellStart"/>
      <w:r w:rsidRPr="00850ACB">
        <w:rPr>
          <w:rFonts w:ascii="Times New Roman" w:eastAsia="Times New Roman" w:hAnsi="Times New Roman" w:cs="Times New Roman"/>
          <w:color w:val="1F1F1F"/>
          <w:sz w:val="28"/>
          <w:szCs w:val="28"/>
        </w:rPr>
        <w:t>La</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2013: Жанна </w:t>
      </w:r>
      <w:proofErr w:type="spellStart"/>
      <w:r w:rsidRPr="00850ACB">
        <w:rPr>
          <w:rFonts w:ascii="Times New Roman" w:eastAsia="Times New Roman" w:hAnsi="Times New Roman" w:cs="Times New Roman"/>
          <w:color w:val="1F1F1F"/>
          <w:sz w:val="28"/>
          <w:szCs w:val="28"/>
        </w:rPr>
        <w:t>Кадырова</w:t>
      </w:r>
      <w:proofErr w:type="spellEnd"/>
      <w:r w:rsidRPr="00850ACB">
        <w:rPr>
          <w:rFonts w:ascii="Times New Roman" w:eastAsia="Times New Roman" w:hAnsi="Times New Roman" w:cs="Times New Roman"/>
          <w:color w:val="1F1F1F"/>
          <w:sz w:val="28"/>
          <w:szCs w:val="28"/>
        </w:rPr>
        <w:t xml:space="preserve">: «Я </w:t>
      </w:r>
      <w:proofErr w:type="spellStart"/>
      <w:r w:rsidRPr="00850ACB">
        <w:rPr>
          <w:rFonts w:ascii="Times New Roman" w:eastAsia="Times New Roman" w:hAnsi="Times New Roman" w:cs="Times New Roman"/>
          <w:color w:val="1F1F1F"/>
          <w:sz w:val="28"/>
          <w:szCs w:val="28"/>
        </w:rPr>
        <w:t>сделала</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документацию</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жизни</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скульптуры</w:t>
      </w:r>
      <w:proofErr w:type="spellEnd"/>
      <w:r w:rsidRPr="00850ACB">
        <w:rPr>
          <w:rFonts w:ascii="Times New Roman" w:eastAsia="Times New Roman" w:hAnsi="Times New Roman" w:cs="Times New Roman"/>
          <w:color w:val="1F1F1F"/>
          <w:sz w:val="28"/>
          <w:szCs w:val="28"/>
        </w:rPr>
        <w:t xml:space="preserve"> в </w:t>
      </w:r>
      <w:proofErr w:type="spellStart"/>
      <w:r w:rsidRPr="00850ACB">
        <w:rPr>
          <w:rFonts w:ascii="Times New Roman" w:eastAsia="Times New Roman" w:hAnsi="Times New Roman" w:cs="Times New Roman"/>
          <w:color w:val="1F1F1F"/>
          <w:sz w:val="28"/>
          <w:szCs w:val="28"/>
        </w:rPr>
        <w:t>городской</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среде</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ArtUkraine</w:t>
      </w:r>
      <w:proofErr w:type="spellEnd"/>
      <w:r w:rsidRPr="00850ACB">
        <w:rPr>
          <w:rFonts w:ascii="Times New Roman" w:eastAsia="Times New Roman" w:hAnsi="Times New Roman" w:cs="Times New Roman"/>
          <w:color w:val="1F1F1F"/>
          <w:sz w:val="28"/>
          <w:szCs w:val="28"/>
        </w:rPr>
        <w:t>. 2013. URL:</w:t>
      </w:r>
      <w:hyperlink r:id="rId116">
        <w:r w:rsidR="009C4DA4" w:rsidRPr="00850ACB">
          <w:rPr>
            <w:rFonts w:ascii="Times New Roman" w:eastAsia="Times New Roman" w:hAnsi="Times New Roman" w:cs="Times New Roman"/>
            <w:color w:val="1F1F1F"/>
            <w:sz w:val="28"/>
            <w:szCs w:val="28"/>
          </w:rPr>
          <w:t xml:space="preserve"> </w:t>
        </w:r>
      </w:hyperlink>
      <w:hyperlink r:id="rId117">
        <w:r w:rsidR="009C4DA4" w:rsidRPr="00850ACB">
          <w:rPr>
            <w:rFonts w:ascii="Times New Roman" w:eastAsia="Times New Roman" w:hAnsi="Times New Roman" w:cs="Times New Roman"/>
            <w:color w:val="1F1F1F"/>
            <w:sz w:val="28"/>
            <w:szCs w:val="28"/>
            <w:u w:val="single"/>
          </w:rPr>
          <w:t>https://artukraine.com.ua/a/la-biennale-2013-zhanna-kadyrova-ya-sdelala-dokumentaciyu-zhizni-skulptury-v-gorodskoy-srede/</w:t>
        </w:r>
      </w:hyperlink>
      <w:r w:rsidRPr="00850ACB">
        <w:rPr>
          <w:rFonts w:ascii="Times New Roman" w:eastAsia="Times New Roman" w:hAnsi="Times New Roman" w:cs="Times New Roman"/>
          <w:color w:val="1F1F1F"/>
          <w:sz w:val="28"/>
          <w:szCs w:val="28"/>
        </w:rPr>
        <w:t xml:space="preserve"> (дата звернення: 28.05.2026).</w:t>
      </w:r>
    </w:p>
    <w:p w14:paraId="706C2DA0"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Що покаже Україна на Венеційській бієнале: інтерв'ю з кураторами // </w:t>
      </w:r>
      <w:proofErr w:type="spellStart"/>
      <w:r w:rsidRPr="00850ACB">
        <w:rPr>
          <w:rFonts w:ascii="Times New Roman" w:eastAsia="Times New Roman" w:hAnsi="Times New Roman" w:cs="Times New Roman"/>
          <w:i/>
          <w:iCs/>
          <w:color w:val="1F1F1F"/>
          <w:sz w:val="28"/>
          <w:szCs w:val="28"/>
        </w:rPr>
        <w:t>Vogue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118">
        <w:r w:rsidR="009C4DA4" w:rsidRPr="00850ACB">
          <w:rPr>
            <w:rFonts w:ascii="Times New Roman" w:eastAsia="Times New Roman" w:hAnsi="Times New Roman" w:cs="Times New Roman"/>
            <w:color w:val="1F1F1F"/>
            <w:sz w:val="28"/>
            <w:szCs w:val="28"/>
          </w:rPr>
          <w:t xml:space="preserve"> </w:t>
        </w:r>
      </w:hyperlink>
      <w:hyperlink r:id="rId119">
        <w:r w:rsidR="009C4DA4" w:rsidRPr="00850ACB">
          <w:rPr>
            <w:rFonts w:ascii="Times New Roman" w:eastAsia="Times New Roman" w:hAnsi="Times New Roman" w:cs="Times New Roman"/>
            <w:color w:val="1F1F1F"/>
            <w:sz w:val="28"/>
            <w:szCs w:val="28"/>
            <w:u w:val="single"/>
          </w:rPr>
          <w:t>https://vogue.ua/article/culture/art/intervyu-s-otkrytoy-gruppoy-chto-pokazhet-ukraina-na-venecianskoy-biennale-34925.html</w:t>
        </w:r>
      </w:hyperlink>
      <w:r w:rsidRPr="00850ACB">
        <w:rPr>
          <w:rFonts w:ascii="Times New Roman" w:eastAsia="Times New Roman" w:hAnsi="Times New Roman" w:cs="Times New Roman"/>
          <w:color w:val="1F1F1F"/>
          <w:sz w:val="28"/>
          <w:szCs w:val="28"/>
        </w:rPr>
        <w:t xml:space="preserve"> (дата звернення: 01.06.2026).</w:t>
      </w:r>
    </w:p>
    <w:p w14:paraId="011F434C"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Як пройшло відкриття українського павільйону на бієнале в Венеції // </w:t>
      </w:r>
      <w:proofErr w:type="spellStart"/>
      <w:r w:rsidRPr="00850ACB">
        <w:rPr>
          <w:rFonts w:ascii="Times New Roman" w:eastAsia="Times New Roman" w:hAnsi="Times New Roman" w:cs="Times New Roman"/>
          <w:i/>
          <w:iCs/>
          <w:color w:val="1F1F1F"/>
          <w:sz w:val="28"/>
          <w:szCs w:val="28"/>
        </w:rPr>
        <w:t>Vogue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color w:val="1F1F1F"/>
          <w:sz w:val="28"/>
          <w:szCs w:val="28"/>
        </w:rPr>
        <w:t>. URL:</w:t>
      </w:r>
      <w:hyperlink r:id="rId120">
        <w:r w:rsidR="009C4DA4" w:rsidRPr="00850ACB">
          <w:rPr>
            <w:rFonts w:ascii="Times New Roman" w:eastAsia="Times New Roman" w:hAnsi="Times New Roman" w:cs="Times New Roman"/>
            <w:color w:val="1F1F1F"/>
            <w:sz w:val="28"/>
            <w:szCs w:val="28"/>
          </w:rPr>
          <w:t xml:space="preserve"> </w:t>
        </w:r>
      </w:hyperlink>
      <w:hyperlink r:id="rId121">
        <w:r w:rsidR="009C4DA4" w:rsidRPr="00850ACB">
          <w:rPr>
            <w:rFonts w:ascii="Times New Roman" w:eastAsia="Times New Roman" w:hAnsi="Times New Roman" w:cs="Times New Roman"/>
            <w:color w:val="1F1F1F"/>
            <w:sz w:val="28"/>
            <w:szCs w:val="28"/>
            <w:u w:val="single"/>
          </w:rPr>
          <w:t>https://vogue.ua/article/culture/art/yak-proyshlo-vidkrittya-ukrajinskogo-pavilyonu-na-biyenale-v-veneciji-48430.html</w:t>
        </w:r>
      </w:hyperlink>
      <w:r w:rsidRPr="00850ACB">
        <w:rPr>
          <w:rFonts w:ascii="Times New Roman" w:eastAsia="Times New Roman" w:hAnsi="Times New Roman" w:cs="Times New Roman"/>
          <w:color w:val="1F1F1F"/>
          <w:sz w:val="28"/>
          <w:szCs w:val="28"/>
        </w:rPr>
        <w:t xml:space="preserve"> (дата звернення: 11.05.2026).</w:t>
      </w:r>
    </w:p>
    <w:p w14:paraId="27656AF1"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Яким буде український павільйон на 58-й Венеціанській бієнале сучасного мистецтва // </w:t>
      </w:r>
      <w:r w:rsidRPr="00850ACB">
        <w:rPr>
          <w:rFonts w:ascii="Times New Roman" w:eastAsia="Times New Roman" w:hAnsi="Times New Roman" w:cs="Times New Roman"/>
          <w:i/>
          <w:iCs/>
          <w:color w:val="1F1F1F"/>
          <w:sz w:val="28"/>
          <w:szCs w:val="28"/>
        </w:rPr>
        <w:t>Укрінформ.</w:t>
      </w:r>
      <w:r w:rsidRPr="00850ACB">
        <w:rPr>
          <w:rFonts w:ascii="Times New Roman" w:eastAsia="Times New Roman" w:hAnsi="Times New Roman" w:cs="Times New Roman"/>
          <w:color w:val="1F1F1F"/>
          <w:sz w:val="28"/>
          <w:szCs w:val="28"/>
        </w:rPr>
        <w:t xml:space="preserve"> URL:</w:t>
      </w:r>
      <w:hyperlink r:id="rId122">
        <w:r w:rsidR="009C4DA4" w:rsidRPr="00850ACB">
          <w:rPr>
            <w:rFonts w:ascii="Times New Roman" w:eastAsia="Times New Roman" w:hAnsi="Times New Roman" w:cs="Times New Roman"/>
            <w:color w:val="1F1F1F"/>
            <w:sz w:val="28"/>
            <w:szCs w:val="28"/>
          </w:rPr>
          <w:t xml:space="preserve"> </w:t>
        </w:r>
      </w:hyperlink>
      <w:hyperlink r:id="rId123">
        <w:r w:rsidR="009C4DA4" w:rsidRPr="00850ACB">
          <w:rPr>
            <w:rFonts w:ascii="Times New Roman" w:eastAsia="Times New Roman" w:hAnsi="Times New Roman" w:cs="Times New Roman"/>
            <w:color w:val="1F1F1F"/>
            <w:sz w:val="28"/>
            <w:szCs w:val="28"/>
            <w:u w:val="single"/>
          </w:rPr>
          <w:t>https://www.ukrinform.ua/rubric-presshall/2579338-akim-bude-ukrainskij-paviljon-na-58j-venecianskij-bienale-sucasnogo-mistectva.html</w:t>
        </w:r>
      </w:hyperlink>
      <w:r w:rsidRPr="00850ACB">
        <w:rPr>
          <w:rFonts w:ascii="Times New Roman" w:eastAsia="Times New Roman" w:hAnsi="Times New Roman" w:cs="Times New Roman"/>
          <w:color w:val="1F1F1F"/>
          <w:sz w:val="28"/>
          <w:szCs w:val="28"/>
        </w:rPr>
        <w:t xml:space="preserve"> (дата звернення: 01.06.2026).</w:t>
      </w:r>
    </w:p>
    <w:p w14:paraId="78C4591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Яковленко</w:t>
      </w:r>
      <w:proofErr w:type="spellEnd"/>
      <w:r w:rsidRPr="00850ACB">
        <w:rPr>
          <w:rFonts w:ascii="Times New Roman" w:eastAsia="Times New Roman" w:hAnsi="Times New Roman" w:cs="Times New Roman"/>
          <w:color w:val="1F1F1F"/>
          <w:sz w:val="28"/>
          <w:szCs w:val="28"/>
        </w:rPr>
        <w:t xml:space="preserve"> К. Мистецтво, колоніалізм та гроші: 7 питань до кураторів національного павільйону України на Венеційській бієнале // </w:t>
      </w:r>
      <w:r w:rsidRPr="00850ACB">
        <w:rPr>
          <w:rFonts w:ascii="Times New Roman" w:eastAsia="Times New Roman" w:hAnsi="Times New Roman" w:cs="Times New Roman"/>
          <w:i/>
          <w:iCs/>
          <w:color w:val="1F1F1F"/>
          <w:sz w:val="28"/>
          <w:szCs w:val="28"/>
        </w:rPr>
        <w:t>Суспільне Культура.</w:t>
      </w:r>
      <w:r w:rsidRPr="00850ACB">
        <w:rPr>
          <w:rFonts w:ascii="Times New Roman" w:eastAsia="Times New Roman" w:hAnsi="Times New Roman" w:cs="Times New Roman"/>
          <w:color w:val="1F1F1F"/>
          <w:sz w:val="28"/>
          <w:szCs w:val="28"/>
        </w:rPr>
        <w:t xml:space="preserve"> URL:</w:t>
      </w:r>
      <w:hyperlink r:id="rId124">
        <w:r w:rsidR="009C4DA4" w:rsidRPr="00850ACB">
          <w:rPr>
            <w:rFonts w:ascii="Times New Roman" w:eastAsia="Times New Roman" w:hAnsi="Times New Roman" w:cs="Times New Roman"/>
            <w:color w:val="1F1F1F"/>
            <w:sz w:val="28"/>
            <w:szCs w:val="28"/>
          </w:rPr>
          <w:t xml:space="preserve"> </w:t>
        </w:r>
      </w:hyperlink>
      <w:hyperlink r:id="rId125">
        <w:r w:rsidR="009C4DA4" w:rsidRPr="00850ACB">
          <w:rPr>
            <w:rFonts w:ascii="Times New Roman" w:eastAsia="Times New Roman" w:hAnsi="Times New Roman" w:cs="Times New Roman"/>
            <w:color w:val="1F1F1F"/>
            <w:sz w:val="28"/>
            <w:szCs w:val="28"/>
            <w:u w:val="single"/>
          </w:rPr>
          <w:t>https://suspilne.media/culture/755697-mistectvo-</w:t>
        </w:r>
        <w:r w:rsidR="009C4DA4" w:rsidRPr="00850ACB">
          <w:rPr>
            <w:rFonts w:ascii="Times New Roman" w:eastAsia="Times New Roman" w:hAnsi="Times New Roman" w:cs="Times New Roman"/>
            <w:color w:val="1F1F1F"/>
            <w:sz w:val="28"/>
            <w:szCs w:val="28"/>
            <w:u w:val="single"/>
          </w:rPr>
          <w:lastRenderedPageBreak/>
          <w:t>kolonializm-ta-grosi-7-pitan-do-kuratoriv-nacionalnogo-paviljonu-ukraini-na-venecijskij-bienale/</w:t>
        </w:r>
      </w:hyperlink>
      <w:r w:rsidRPr="00850ACB">
        <w:rPr>
          <w:rFonts w:ascii="Times New Roman" w:eastAsia="Times New Roman" w:hAnsi="Times New Roman" w:cs="Times New Roman"/>
          <w:color w:val="1F1F1F"/>
          <w:sz w:val="28"/>
          <w:szCs w:val="28"/>
        </w:rPr>
        <w:t xml:space="preserve"> (дата звернення: 30.05.2026).</w:t>
      </w:r>
    </w:p>
    <w:p w14:paraId="1F9AE63E"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Bomb</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Shelter</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Posters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Evoke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Reality</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War</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Hyperallergic</w:t>
      </w:r>
      <w:proofErr w:type="spellEnd"/>
      <w:r w:rsidRPr="00850ACB">
        <w:rPr>
          <w:rFonts w:ascii="Times New Roman" w:eastAsia="Times New Roman" w:hAnsi="Times New Roman" w:cs="Times New Roman"/>
          <w:color w:val="1F1F1F"/>
          <w:sz w:val="28"/>
          <w:szCs w:val="28"/>
        </w:rPr>
        <w:t>. URL:</w:t>
      </w:r>
      <w:hyperlink r:id="rId126">
        <w:r w:rsidR="009C4DA4" w:rsidRPr="00850ACB">
          <w:rPr>
            <w:rFonts w:ascii="Times New Roman" w:eastAsia="Times New Roman" w:hAnsi="Times New Roman" w:cs="Times New Roman"/>
            <w:color w:val="1F1F1F"/>
            <w:sz w:val="28"/>
            <w:szCs w:val="28"/>
          </w:rPr>
          <w:t xml:space="preserve"> </w:t>
        </w:r>
      </w:hyperlink>
      <w:hyperlink r:id="rId127">
        <w:r w:rsidR="009C4DA4" w:rsidRPr="00B808B8">
          <w:rPr>
            <w:rFonts w:ascii="Times New Roman" w:eastAsia="Times New Roman" w:hAnsi="Times New Roman" w:cs="Times New Roman"/>
            <w:color w:val="000000" w:themeColor="text1"/>
            <w:sz w:val="28"/>
            <w:szCs w:val="28"/>
            <w:u w:val="single"/>
          </w:rPr>
          <w:t>https://hyperallergic.com/bomb-shelter-posters-at-venice-biennale-evoke-the-reality-of-war-in-ukraine/</w:t>
        </w:r>
      </w:hyperlink>
      <w:r w:rsidRPr="00B808B8">
        <w:rPr>
          <w:rFonts w:ascii="Times New Roman" w:eastAsia="Times New Roman" w:hAnsi="Times New Roman" w:cs="Times New Roman"/>
          <w:color w:val="000000" w:themeColor="text1"/>
          <w:sz w:val="28"/>
          <w:szCs w:val="28"/>
        </w:rPr>
        <w:t xml:space="preserve"> (дата </w:t>
      </w:r>
      <w:r w:rsidRPr="00850ACB">
        <w:rPr>
          <w:rFonts w:ascii="Times New Roman" w:eastAsia="Times New Roman" w:hAnsi="Times New Roman" w:cs="Times New Roman"/>
          <w:color w:val="1F1F1F"/>
          <w:sz w:val="28"/>
          <w:szCs w:val="28"/>
        </w:rPr>
        <w:t>звернення: 30.04.2026).</w:t>
      </w:r>
    </w:p>
    <w:p w14:paraId="147FA5C7" w14:textId="77777777" w:rsidR="009C4DA4"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Collateral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Events</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La</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Biennale</w:t>
      </w:r>
      <w:proofErr w:type="spellEnd"/>
      <w:r w:rsidRPr="00850ACB">
        <w:rPr>
          <w:rFonts w:ascii="Times New Roman" w:eastAsia="Times New Roman" w:hAnsi="Times New Roman" w:cs="Times New Roman"/>
          <w:i/>
          <w:iCs/>
          <w:color w:val="1F1F1F"/>
          <w:sz w:val="28"/>
          <w:szCs w:val="28"/>
        </w:rPr>
        <w:t xml:space="preserve"> di </w:t>
      </w:r>
      <w:proofErr w:type="spellStart"/>
      <w:r w:rsidRPr="00850ACB">
        <w:rPr>
          <w:rFonts w:ascii="Times New Roman" w:eastAsia="Times New Roman" w:hAnsi="Times New Roman" w:cs="Times New Roman"/>
          <w:i/>
          <w:iCs/>
          <w:color w:val="1F1F1F"/>
          <w:sz w:val="28"/>
          <w:szCs w:val="28"/>
        </w:rPr>
        <w:t>Venezia</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2024. URL:</w:t>
      </w:r>
      <w:hyperlink r:id="rId128">
        <w:r w:rsidR="009C4DA4" w:rsidRPr="00850ACB">
          <w:rPr>
            <w:rFonts w:ascii="Times New Roman" w:eastAsia="Times New Roman" w:hAnsi="Times New Roman" w:cs="Times New Roman"/>
            <w:color w:val="1F1F1F"/>
            <w:sz w:val="28"/>
            <w:szCs w:val="28"/>
          </w:rPr>
          <w:t xml:space="preserve"> </w:t>
        </w:r>
      </w:hyperlink>
      <w:hyperlink r:id="rId129">
        <w:r w:rsidR="009C4DA4" w:rsidRPr="00850ACB">
          <w:rPr>
            <w:rFonts w:ascii="Times New Roman" w:eastAsia="Times New Roman" w:hAnsi="Times New Roman" w:cs="Times New Roman"/>
            <w:color w:val="1F1F1F"/>
            <w:sz w:val="28"/>
            <w:szCs w:val="28"/>
            <w:u w:val="single"/>
          </w:rPr>
          <w:t>https://www.labiennale.org/en/art/2024/collateral-events</w:t>
        </w:r>
      </w:hyperlink>
      <w:r w:rsidRPr="00850ACB">
        <w:rPr>
          <w:rFonts w:ascii="Times New Roman" w:eastAsia="Times New Roman" w:hAnsi="Times New Roman" w:cs="Times New Roman"/>
          <w:color w:val="1F1F1F"/>
          <w:sz w:val="28"/>
          <w:szCs w:val="28"/>
        </w:rPr>
        <w:t xml:space="preserve"> (дата звернення: 17.05.2026).</w:t>
      </w:r>
    </w:p>
    <w:p w14:paraId="0C03B020" w14:textId="188A8AEE" w:rsidR="00A332F6" w:rsidRPr="00850ACB" w:rsidRDefault="00A332F6">
      <w:pPr>
        <w:numPr>
          <w:ilvl w:val="0"/>
          <w:numId w:val="1"/>
        </w:numPr>
        <w:spacing w:after="0" w:line="360" w:lineRule="auto"/>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Contemporary</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Ukrainian</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and</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Baltic</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Art</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Political</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and</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Social</w:t>
      </w:r>
      <w:proofErr w:type="spellEnd"/>
      <w:r w:rsidRPr="00A332F6">
        <w:rPr>
          <w:rFonts w:ascii="Times New Roman" w:eastAsia="Times New Roman" w:hAnsi="Times New Roman" w:cs="Times New Roman"/>
          <w:color w:val="1F1F1F"/>
          <w:sz w:val="28"/>
          <w:szCs w:val="28"/>
        </w:rPr>
        <w:t xml:space="preserve"> </w:t>
      </w:r>
      <w:proofErr w:type="spellStart"/>
      <w:r w:rsidRPr="00A332F6">
        <w:rPr>
          <w:rFonts w:ascii="Times New Roman" w:eastAsia="Times New Roman" w:hAnsi="Times New Roman" w:cs="Times New Roman"/>
          <w:color w:val="1F1F1F"/>
          <w:sz w:val="28"/>
          <w:szCs w:val="28"/>
        </w:rPr>
        <w:t>Perspectives</w:t>
      </w:r>
      <w:proofErr w:type="spellEnd"/>
      <w:r w:rsidRPr="00A332F6">
        <w:rPr>
          <w:rFonts w:ascii="Times New Roman" w:eastAsia="Times New Roman" w:hAnsi="Times New Roman" w:cs="Times New Roman"/>
          <w:color w:val="1F1F1F"/>
          <w:sz w:val="28"/>
          <w:szCs w:val="28"/>
        </w:rPr>
        <w:t xml:space="preserve">, </w:t>
      </w:r>
      <w:r w:rsidRPr="00A332F6">
        <w:rPr>
          <w:rFonts w:ascii="Times New Roman" w:eastAsia="Times New Roman" w:hAnsi="Times New Roman" w:cs="Times New Roman"/>
          <w:color w:val="000000" w:themeColor="text1"/>
          <w:sz w:val="28"/>
          <w:szCs w:val="28"/>
        </w:rPr>
        <w:t xml:space="preserve">1991–2021 </w:t>
      </w:r>
      <w:r>
        <w:rPr>
          <w:rFonts w:ascii="Times New Roman" w:eastAsia="Times New Roman" w:hAnsi="Times New Roman" w:cs="Times New Roman"/>
          <w:color w:val="000000" w:themeColor="text1"/>
          <w:sz w:val="28"/>
          <w:szCs w:val="28"/>
          <w:lang w:val="en-GB"/>
        </w:rPr>
        <w:t>/</w:t>
      </w:r>
      <w:r w:rsidRPr="00A332F6">
        <w:rPr>
          <w:rFonts w:ascii="Times New Roman" w:eastAsia="Times New Roman" w:hAnsi="Times New Roman" w:cs="Times New Roman"/>
          <w:color w:val="000000" w:themeColor="text1"/>
          <w:sz w:val="28"/>
          <w:szCs w:val="28"/>
        </w:rPr>
        <w:t xml:space="preserve">/ </w:t>
      </w:r>
      <w:proofErr w:type="spellStart"/>
      <w:r w:rsidRPr="00A332F6">
        <w:rPr>
          <w:rFonts w:ascii="Times New Roman" w:eastAsia="Times New Roman" w:hAnsi="Times New Roman" w:cs="Times New Roman"/>
          <w:color w:val="000000" w:themeColor="text1"/>
          <w:sz w:val="28"/>
          <w:szCs w:val="28"/>
        </w:rPr>
        <w:t>ed</w:t>
      </w:r>
      <w:proofErr w:type="spellEnd"/>
      <w:r w:rsidRPr="00A332F6">
        <w:rPr>
          <w:rFonts w:ascii="Times New Roman" w:eastAsia="Times New Roman" w:hAnsi="Times New Roman" w:cs="Times New Roman"/>
          <w:color w:val="000000" w:themeColor="text1"/>
          <w:sz w:val="28"/>
          <w:szCs w:val="28"/>
        </w:rPr>
        <w:t xml:space="preserve">. S. </w:t>
      </w:r>
      <w:proofErr w:type="spellStart"/>
      <w:r w:rsidRPr="00A332F6">
        <w:rPr>
          <w:rFonts w:ascii="Times New Roman" w:eastAsia="Times New Roman" w:hAnsi="Times New Roman" w:cs="Times New Roman"/>
          <w:color w:val="000000" w:themeColor="text1"/>
          <w:sz w:val="28"/>
          <w:szCs w:val="28"/>
        </w:rPr>
        <w:t>Biedarieva</w:t>
      </w:r>
      <w:proofErr w:type="spellEnd"/>
      <w:r w:rsidRPr="00A332F6">
        <w:rPr>
          <w:rFonts w:ascii="Times New Roman" w:eastAsia="Times New Roman" w:hAnsi="Times New Roman" w:cs="Times New Roman"/>
          <w:color w:val="000000" w:themeColor="text1"/>
          <w:sz w:val="28"/>
          <w:szCs w:val="28"/>
        </w:rPr>
        <w:t xml:space="preserve">. </w:t>
      </w:r>
      <w:proofErr w:type="spellStart"/>
      <w:r w:rsidRPr="00A332F6">
        <w:rPr>
          <w:rFonts w:ascii="Times New Roman" w:eastAsia="Times New Roman" w:hAnsi="Times New Roman" w:cs="Times New Roman"/>
          <w:color w:val="000000" w:themeColor="text1"/>
          <w:sz w:val="28"/>
          <w:szCs w:val="28"/>
        </w:rPr>
        <w:t>Stuttgart</w:t>
      </w:r>
      <w:proofErr w:type="spellEnd"/>
      <w:r w:rsidRPr="00A332F6">
        <w:rPr>
          <w:rFonts w:ascii="Times New Roman" w:eastAsia="Times New Roman" w:hAnsi="Times New Roman" w:cs="Times New Roman"/>
          <w:color w:val="000000" w:themeColor="text1"/>
          <w:sz w:val="28"/>
          <w:szCs w:val="28"/>
        </w:rPr>
        <w:t xml:space="preserve"> : </w:t>
      </w:r>
      <w:proofErr w:type="spellStart"/>
      <w:r w:rsidRPr="00A332F6">
        <w:rPr>
          <w:rFonts w:ascii="Times New Roman" w:eastAsia="Times New Roman" w:hAnsi="Times New Roman" w:cs="Times New Roman"/>
          <w:i/>
          <w:iCs/>
          <w:color w:val="000000" w:themeColor="text1"/>
          <w:sz w:val="28"/>
          <w:szCs w:val="28"/>
        </w:rPr>
        <w:t>ibidem</w:t>
      </w:r>
      <w:proofErr w:type="spellEnd"/>
      <w:r w:rsidRPr="00A332F6">
        <w:rPr>
          <w:rFonts w:ascii="Times New Roman" w:eastAsia="Times New Roman" w:hAnsi="Times New Roman" w:cs="Times New Roman"/>
          <w:i/>
          <w:iCs/>
          <w:color w:val="000000" w:themeColor="text1"/>
          <w:sz w:val="28"/>
          <w:szCs w:val="28"/>
        </w:rPr>
        <w:t xml:space="preserve"> </w:t>
      </w:r>
      <w:proofErr w:type="spellStart"/>
      <w:r w:rsidRPr="00A332F6">
        <w:rPr>
          <w:rFonts w:ascii="Times New Roman" w:eastAsia="Times New Roman" w:hAnsi="Times New Roman" w:cs="Times New Roman"/>
          <w:i/>
          <w:iCs/>
          <w:color w:val="000000" w:themeColor="text1"/>
          <w:sz w:val="28"/>
          <w:szCs w:val="28"/>
        </w:rPr>
        <w:t>Press</w:t>
      </w:r>
      <w:proofErr w:type="spellEnd"/>
      <w:r w:rsidRPr="00A332F6">
        <w:rPr>
          <w:rFonts w:ascii="Times New Roman" w:eastAsia="Times New Roman" w:hAnsi="Times New Roman" w:cs="Times New Roman"/>
          <w:color w:val="000000" w:themeColor="text1"/>
          <w:sz w:val="28"/>
          <w:szCs w:val="28"/>
        </w:rPr>
        <w:t xml:space="preserve">, 2021. 314 с. URL: </w:t>
      </w:r>
      <w:hyperlink r:id="rId130" w:tgtFrame="_blank" w:history="1">
        <w:r w:rsidRPr="00A332F6">
          <w:rPr>
            <w:rStyle w:val="Hyperlink"/>
            <w:rFonts w:ascii="Times New Roman" w:eastAsia="Times New Roman" w:hAnsi="Times New Roman" w:cs="Times New Roman"/>
            <w:color w:val="000000" w:themeColor="text1"/>
            <w:sz w:val="28"/>
            <w:szCs w:val="28"/>
          </w:rPr>
          <w:t>https://www.ibidem.eu/out/media/vlb_9783838215266_2.pdf</w:t>
        </w:r>
      </w:hyperlink>
      <w:r w:rsidRPr="00A332F6">
        <w:rPr>
          <w:rFonts w:ascii="Times New Roman" w:eastAsia="Times New Roman" w:hAnsi="Times New Roman" w:cs="Times New Roman"/>
          <w:color w:val="000000" w:themeColor="text1"/>
          <w:sz w:val="28"/>
          <w:szCs w:val="28"/>
        </w:rPr>
        <w:t xml:space="preserve"> (дата звернення: </w:t>
      </w:r>
      <w:r w:rsidRPr="00A332F6">
        <w:rPr>
          <w:rFonts w:ascii="Times New Roman" w:eastAsia="Times New Roman" w:hAnsi="Times New Roman" w:cs="Times New Roman"/>
          <w:color w:val="1F1F1F"/>
          <w:sz w:val="28"/>
          <w:szCs w:val="28"/>
          <w:lang w:val="ru-RU"/>
        </w:rPr>
        <w:t>06</w:t>
      </w:r>
      <w:r w:rsidRPr="00A332F6">
        <w:rPr>
          <w:rFonts w:ascii="Times New Roman" w:eastAsia="Times New Roman" w:hAnsi="Times New Roman" w:cs="Times New Roman"/>
          <w:color w:val="1F1F1F"/>
          <w:sz w:val="28"/>
          <w:szCs w:val="28"/>
        </w:rPr>
        <w:t>.06.2026).</w:t>
      </w:r>
    </w:p>
    <w:p w14:paraId="00078130" w14:textId="77777777" w:rsidR="009C4DA4" w:rsidRPr="00B808B8"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Filonenko</w:t>
      </w:r>
      <w:proofErr w:type="spellEnd"/>
      <w:r w:rsidRPr="00850ACB">
        <w:rPr>
          <w:rFonts w:ascii="Times New Roman" w:eastAsia="Times New Roman" w:hAnsi="Times New Roman" w:cs="Times New Roman"/>
          <w:color w:val="1F1F1F"/>
          <w:sz w:val="28"/>
          <w:szCs w:val="28"/>
        </w:rPr>
        <w:t xml:space="preserve"> B.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Years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Attention</w:t>
      </w:r>
      <w:proofErr w:type="spellEnd"/>
      <w:r w:rsidRPr="00850ACB">
        <w:rPr>
          <w:rFonts w:ascii="Times New Roman" w:eastAsia="Times New Roman" w:hAnsi="Times New Roman" w:cs="Times New Roman"/>
          <w:color w:val="1F1F1F"/>
          <w:sz w:val="28"/>
          <w:szCs w:val="28"/>
        </w:rPr>
        <w:t xml:space="preserve"> (1914–1993–2025–2026) // </w:t>
      </w:r>
      <w:r w:rsidRPr="00850ACB">
        <w:rPr>
          <w:rFonts w:ascii="Times New Roman" w:eastAsia="Times New Roman" w:hAnsi="Times New Roman" w:cs="Times New Roman"/>
          <w:i/>
          <w:iCs/>
          <w:color w:val="1F1F1F"/>
          <w:sz w:val="28"/>
          <w:szCs w:val="28"/>
        </w:rPr>
        <w:t xml:space="preserve">IWM </w:t>
      </w:r>
      <w:proofErr w:type="spellStart"/>
      <w:r w:rsidRPr="00850ACB">
        <w:rPr>
          <w:rFonts w:ascii="Times New Roman" w:eastAsia="Times New Roman" w:hAnsi="Times New Roman" w:cs="Times New Roman"/>
          <w:i/>
          <w:iCs/>
          <w:color w:val="1F1F1F"/>
          <w:sz w:val="28"/>
          <w:szCs w:val="28"/>
        </w:rPr>
        <w:t>Documenting</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URL:</w:t>
      </w:r>
      <w:hyperlink r:id="rId131">
        <w:r w:rsidR="009C4DA4" w:rsidRPr="00850ACB">
          <w:rPr>
            <w:rFonts w:ascii="Times New Roman" w:eastAsia="Times New Roman" w:hAnsi="Times New Roman" w:cs="Times New Roman"/>
            <w:color w:val="1F1F1F"/>
            <w:sz w:val="28"/>
            <w:szCs w:val="28"/>
          </w:rPr>
          <w:t xml:space="preserve"> </w:t>
        </w:r>
      </w:hyperlink>
      <w:hyperlink r:id="rId132">
        <w:r w:rsidR="009C4DA4" w:rsidRPr="00850ACB">
          <w:rPr>
            <w:rFonts w:ascii="Times New Roman" w:eastAsia="Times New Roman" w:hAnsi="Times New Roman" w:cs="Times New Roman"/>
            <w:color w:val="1F1F1F"/>
            <w:sz w:val="28"/>
            <w:szCs w:val="28"/>
            <w:u w:val="single"/>
          </w:rPr>
          <w:t>https://www.iwm.at/documenting-ukraine/blog/ukraine-at-the-venice-biennale-years-of-attention-1914-1993-2025-2026</w:t>
        </w:r>
      </w:hyperlink>
      <w:r w:rsidRPr="00850ACB">
        <w:rPr>
          <w:rFonts w:ascii="Times New Roman" w:eastAsia="Times New Roman" w:hAnsi="Times New Roman" w:cs="Times New Roman"/>
          <w:color w:val="1F1F1F"/>
          <w:sz w:val="28"/>
          <w:szCs w:val="28"/>
        </w:rPr>
        <w:t xml:space="preserve"> (дата звернення: 11.05.2026).</w:t>
      </w:r>
    </w:p>
    <w:p w14:paraId="3E3818E1" w14:textId="424F3837" w:rsidR="00B808B8" w:rsidRPr="00850ACB" w:rsidRDefault="00B808B8">
      <w:pPr>
        <w:numPr>
          <w:ilvl w:val="0"/>
          <w:numId w:val="1"/>
        </w:numPr>
        <w:spacing w:after="0" w:line="360" w:lineRule="auto"/>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lang w:val="en-GB"/>
        </w:rPr>
        <w:t xml:space="preserve"> </w:t>
      </w:r>
      <w:proofErr w:type="spellStart"/>
      <w:r w:rsidRPr="00B808B8">
        <w:rPr>
          <w:rFonts w:ascii="Times New Roman" w:eastAsia="Times New Roman" w:hAnsi="Times New Roman" w:cs="Times New Roman"/>
          <w:color w:val="1F1F1F"/>
          <w:sz w:val="28"/>
          <w:szCs w:val="28"/>
        </w:rPr>
        <w:t>Harald</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Szeemann</w:t>
      </w:r>
      <w:proofErr w:type="spellEnd"/>
      <w:r w:rsidRPr="00B808B8">
        <w:rPr>
          <w:rFonts w:ascii="Times New Roman" w:eastAsia="Times New Roman" w:hAnsi="Times New Roman" w:cs="Times New Roman"/>
          <w:color w:val="1F1F1F"/>
          <w:sz w:val="28"/>
          <w:szCs w:val="28"/>
        </w:rPr>
        <w:t xml:space="preserve"> – </w:t>
      </w:r>
      <w:proofErr w:type="spellStart"/>
      <w:r w:rsidRPr="00B808B8">
        <w:rPr>
          <w:rFonts w:ascii="Times New Roman" w:eastAsia="Times New Roman" w:hAnsi="Times New Roman" w:cs="Times New Roman"/>
          <w:color w:val="1F1F1F"/>
          <w:sz w:val="28"/>
          <w:szCs w:val="28"/>
        </w:rPr>
        <w:t>with</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by</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through</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because</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towards</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despite</w:t>
      </w:r>
      <w:proofErr w:type="spellEnd"/>
      <w:r w:rsidRPr="00B808B8">
        <w:rPr>
          <w:rFonts w:ascii="Times New Roman" w:eastAsia="Times New Roman" w:hAnsi="Times New Roman" w:cs="Times New Roman"/>
          <w:color w:val="1F1F1F"/>
          <w:sz w:val="28"/>
          <w:szCs w:val="28"/>
        </w:rPr>
        <w:t xml:space="preserve"> : </w:t>
      </w:r>
      <w:proofErr w:type="spellStart"/>
      <w:r w:rsidRPr="00B808B8">
        <w:rPr>
          <w:rFonts w:ascii="Times New Roman" w:eastAsia="Times New Roman" w:hAnsi="Times New Roman" w:cs="Times New Roman"/>
          <w:color w:val="1F1F1F"/>
          <w:sz w:val="28"/>
          <w:szCs w:val="28"/>
        </w:rPr>
        <w:t>Catalogue</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of</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all</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Exhibitions</w:t>
      </w:r>
      <w:proofErr w:type="spellEnd"/>
      <w:r w:rsidRPr="00B808B8">
        <w:rPr>
          <w:rFonts w:ascii="Times New Roman" w:eastAsia="Times New Roman" w:hAnsi="Times New Roman" w:cs="Times New Roman"/>
          <w:color w:val="1F1F1F"/>
          <w:sz w:val="28"/>
          <w:szCs w:val="28"/>
        </w:rPr>
        <w:t xml:space="preserve"> 1957–2005 / </w:t>
      </w:r>
      <w:proofErr w:type="spellStart"/>
      <w:r w:rsidRPr="00B808B8">
        <w:rPr>
          <w:rFonts w:ascii="Times New Roman" w:eastAsia="Times New Roman" w:hAnsi="Times New Roman" w:cs="Times New Roman"/>
          <w:color w:val="1F1F1F"/>
          <w:sz w:val="28"/>
          <w:szCs w:val="28"/>
        </w:rPr>
        <w:t>ed</w:t>
      </w:r>
      <w:proofErr w:type="spellEnd"/>
      <w:r w:rsidRPr="00B808B8">
        <w:rPr>
          <w:rFonts w:ascii="Times New Roman" w:eastAsia="Times New Roman" w:hAnsi="Times New Roman" w:cs="Times New Roman"/>
          <w:color w:val="1F1F1F"/>
          <w:sz w:val="28"/>
          <w:szCs w:val="28"/>
        </w:rPr>
        <w:t xml:space="preserve">. T. </w:t>
      </w:r>
      <w:proofErr w:type="spellStart"/>
      <w:r w:rsidRPr="00B808B8">
        <w:rPr>
          <w:rFonts w:ascii="Times New Roman" w:eastAsia="Times New Roman" w:hAnsi="Times New Roman" w:cs="Times New Roman"/>
          <w:color w:val="1F1F1F"/>
          <w:sz w:val="28"/>
          <w:szCs w:val="28"/>
        </w:rPr>
        <w:t>Bezzola</w:t>
      </w:r>
      <w:proofErr w:type="spellEnd"/>
      <w:r w:rsidRPr="00B808B8">
        <w:rPr>
          <w:rFonts w:ascii="Times New Roman" w:eastAsia="Times New Roman" w:hAnsi="Times New Roman" w:cs="Times New Roman"/>
          <w:color w:val="1F1F1F"/>
          <w:sz w:val="28"/>
          <w:szCs w:val="28"/>
        </w:rPr>
        <w:t xml:space="preserve">, R. </w:t>
      </w:r>
      <w:proofErr w:type="spellStart"/>
      <w:r w:rsidRPr="00B808B8">
        <w:rPr>
          <w:rFonts w:ascii="Times New Roman" w:eastAsia="Times New Roman" w:hAnsi="Times New Roman" w:cs="Times New Roman"/>
          <w:color w:val="1F1F1F"/>
          <w:sz w:val="28"/>
          <w:szCs w:val="28"/>
        </w:rPr>
        <w:t>Kurzmeyer</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Zürich</w:t>
      </w:r>
      <w:proofErr w:type="spellEnd"/>
      <w:r w:rsidRPr="00B808B8">
        <w:rPr>
          <w:rFonts w:ascii="Times New Roman" w:eastAsia="Times New Roman" w:hAnsi="Times New Roman" w:cs="Times New Roman"/>
          <w:color w:val="1F1F1F"/>
          <w:sz w:val="28"/>
          <w:szCs w:val="28"/>
        </w:rPr>
        <w:t xml:space="preserve"> : </w:t>
      </w:r>
      <w:proofErr w:type="spellStart"/>
      <w:r w:rsidRPr="00B808B8">
        <w:rPr>
          <w:rFonts w:ascii="Times New Roman" w:eastAsia="Times New Roman" w:hAnsi="Times New Roman" w:cs="Times New Roman"/>
          <w:color w:val="1F1F1F"/>
          <w:sz w:val="28"/>
          <w:szCs w:val="28"/>
        </w:rPr>
        <w:t>Edition</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Voldemeer</w:t>
      </w:r>
      <w:proofErr w:type="spellEnd"/>
      <w:r w:rsidRPr="00B808B8">
        <w:rPr>
          <w:rFonts w:ascii="Times New Roman" w:eastAsia="Times New Roman" w:hAnsi="Times New Roman" w:cs="Times New Roman"/>
          <w:color w:val="1F1F1F"/>
          <w:sz w:val="28"/>
          <w:szCs w:val="28"/>
        </w:rPr>
        <w:t>, 2007. 769 с.</w:t>
      </w:r>
    </w:p>
    <w:p w14:paraId="3AF3C343" w14:textId="77777777" w:rsidR="009C4DA4" w:rsidRPr="00B808B8"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Havrylovych</w:t>
      </w:r>
      <w:proofErr w:type="spellEnd"/>
      <w:r w:rsidRPr="00850ACB">
        <w:rPr>
          <w:rFonts w:ascii="Times New Roman" w:eastAsia="Times New Roman" w:hAnsi="Times New Roman" w:cs="Times New Roman"/>
          <w:color w:val="1F1F1F"/>
          <w:sz w:val="28"/>
          <w:szCs w:val="28"/>
        </w:rPr>
        <w:t xml:space="preserve"> S. </w:t>
      </w:r>
      <w:proofErr w:type="spellStart"/>
      <w:r w:rsidRPr="00850ACB">
        <w:rPr>
          <w:rFonts w:ascii="Times New Roman" w:eastAsia="Times New Roman" w:hAnsi="Times New Roman" w:cs="Times New Roman"/>
          <w:color w:val="1F1F1F"/>
          <w:sz w:val="28"/>
          <w:szCs w:val="28"/>
        </w:rPr>
        <w:t>Cultural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dialogue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international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exhibition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practices</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visual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2014–2024: a </w:t>
      </w:r>
      <w:proofErr w:type="spellStart"/>
      <w:r w:rsidRPr="00850ACB">
        <w:rPr>
          <w:rFonts w:ascii="Times New Roman" w:eastAsia="Times New Roman" w:hAnsi="Times New Roman" w:cs="Times New Roman"/>
          <w:color w:val="1F1F1F"/>
          <w:sz w:val="28"/>
          <w:szCs w:val="28"/>
        </w:rPr>
        <w:t>review</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Ukrainian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historiography</w:t>
      </w:r>
      <w:proofErr w:type="spellEnd"/>
      <w:r w:rsidRPr="00850ACB">
        <w:rPr>
          <w:rFonts w:ascii="Times New Roman" w:eastAsia="Times New Roman" w:hAnsi="Times New Roman" w:cs="Times New Roman"/>
          <w:color w:val="1F1F1F"/>
          <w:sz w:val="28"/>
          <w:szCs w:val="28"/>
        </w:rPr>
        <w:t xml:space="preserve">. </w:t>
      </w:r>
      <w:r w:rsidRPr="00850ACB">
        <w:rPr>
          <w:rFonts w:ascii="Times New Roman" w:eastAsia="Times New Roman" w:hAnsi="Times New Roman" w:cs="Times New Roman"/>
          <w:i/>
          <w:iCs/>
          <w:color w:val="1F1F1F"/>
          <w:sz w:val="28"/>
          <w:szCs w:val="28"/>
        </w:rPr>
        <w:t>Культурологічний альманах</w:t>
      </w:r>
      <w:r w:rsidRPr="00850ACB">
        <w:rPr>
          <w:rFonts w:ascii="Times New Roman" w:eastAsia="Times New Roman" w:hAnsi="Times New Roman" w:cs="Times New Roman"/>
          <w:color w:val="1F1F1F"/>
          <w:sz w:val="28"/>
          <w:szCs w:val="28"/>
        </w:rPr>
        <w:t xml:space="preserve">. 2025. </w:t>
      </w:r>
      <w:proofErr w:type="spellStart"/>
      <w:r w:rsidRPr="00850ACB">
        <w:rPr>
          <w:rFonts w:ascii="Times New Roman" w:eastAsia="Times New Roman" w:hAnsi="Times New Roman" w:cs="Times New Roman"/>
          <w:color w:val="1F1F1F"/>
          <w:sz w:val="28"/>
          <w:szCs w:val="28"/>
        </w:rPr>
        <w:t>Вип</w:t>
      </w:r>
      <w:proofErr w:type="spellEnd"/>
      <w:r w:rsidRPr="00850ACB">
        <w:rPr>
          <w:rFonts w:ascii="Times New Roman" w:eastAsia="Times New Roman" w:hAnsi="Times New Roman" w:cs="Times New Roman"/>
          <w:color w:val="1F1F1F"/>
          <w:sz w:val="28"/>
          <w:szCs w:val="28"/>
        </w:rPr>
        <w:t>. 2 (14). С. 362–373.</w:t>
      </w:r>
    </w:p>
    <w:p w14:paraId="54A2A7B1" w14:textId="67DA62EC" w:rsidR="00B808B8" w:rsidRPr="00850ACB" w:rsidRDefault="00B808B8">
      <w:pPr>
        <w:numPr>
          <w:ilvl w:val="0"/>
          <w:numId w:val="1"/>
        </w:numPr>
        <w:spacing w:after="0" w:line="360" w:lineRule="auto"/>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lang w:val="en-GB"/>
        </w:rPr>
        <w:t xml:space="preserve"> </w:t>
      </w:r>
      <w:proofErr w:type="spellStart"/>
      <w:r w:rsidRPr="00B808B8">
        <w:rPr>
          <w:rFonts w:ascii="Times New Roman" w:eastAsia="Times New Roman" w:hAnsi="Times New Roman" w:cs="Times New Roman"/>
          <w:color w:val="000000" w:themeColor="text1"/>
          <w:sz w:val="28"/>
          <w:szCs w:val="28"/>
        </w:rPr>
        <w:t>Jones</w:t>
      </w:r>
      <w:proofErr w:type="spellEnd"/>
      <w:r w:rsidRPr="00B808B8">
        <w:rPr>
          <w:rFonts w:ascii="Times New Roman" w:eastAsia="Times New Roman" w:hAnsi="Times New Roman" w:cs="Times New Roman"/>
          <w:color w:val="000000" w:themeColor="text1"/>
          <w:sz w:val="28"/>
          <w:szCs w:val="28"/>
        </w:rPr>
        <w:t xml:space="preserve"> C. A. </w:t>
      </w:r>
      <w:proofErr w:type="spellStart"/>
      <w:r w:rsidRPr="00B808B8">
        <w:rPr>
          <w:rFonts w:ascii="Times New Roman" w:eastAsia="Times New Roman" w:hAnsi="Times New Roman" w:cs="Times New Roman"/>
          <w:color w:val="000000" w:themeColor="text1"/>
          <w:sz w:val="28"/>
          <w:szCs w:val="28"/>
        </w:rPr>
        <w:t>Biennial</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Culture</w:t>
      </w:r>
      <w:proofErr w:type="spellEnd"/>
      <w:r w:rsidRPr="00B808B8">
        <w:rPr>
          <w:rFonts w:ascii="Times New Roman" w:eastAsia="Times New Roman" w:hAnsi="Times New Roman" w:cs="Times New Roman"/>
          <w:color w:val="000000" w:themeColor="text1"/>
          <w:sz w:val="28"/>
          <w:szCs w:val="28"/>
        </w:rPr>
        <w:t xml:space="preserve"> : A </w:t>
      </w:r>
      <w:proofErr w:type="spellStart"/>
      <w:r w:rsidRPr="00B808B8">
        <w:rPr>
          <w:rFonts w:ascii="Times New Roman" w:eastAsia="Times New Roman" w:hAnsi="Times New Roman" w:cs="Times New Roman"/>
          <w:color w:val="000000" w:themeColor="text1"/>
          <w:sz w:val="28"/>
          <w:szCs w:val="28"/>
        </w:rPr>
        <w:t>Longer</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History</w:t>
      </w:r>
      <w:proofErr w:type="spellEnd"/>
      <w:r w:rsidRPr="00B808B8">
        <w:rPr>
          <w:rFonts w:ascii="Times New Roman" w:eastAsia="Times New Roman" w:hAnsi="Times New Roman" w:cs="Times New Roman"/>
          <w:color w:val="000000" w:themeColor="text1"/>
          <w:sz w:val="28"/>
          <w:szCs w:val="28"/>
        </w:rPr>
        <w:t xml:space="preserve"> // </w:t>
      </w:r>
      <w:proofErr w:type="spellStart"/>
      <w:r w:rsidRPr="00B808B8">
        <w:rPr>
          <w:rFonts w:ascii="Times New Roman" w:eastAsia="Times New Roman" w:hAnsi="Times New Roman" w:cs="Times New Roman"/>
          <w:color w:val="000000" w:themeColor="text1"/>
          <w:sz w:val="28"/>
          <w:szCs w:val="28"/>
        </w:rPr>
        <w:t>The</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Biennial</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Reader</w:t>
      </w:r>
      <w:proofErr w:type="spellEnd"/>
      <w:r w:rsidRPr="00B808B8">
        <w:rPr>
          <w:rFonts w:ascii="Times New Roman" w:eastAsia="Times New Roman" w:hAnsi="Times New Roman" w:cs="Times New Roman"/>
          <w:color w:val="000000" w:themeColor="text1"/>
          <w:sz w:val="28"/>
          <w:szCs w:val="28"/>
        </w:rPr>
        <w:t xml:space="preserve"> / </w:t>
      </w:r>
      <w:proofErr w:type="spellStart"/>
      <w:r w:rsidRPr="00B808B8">
        <w:rPr>
          <w:rFonts w:ascii="Times New Roman" w:eastAsia="Times New Roman" w:hAnsi="Times New Roman" w:cs="Times New Roman"/>
          <w:color w:val="000000" w:themeColor="text1"/>
          <w:sz w:val="28"/>
          <w:szCs w:val="28"/>
        </w:rPr>
        <w:t>ed</w:t>
      </w:r>
      <w:proofErr w:type="spellEnd"/>
      <w:r w:rsidRPr="00B808B8">
        <w:rPr>
          <w:rFonts w:ascii="Times New Roman" w:eastAsia="Times New Roman" w:hAnsi="Times New Roman" w:cs="Times New Roman"/>
          <w:color w:val="000000" w:themeColor="text1"/>
          <w:sz w:val="28"/>
          <w:szCs w:val="28"/>
        </w:rPr>
        <w:t xml:space="preserve">. E. </w:t>
      </w:r>
      <w:proofErr w:type="spellStart"/>
      <w:r w:rsidRPr="00B808B8">
        <w:rPr>
          <w:rFonts w:ascii="Times New Roman" w:eastAsia="Times New Roman" w:hAnsi="Times New Roman" w:cs="Times New Roman"/>
          <w:color w:val="000000" w:themeColor="text1"/>
          <w:sz w:val="28"/>
          <w:szCs w:val="28"/>
        </w:rPr>
        <w:t>Filipovic</w:t>
      </w:r>
      <w:proofErr w:type="spellEnd"/>
      <w:r w:rsidRPr="00B808B8">
        <w:rPr>
          <w:rFonts w:ascii="Times New Roman" w:eastAsia="Times New Roman" w:hAnsi="Times New Roman" w:cs="Times New Roman"/>
          <w:color w:val="000000" w:themeColor="text1"/>
          <w:sz w:val="28"/>
          <w:szCs w:val="28"/>
        </w:rPr>
        <w:t xml:space="preserve">, M. </w:t>
      </w:r>
      <w:proofErr w:type="spellStart"/>
      <w:r w:rsidRPr="00B808B8">
        <w:rPr>
          <w:rFonts w:ascii="Times New Roman" w:eastAsia="Times New Roman" w:hAnsi="Times New Roman" w:cs="Times New Roman"/>
          <w:color w:val="000000" w:themeColor="text1"/>
          <w:sz w:val="28"/>
          <w:szCs w:val="28"/>
        </w:rPr>
        <w:t>van</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Hal</w:t>
      </w:r>
      <w:proofErr w:type="spellEnd"/>
      <w:r w:rsidRPr="00B808B8">
        <w:rPr>
          <w:rFonts w:ascii="Times New Roman" w:eastAsia="Times New Roman" w:hAnsi="Times New Roman" w:cs="Times New Roman"/>
          <w:color w:val="000000" w:themeColor="text1"/>
          <w:sz w:val="28"/>
          <w:szCs w:val="28"/>
        </w:rPr>
        <w:t xml:space="preserve">, S. </w:t>
      </w:r>
      <w:proofErr w:type="spellStart"/>
      <w:r w:rsidRPr="00B808B8">
        <w:rPr>
          <w:rFonts w:ascii="Times New Roman" w:eastAsia="Times New Roman" w:hAnsi="Times New Roman" w:cs="Times New Roman"/>
          <w:color w:val="000000" w:themeColor="text1"/>
          <w:sz w:val="28"/>
          <w:szCs w:val="28"/>
        </w:rPr>
        <w:t>Øvstebø</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Ostfildern</w:t>
      </w:r>
      <w:proofErr w:type="spellEnd"/>
      <w:r w:rsidRPr="00B808B8">
        <w:rPr>
          <w:rFonts w:ascii="Times New Roman" w:eastAsia="Times New Roman" w:hAnsi="Times New Roman" w:cs="Times New Roman"/>
          <w:color w:val="000000" w:themeColor="text1"/>
          <w:sz w:val="28"/>
          <w:szCs w:val="28"/>
        </w:rPr>
        <w:t xml:space="preserve"> : </w:t>
      </w:r>
      <w:proofErr w:type="spellStart"/>
      <w:r w:rsidRPr="00B808B8">
        <w:rPr>
          <w:rFonts w:ascii="Times New Roman" w:eastAsia="Times New Roman" w:hAnsi="Times New Roman" w:cs="Times New Roman"/>
          <w:color w:val="000000" w:themeColor="text1"/>
          <w:sz w:val="28"/>
          <w:szCs w:val="28"/>
        </w:rPr>
        <w:t>Hatje</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Cantz</w:t>
      </w:r>
      <w:proofErr w:type="spellEnd"/>
      <w:r w:rsidRPr="00B808B8">
        <w:rPr>
          <w:rFonts w:ascii="Times New Roman" w:eastAsia="Times New Roman" w:hAnsi="Times New Roman" w:cs="Times New Roman"/>
          <w:color w:val="000000" w:themeColor="text1"/>
          <w:sz w:val="28"/>
          <w:szCs w:val="28"/>
        </w:rPr>
        <w:t xml:space="preserve">, 2010. С. 66–87. URL: </w:t>
      </w:r>
      <w:hyperlink r:id="rId133" w:tgtFrame="_blank" w:history="1">
        <w:r w:rsidRPr="00B808B8">
          <w:rPr>
            <w:rStyle w:val="Hyperlink"/>
            <w:rFonts w:ascii="Times New Roman" w:eastAsia="Times New Roman" w:hAnsi="Times New Roman" w:cs="Times New Roman"/>
            <w:color w:val="000000" w:themeColor="text1"/>
            <w:sz w:val="28"/>
            <w:szCs w:val="28"/>
          </w:rPr>
          <w:t>https://www.academia.edu/20409492/Biennial_Culture_A_Longer_History</w:t>
        </w:r>
      </w:hyperlink>
      <w:r w:rsidRPr="00B808B8">
        <w:rPr>
          <w:rFonts w:ascii="Times New Roman" w:eastAsia="Times New Roman" w:hAnsi="Times New Roman" w:cs="Times New Roman"/>
          <w:color w:val="000000" w:themeColor="text1"/>
          <w:sz w:val="28"/>
          <w:szCs w:val="28"/>
        </w:rPr>
        <w:t xml:space="preserve"> (дата звернення: </w:t>
      </w:r>
      <w:r w:rsidRPr="00B808B8">
        <w:rPr>
          <w:rFonts w:ascii="Times New Roman" w:eastAsia="Times New Roman" w:hAnsi="Times New Roman" w:cs="Times New Roman"/>
          <w:color w:val="000000" w:themeColor="text1"/>
          <w:sz w:val="28"/>
          <w:szCs w:val="28"/>
          <w:lang w:val="ru-RU"/>
        </w:rPr>
        <w:t>06</w:t>
      </w:r>
      <w:r w:rsidRPr="00B808B8">
        <w:rPr>
          <w:rFonts w:ascii="Times New Roman" w:eastAsia="Times New Roman" w:hAnsi="Times New Roman" w:cs="Times New Roman"/>
          <w:color w:val="000000" w:themeColor="text1"/>
          <w:sz w:val="28"/>
          <w:szCs w:val="28"/>
        </w:rPr>
        <w:t>.06.2026).</w:t>
      </w:r>
    </w:p>
    <w:p w14:paraId="3496BD5B"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t xml:space="preserve"> </w:t>
      </w:r>
      <w:proofErr w:type="spellStart"/>
      <w:r w:rsidRPr="00850ACB">
        <w:rPr>
          <w:rFonts w:ascii="Times New Roman" w:eastAsia="Times New Roman" w:hAnsi="Times New Roman" w:cs="Times New Roman"/>
          <w:color w:val="1F1F1F"/>
          <w:sz w:val="28"/>
          <w:szCs w:val="28"/>
        </w:rPr>
        <w:t>Levchenko</w:t>
      </w:r>
      <w:proofErr w:type="spellEnd"/>
      <w:r w:rsidRPr="00850ACB">
        <w:rPr>
          <w:rFonts w:ascii="Times New Roman" w:eastAsia="Times New Roman" w:hAnsi="Times New Roman" w:cs="Times New Roman"/>
          <w:color w:val="1F1F1F"/>
          <w:sz w:val="28"/>
          <w:szCs w:val="28"/>
        </w:rPr>
        <w:t xml:space="preserve"> I. </w:t>
      </w:r>
      <w:proofErr w:type="spellStart"/>
      <w:r w:rsidRPr="00850ACB">
        <w:rPr>
          <w:rFonts w:ascii="Times New Roman" w:eastAsia="Times New Roman" w:hAnsi="Times New Roman" w:cs="Times New Roman"/>
          <w:color w:val="1F1F1F"/>
          <w:sz w:val="28"/>
          <w:szCs w:val="28"/>
        </w:rPr>
        <w:t>Rethinking</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Post</w:t>
      </w:r>
      <w:proofErr w:type="spellEnd"/>
      <w:r w:rsidRPr="00850ACB">
        <w:rPr>
          <w:rFonts w:ascii="Times New Roman" w:eastAsia="Times New Roman" w:hAnsi="Times New Roman" w:cs="Times New Roman"/>
          <w:color w:val="1F1F1F"/>
          <w:sz w:val="28"/>
          <w:szCs w:val="28"/>
        </w:rPr>
        <w:t>-)</w:t>
      </w:r>
      <w:proofErr w:type="spellStart"/>
      <w:r w:rsidRPr="00850ACB">
        <w:rPr>
          <w:rFonts w:ascii="Times New Roman" w:eastAsia="Times New Roman" w:hAnsi="Times New Roman" w:cs="Times New Roman"/>
          <w:color w:val="1F1F1F"/>
          <w:sz w:val="28"/>
          <w:szCs w:val="28"/>
        </w:rPr>
        <w:t>Soviet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Landscape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through</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Decolonial</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Practices</w:t>
      </w:r>
      <w:proofErr w:type="spellEnd"/>
      <w:r w:rsidRPr="00850ACB">
        <w:rPr>
          <w:rFonts w:ascii="Times New Roman" w:eastAsia="Times New Roman" w:hAnsi="Times New Roman" w:cs="Times New Roman"/>
          <w:color w:val="1F1F1F"/>
          <w:sz w:val="28"/>
          <w:szCs w:val="28"/>
        </w:rPr>
        <w:t xml:space="preserve">, 2014–2022. </w:t>
      </w:r>
      <w:proofErr w:type="spellStart"/>
      <w:r w:rsidRPr="00850ACB">
        <w:rPr>
          <w:rFonts w:ascii="Times New Roman" w:eastAsia="Times New Roman" w:hAnsi="Times New Roman" w:cs="Times New Roman"/>
          <w:color w:val="1F1F1F"/>
          <w:sz w:val="28"/>
          <w:szCs w:val="28"/>
        </w:rPr>
        <w:t>In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Biedarieva</w:t>
      </w:r>
      <w:proofErr w:type="spellEnd"/>
      <w:r w:rsidRPr="00850ACB">
        <w:rPr>
          <w:rFonts w:ascii="Times New Roman" w:eastAsia="Times New Roman" w:hAnsi="Times New Roman" w:cs="Times New Roman"/>
          <w:color w:val="1F1F1F"/>
          <w:sz w:val="28"/>
          <w:szCs w:val="28"/>
        </w:rPr>
        <w:t xml:space="preserve"> S., </w:t>
      </w:r>
      <w:proofErr w:type="spellStart"/>
      <w:r w:rsidRPr="00850ACB">
        <w:rPr>
          <w:rFonts w:ascii="Times New Roman" w:eastAsia="Times New Roman" w:hAnsi="Times New Roman" w:cs="Times New Roman"/>
          <w:color w:val="1F1F1F"/>
          <w:sz w:val="28"/>
          <w:szCs w:val="28"/>
        </w:rPr>
        <w:t>ed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i/>
          <w:iCs/>
          <w:color w:val="1F1F1F"/>
          <w:sz w:val="28"/>
          <w:szCs w:val="28"/>
        </w:rPr>
        <w:t>Art</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in</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Ukraine</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Between</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Identity</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Construction</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and</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Anti-Colonial</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Resistance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New</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York</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Routledge</w:t>
      </w:r>
      <w:proofErr w:type="spellEnd"/>
      <w:r w:rsidRPr="00850ACB">
        <w:rPr>
          <w:rFonts w:ascii="Times New Roman" w:eastAsia="Times New Roman" w:hAnsi="Times New Roman" w:cs="Times New Roman"/>
          <w:color w:val="1F1F1F"/>
          <w:sz w:val="28"/>
          <w:szCs w:val="28"/>
        </w:rPr>
        <w:t>, 2025. P. 132–148.</w:t>
      </w:r>
    </w:p>
    <w:p w14:paraId="15EB0F46"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представить Україну на 56-й Венеційській бієнале. </w:t>
      </w:r>
      <w:proofErr w:type="spellStart"/>
      <w:r w:rsidRPr="00850ACB">
        <w:rPr>
          <w:rFonts w:ascii="Times New Roman" w:eastAsia="Times New Roman" w:hAnsi="Times New Roman" w:cs="Times New Roman"/>
          <w:color w:val="1F1F1F"/>
          <w:sz w:val="28"/>
          <w:szCs w:val="28"/>
        </w:rPr>
        <w:t>Euronews</w:t>
      </w:r>
      <w:proofErr w:type="spellEnd"/>
      <w:r w:rsidRPr="00850ACB">
        <w:rPr>
          <w:rFonts w:ascii="Times New Roman" w:eastAsia="Times New Roman" w:hAnsi="Times New Roman" w:cs="Times New Roman"/>
          <w:color w:val="1F1F1F"/>
          <w:sz w:val="28"/>
          <w:szCs w:val="28"/>
        </w:rPr>
        <w:t xml:space="preserve"> [Електронний ресурс] / </w:t>
      </w:r>
      <w:proofErr w:type="spellStart"/>
      <w:r w:rsidRPr="00850ACB">
        <w:rPr>
          <w:rFonts w:ascii="Times New Roman" w:eastAsia="Times New Roman" w:hAnsi="Times New Roman" w:cs="Times New Roman"/>
          <w:color w:val="1F1F1F"/>
          <w:sz w:val="28"/>
          <w:szCs w:val="28"/>
        </w:rPr>
        <w:t>PinchukArtCentre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YouTube</w:t>
      </w:r>
      <w:proofErr w:type="spellEnd"/>
      <w:r w:rsidRPr="00850ACB">
        <w:rPr>
          <w:rFonts w:ascii="Times New Roman" w:eastAsia="Times New Roman" w:hAnsi="Times New Roman" w:cs="Times New Roman"/>
          <w:color w:val="1F1F1F"/>
          <w:sz w:val="28"/>
          <w:szCs w:val="28"/>
        </w:rPr>
        <w:t>. URL:</w:t>
      </w:r>
      <w:hyperlink r:id="rId134">
        <w:r w:rsidR="009C4DA4" w:rsidRPr="00850ACB">
          <w:rPr>
            <w:rFonts w:ascii="Times New Roman" w:eastAsia="Times New Roman" w:hAnsi="Times New Roman" w:cs="Times New Roman"/>
            <w:color w:val="1F1F1F"/>
            <w:sz w:val="28"/>
            <w:szCs w:val="28"/>
          </w:rPr>
          <w:t xml:space="preserve"> </w:t>
        </w:r>
      </w:hyperlink>
      <w:hyperlink r:id="rId135">
        <w:r w:rsidR="009C4DA4" w:rsidRPr="00850ACB">
          <w:rPr>
            <w:rFonts w:ascii="Times New Roman" w:eastAsia="Times New Roman" w:hAnsi="Times New Roman" w:cs="Times New Roman"/>
            <w:color w:val="1F1F1F"/>
            <w:sz w:val="28"/>
            <w:szCs w:val="28"/>
            <w:u w:val="single"/>
          </w:rPr>
          <w:t>https://www.youtube.com/watch?v=6jcMkJvKgmo</w:t>
        </w:r>
      </w:hyperlink>
      <w:r w:rsidRPr="00850ACB">
        <w:rPr>
          <w:rFonts w:ascii="Times New Roman" w:eastAsia="Times New Roman" w:hAnsi="Times New Roman" w:cs="Times New Roman"/>
          <w:color w:val="1F1F1F"/>
          <w:sz w:val="28"/>
          <w:szCs w:val="28"/>
        </w:rPr>
        <w:t xml:space="preserve"> (дата звернення: 06.06.2026).</w:t>
      </w:r>
    </w:p>
    <w:p w14:paraId="75B5A148"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Saieh</w:t>
      </w:r>
      <w:proofErr w:type="spellEnd"/>
      <w:r w:rsidRPr="00850ACB">
        <w:rPr>
          <w:rFonts w:ascii="Times New Roman" w:eastAsia="Times New Roman" w:hAnsi="Times New Roman" w:cs="Times New Roman"/>
          <w:color w:val="1F1F1F"/>
          <w:sz w:val="28"/>
          <w:szCs w:val="28"/>
        </w:rPr>
        <w:t xml:space="preserve"> N.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2012: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Pavilion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Electronic</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resource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i/>
          <w:iCs/>
          <w:color w:val="1F1F1F"/>
          <w:sz w:val="28"/>
          <w:szCs w:val="28"/>
        </w:rPr>
        <w:t>ArchDaily</w:t>
      </w:r>
      <w:proofErr w:type="spellEnd"/>
      <w:r w:rsidRPr="00850ACB">
        <w:rPr>
          <w:rFonts w:ascii="Times New Roman" w:eastAsia="Times New Roman" w:hAnsi="Times New Roman" w:cs="Times New Roman"/>
          <w:i/>
          <w:iCs/>
          <w:color w:val="1F1F1F"/>
          <w:sz w:val="28"/>
          <w:szCs w:val="28"/>
        </w:rPr>
        <w:t>.</w:t>
      </w:r>
      <w:r w:rsidRPr="00850ACB">
        <w:rPr>
          <w:rFonts w:ascii="Times New Roman" w:eastAsia="Times New Roman" w:hAnsi="Times New Roman" w:cs="Times New Roman"/>
          <w:color w:val="1F1F1F"/>
          <w:sz w:val="28"/>
          <w:szCs w:val="28"/>
        </w:rPr>
        <w:t xml:space="preserve"> 2012. URL:</w:t>
      </w:r>
      <w:hyperlink r:id="rId136">
        <w:r w:rsidR="009C4DA4" w:rsidRPr="00850ACB">
          <w:rPr>
            <w:rFonts w:ascii="Times New Roman" w:eastAsia="Times New Roman" w:hAnsi="Times New Roman" w:cs="Times New Roman"/>
            <w:color w:val="1F1F1F"/>
            <w:sz w:val="28"/>
            <w:szCs w:val="28"/>
          </w:rPr>
          <w:t xml:space="preserve"> </w:t>
        </w:r>
      </w:hyperlink>
      <w:hyperlink r:id="rId137">
        <w:r w:rsidR="009C4DA4" w:rsidRPr="00850ACB">
          <w:rPr>
            <w:rFonts w:ascii="Times New Roman" w:eastAsia="Times New Roman" w:hAnsi="Times New Roman" w:cs="Times New Roman"/>
            <w:color w:val="1F1F1F"/>
            <w:sz w:val="28"/>
            <w:szCs w:val="28"/>
            <w:u w:val="single"/>
          </w:rPr>
          <w:t>https://www.archdaily.com/272447/venice-biennale-2012-ukraine-pavilion</w:t>
        </w:r>
      </w:hyperlink>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date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access</w:t>
      </w:r>
      <w:proofErr w:type="spellEnd"/>
      <w:r w:rsidRPr="00850ACB">
        <w:rPr>
          <w:rFonts w:ascii="Times New Roman" w:eastAsia="Times New Roman" w:hAnsi="Times New Roman" w:cs="Times New Roman"/>
          <w:color w:val="1F1F1F"/>
          <w:sz w:val="28"/>
          <w:szCs w:val="28"/>
        </w:rPr>
        <w:t>: 28.04.2026).</w:t>
      </w:r>
    </w:p>
    <w:p w14:paraId="53F9317B" w14:textId="77777777" w:rsidR="009C4DA4" w:rsidRPr="00B808B8"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Shay</w:t>
      </w:r>
      <w:proofErr w:type="spellEnd"/>
      <w:r w:rsidRPr="00850ACB">
        <w:rPr>
          <w:rFonts w:ascii="Times New Roman" w:eastAsia="Times New Roman" w:hAnsi="Times New Roman" w:cs="Times New Roman"/>
          <w:color w:val="1F1F1F"/>
          <w:sz w:val="28"/>
          <w:szCs w:val="28"/>
        </w:rPr>
        <w:t xml:space="preserve"> S. </w:t>
      </w:r>
      <w:proofErr w:type="spellStart"/>
      <w:r w:rsidRPr="00850ACB">
        <w:rPr>
          <w:rFonts w:ascii="Times New Roman" w:eastAsia="Times New Roman" w:hAnsi="Times New Roman" w:cs="Times New Roman"/>
          <w:color w:val="1F1F1F"/>
          <w:sz w:val="28"/>
          <w:szCs w:val="28"/>
        </w:rPr>
        <w:t>Between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Kiev</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and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cognitive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warfare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and</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i/>
          <w:iCs/>
          <w:color w:val="1F1F1F"/>
          <w:sz w:val="28"/>
          <w:szCs w:val="28"/>
        </w:rPr>
        <w:t>Research</w:t>
      </w:r>
      <w:proofErr w:type="spellEnd"/>
      <w:r w:rsidRPr="00850ACB">
        <w:rPr>
          <w:rFonts w:ascii="Times New Roman" w:eastAsia="Times New Roman" w:hAnsi="Times New Roman" w:cs="Times New Roman"/>
          <w:i/>
          <w:iCs/>
          <w:color w:val="1F1F1F"/>
          <w:sz w:val="28"/>
          <w:szCs w:val="28"/>
        </w:rPr>
        <w:t xml:space="preserve"> </w:t>
      </w:r>
      <w:proofErr w:type="spellStart"/>
      <w:r w:rsidRPr="00850ACB">
        <w:rPr>
          <w:rFonts w:ascii="Times New Roman" w:eastAsia="Times New Roman" w:hAnsi="Times New Roman" w:cs="Times New Roman"/>
          <w:i/>
          <w:iCs/>
          <w:color w:val="1F1F1F"/>
          <w:sz w:val="28"/>
          <w:szCs w:val="28"/>
        </w:rPr>
        <w:t>Paper</w:t>
      </w:r>
      <w:proofErr w:type="spellEnd"/>
      <w:r w:rsidRPr="00850ACB">
        <w:rPr>
          <w:rFonts w:ascii="Times New Roman" w:eastAsia="Times New Roman" w:hAnsi="Times New Roman" w:cs="Times New Roman"/>
          <w:color w:val="1F1F1F"/>
          <w:sz w:val="28"/>
          <w:szCs w:val="28"/>
        </w:rPr>
        <w:t>. 2022. P. 101–117.</w:t>
      </w:r>
    </w:p>
    <w:p w14:paraId="07487E94" w14:textId="08856967" w:rsidR="00B808B8" w:rsidRPr="00850ACB" w:rsidRDefault="00B808B8">
      <w:pPr>
        <w:numPr>
          <w:ilvl w:val="0"/>
          <w:numId w:val="1"/>
        </w:numPr>
        <w:spacing w:after="0" w:line="360" w:lineRule="auto"/>
        <w:rPr>
          <w:rFonts w:ascii="Times New Roman" w:eastAsia="Times New Roman" w:hAnsi="Times New Roman" w:cs="Times New Roman"/>
          <w:color w:val="1F1F1F"/>
          <w:sz w:val="28"/>
          <w:szCs w:val="28"/>
        </w:rPr>
      </w:pPr>
      <w:r w:rsidRPr="00B808B8">
        <w:rPr>
          <w:rFonts w:ascii="Times New Roman" w:eastAsia="Times New Roman" w:hAnsi="Times New Roman" w:cs="Times New Roman"/>
          <w:color w:val="1F1F1F"/>
          <w:sz w:val="28"/>
          <w:szCs w:val="28"/>
          <w:lang w:val="de-DE"/>
        </w:rPr>
        <w:t xml:space="preserve"> </w:t>
      </w:r>
      <w:proofErr w:type="spellStart"/>
      <w:r w:rsidRPr="00B808B8">
        <w:rPr>
          <w:rFonts w:ascii="Times New Roman" w:eastAsia="Times New Roman" w:hAnsi="Times New Roman" w:cs="Times New Roman"/>
          <w:color w:val="1F1F1F"/>
          <w:sz w:val="28"/>
          <w:szCs w:val="28"/>
        </w:rPr>
        <w:t>Szeemann</w:t>
      </w:r>
      <w:proofErr w:type="spellEnd"/>
      <w:r w:rsidRPr="00B808B8">
        <w:rPr>
          <w:rFonts w:ascii="Times New Roman" w:eastAsia="Times New Roman" w:hAnsi="Times New Roman" w:cs="Times New Roman"/>
          <w:color w:val="1F1F1F"/>
          <w:sz w:val="28"/>
          <w:szCs w:val="28"/>
        </w:rPr>
        <w:t xml:space="preserve"> H. </w:t>
      </w:r>
      <w:proofErr w:type="spellStart"/>
      <w:r w:rsidRPr="00B808B8">
        <w:rPr>
          <w:rFonts w:ascii="Times New Roman" w:eastAsia="Times New Roman" w:hAnsi="Times New Roman" w:cs="Times New Roman"/>
          <w:color w:val="1F1F1F"/>
          <w:sz w:val="28"/>
          <w:szCs w:val="28"/>
        </w:rPr>
        <w:t>La</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Biennale</w:t>
      </w:r>
      <w:proofErr w:type="spellEnd"/>
      <w:r w:rsidRPr="00B808B8">
        <w:rPr>
          <w:rFonts w:ascii="Times New Roman" w:eastAsia="Times New Roman" w:hAnsi="Times New Roman" w:cs="Times New Roman"/>
          <w:color w:val="1F1F1F"/>
          <w:sz w:val="28"/>
          <w:szCs w:val="28"/>
        </w:rPr>
        <w:t xml:space="preserve"> di </w:t>
      </w:r>
      <w:proofErr w:type="spellStart"/>
      <w:r w:rsidRPr="00B808B8">
        <w:rPr>
          <w:rFonts w:ascii="Times New Roman" w:eastAsia="Times New Roman" w:hAnsi="Times New Roman" w:cs="Times New Roman"/>
          <w:color w:val="1F1F1F"/>
          <w:sz w:val="28"/>
          <w:szCs w:val="28"/>
        </w:rPr>
        <w:t>Venezia</w:t>
      </w:r>
      <w:proofErr w:type="spellEnd"/>
      <w:r w:rsidRPr="00B808B8">
        <w:rPr>
          <w:rFonts w:ascii="Times New Roman" w:eastAsia="Times New Roman" w:hAnsi="Times New Roman" w:cs="Times New Roman"/>
          <w:color w:val="1F1F1F"/>
          <w:sz w:val="28"/>
          <w:szCs w:val="28"/>
        </w:rPr>
        <w:t xml:space="preserve"> 49. </w:t>
      </w:r>
      <w:proofErr w:type="spellStart"/>
      <w:r w:rsidRPr="00B808B8">
        <w:rPr>
          <w:rFonts w:ascii="Times New Roman" w:eastAsia="Times New Roman" w:hAnsi="Times New Roman" w:cs="Times New Roman"/>
          <w:color w:val="1F1F1F"/>
          <w:sz w:val="28"/>
          <w:szCs w:val="28"/>
        </w:rPr>
        <w:t>Esposizione</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Internazionale</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d'Arte</w:t>
      </w:r>
      <w:proofErr w:type="spellEnd"/>
      <w:r w:rsidRPr="00B808B8">
        <w:rPr>
          <w:rFonts w:ascii="Times New Roman" w:eastAsia="Times New Roman" w:hAnsi="Times New Roman" w:cs="Times New Roman"/>
          <w:color w:val="1F1F1F"/>
          <w:sz w:val="28"/>
          <w:szCs w:val="28"/>
        </w:rPr>
        <w:t xml:space="preserve"> </w:t>
      </w:r>
      <w:r>
        <w:rPr>
          <w:rFonts w:ascii="Times New Roman" w:eastAsia="Times New Roman" w:hAnsi="Times New Roman" w:cs="Times New Roman"/>
          <w:color w:val="1F1F1F"/>
          <w:sz w:val="28"/>
          <w:szCs w:val="28"/>
          <w:lang w:val="en-GB"/>
        </w:rPr>
        <w:t>(</w:t>
      </w:r>
      <w:proofErr w:type="spellStart"/>
      <w:r w:rsidRPr="00B808B8">
        <w:rPr>
          <w:rFonts w:ascii="Times New Roman" w:eastAsia="Times New Roman" w:hAnsi="Times New Roman" w:cs="Times New Roman"/>
          <w:color w:val="1F1F1F"/>
          <w:sz w:val="28"/>
          <w:szCs w:val="28"/>
        </w:rPr>
        <w:t>Platea</w:t>
      </w:r>
      <w:proofErr w:type="spellEnd"/>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dell'umanità</w:t>
      </w:r>
      <w:proofErr w:type="spellEnd"/>
      <w:r>
        <w:rPr>
          <w:rFonts w:ascii="Times New Roman" w:eastAsia="Times New Roman" w:hAnsi="Times New Roman" w:cs="Times New Roman"/>
          <w:color w:val="1F1F1F"/>
          <w:sz w:val="28"/>
          <w:szCs w:val="28"/>
          <w:lang w:val="en-GB"/>
        </w:rPr>
        <w:t>) //</w:t>
      </w:r>
      <w:r w:rsidRPr="00B808B8">
        <w:rPr>
          <w:rFonts w:ascii="Times New Roman" w:eastAsia="Times New Roman" w:hAnsi="Times New Roman" w:cs="Times New Roman"/>
          <w:color w:val="1F1F1F"/>
          <w:sz w:val="28"/>
          <w:szCs w:val="28"/>
        </w:rPr>
        <w:t xml:space="preserve"> </w:t>
      </w:r>
      <w:proofErr w:type="spellStart"/>
      <w:r w:rsidRPr="00B808B8">
        <w:rPr>
          <w:rFonts w:ascii="Times New Roman" w:eastAsia="Times New Roman" w:hAnsi="Times New Roman" w:cs="Times New Roman"/>
          <w:color w:val="1F1F1F"/>
          <w:sz w:val="28"/>
          <w:szCs w:val="28"/>
        </w:rPr>
        <w:t>Venezia</w:t>
      </w:r>
      <w:proofErr w:type="spellEnd"/>
      <w:r w:rsidRPr="00B808B8">
        <w:rPr>
          <w:rFonts w:ascii="Times New Roman" w:eastAsia="Times New Roman" w:hAnsi="Times New Roman" w:cs="Times New Roman"/>
          <w:color w:val="1F1F1F"/>
          <w:sz w:val="28"/>
          <w:szCs w:val="28"/>
        </w:rPr>
        <w:t xml:space="preserve"> : </w:t>
      </w:r>
      <w:proofErr w:type="spellStart"/>
      <w:r w:rsidRPr="00B808B8">
        <w:rPr>
          <w:rFonts w:ascii="Times New Roman" w:eastAsia="Times New Roman" w:hAnsi="Times New Roman" w:cs="Times New Roman"/>
          <w:i/>
          <w:iCs/>
          <w:color w:val="1F1F1F"/>
          <w:sz w:val="28"/>
          <w:szCs w:val="28"/>
        </w:rPr>
        <w:t>Electa</w:t>
      </w:r>
      <w:proofErr w:type="spellEnd"/>
      <w:r>
        <w:rPr>
          <w:rFonts w:ascii="Times New Roman" w:eastAsia="Times New Roman" w:hAnsi="Times New Roman" w:cs="Times New Roman"/>
          <w:color w:val="1F1F1F"/>
          <w:sz w:val="28"/>
          <w:szCs w:val="28"/>
          <w:lang w:val="en-GB"/>
        </w:rPr>
        <w:t>.</w:t>
      </w:r>
      <w:r w:rsidRPr="00B808B8">
        <w:rPr>
          <w:rFonts w:ascii="Times New Roman" w:eastAsia="Times New Roman" w:hAnsi="Times New Roman" w:cs="Times New Roman"/>
          <w:color w:val="1F1F1F"/>
          <w:sz w:val="28"/>
          <w:szCs w:val="28"/>
        </w:rPr>
        <w:t xml:space="preserve"> 2001. 416 с.</w:t>
      </w:r>
    </w:p>
    <w:p w14:paraId="19EC0BEF" w14:textId="77777777" w:rsidR="009C4DA4" w:rsidRPr="00850ACB"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Role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Art</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in</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the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Post-War</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Recovery</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of</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 </w:t>
      </w:r>
      <w:proofErr w:type="spellStart"/>
      <w:r w:rsidRPr="00850ACB">
        <w:rPr>
          <w:rFonts w:ascii="Times New Roman" w:eastAsia="Times New Roman" w:hAnsi="Times New Roman" w:cs="Times New Roman"/>
          <w:color w:val="1F1F1F"/>
          <w:sz w:val="28"/>
          <w:szCs w:val="28"/>
        </w:rPr>
        <w:t>baseline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report</w:t>
      </w:r>
      <w:proofErr w:type="spellEnd"/>
      <w:r w:rsidRPr="00850ACB">
        <w:rPr>
          <w:rFonts w:ascii="Times New Roman" w:eastAsia="Times New Roman" w:hAnsi="Times New Roman" w:cs="Times New Roman"/>
          <w:color w:val="1F1F1F"/>
          <w:sz w:val="28"/>
          <w:szCs w:val="28"/>
        </w:rPr>
        <w:t>. 2024. 70 p.</w:t>
      </w:r>
    </w:p>
    <w:p w14:paraId="0F9297E9" w14:textId="77777777" w:rsidR="009C4DA4" w:rsidRPr="00B808B8" w:rsidRDefault="00000000">
      <w:pPr>
        <w:numPr>
          <w:ilvl w:val="0"/>
          <w:numId w:val="1"/>
        </w:numPr>
        <w:spacing w:after="0" w:line="360"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Ukraine</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Defending</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Freedom</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Venice</w:t>
      </w:r>
      <w:proofErr w:type="spellEnd"/>
      <w:r w:rsidRPr="00850ACB">
        <w:rPr>
          <w:rFonts w:ascii="Times New Roman" w:eastAsia="Times New Roman" w:hAnsi="Times New Roman" w:cs="Times New Roman"/>
          <w:color w:val="1F1F1F"/>
          <w:sz w:val="28"/>
          <w:szCs w:val="28"/>
        </w:rPr>
        <w:t xml:space="preserve"> 2022 // </w:t>
      </w:r>
      <w:proofErr w:type="spellStart"/>
      <w:r w:rsidRPr="00850ACB">
        <w:rPr>
          <w:rFonts w:ascii="Times New Roman" w:eastAsia="Times New Roman" w:hAnsi="Times New Roman" w:cs="Times New Roman"/>
          <w:color w:val="1F1F1F"/>
          <w:sz w:val="28"/>
          <w:szCs w:val="28"/>
        </w:rPr>
        <w:t>La</w:t>
      </w:r>
      <w:proofErr w:type="spellEnd"/>
      <w:r w:rsidRPr="00850ACB">
        <w:rPr>
          <w:rFonts w:ascii="Times New Roman" w:eastAsia="Times New Roman" w:hAnsi="Times New Roman" w:cs="Times New Roman"/>
          <w:color w:val="1F1F1F"/>
          <w:sz w:val="28"/>
          <w:szCs w:val="28"/>
        </w:rPr>
        <w:t xml:space="preserve"> </w:t>
      </w:r>
      <w:proofErr w:type="spellStart"/>
      <w:r w:rsidRPr="00850ACB">
        <w:rPr>
          <w:rFonts w:ascii="Times New Roman" w:eastAsia="Times New Roman" w:hAnsi="Times New Roman" w:cs="Times New Roman"/>
          <w:color w:val="1F1F1F"/>
          <w:sz w:val="28"/>
          <w:szCs w:val="28"/>
        </w:rPr>
        <w:t>Biennale</w:t>
      </w:r>
      <w:proofErr w:type="spellEnd"/>
      <w:r w:rsidRPr="00850ACB">
        <w:rPr>
          <w:rFonts w:ascii="Times New Roman" w:eastAsia="Times New Roman" w:hAnsi="Times New Roman" w:cs="Times New Roman"/>
          <w:color w:val="1F1F1F"/>
          <w:sz w:val="28"/>
          <w:szCs w:val="28"/>
        </w:rPr>
        <w:t xml:space="preserve"> di </w:t>
      </w:r>
      <w:proofErr w:type="spellStart"/>
      <w:r w:rsidRPr="00850ACB">
        <w:rPr>
          <w:rFonts w:ascii="Times New Roman" w:eastAsia="Times New Roman" w:hAnsi="Times New Roman" w:cs="Times New Roman"/>
          <w:color w:val="1F1F1F"/>
          <w:sz w:val="28"/>
          <w:szCs w:val="28"/>
        </w:rPr>
        <w:t>Venezia</w:t>
      </w:r>
      <w:proofErr w:type="spellEnd"/>
      <w:r w:rsidRPr="00850ACB">
        <w:rPr>
          <w:rFonts w:ascii="Times New Roman" w:eastAsia="Times New Roman" w:hAnsi="Times New Roman" w:cs="Times New Roman"/>
          <w:color w:val="1F1F1F"/>
          <w:sz w:val="28"/>
          <w:szCs w:val="28"/>
        </w:rPr>
        <w:t>. 2022. URL:</w:t>
      </w:r>
      <w:hyperlink r:id="rId138">
        <w:r w:rsidR="009C4DA4" w:rsidRPr="00850ACB">
          <w:rPr>
            <w:rFonts w:ascii="Times New Roman" w:eastAsia="Times New Roman" w:hAnsi="Times New Roman" w:cs="Times New Roman"/>
            <w:color w:val="1F1F1F"/>
            <w:sz w:val="28"/>
            <w:szCs w:val="28"/>
          </w:rPr>
          <w:t xml:space="preserve"> </w:t>
        </w:r>
      </w:hyperlink>
      <w:hyperlink r:id="rId139">
        <w:r w:rsidR="009C4DA4" w:rsidRPr="00850ACB">
          <w:rPr>
            <w:rFonts w:ascii="Times New Roman" w:eastAsia="Times New Roman" w:hAnsi="Times New Roman" w:cs="Times New Roman"/>
            <w:color w:val="1F1F1F"/>
            <w:sz w:val="28"/>
            <w:szCs w:val="28"/>
            <w:u w:val="single"/>
          </w:rPr>
          <w:t>https://www.labiennale.org/en/art/2022/ukraine-defending-freedom-venice-2022</w:t>
        </w:r>
      </w:hyperlink>
      <w:r w:rsidRPr="00850ACB">
        <w:rPr>
          <w:rFonts w:ascii="Times New Roman" w:eastAsia="Times New Roman" w:hAnsi="Times New Roman" w:cs="Times New Roman"/>
          <w:color w:val="1F1F1F"/>
          <w:sz w:val="28"/>
          <w:szCs w:val="28"/>
        </w:rPr>
        <w:t xml:space="preserve"> (дата звернення: 24.05.2026).</w:t>
      </w:r>
    </w:p>
    <w:p w14:paraId="29501B80" w14:textId="7398EB42" w:rsidR="00B808B8" w:rsidRPr="00850ACB" w:rsidRDefault="00B808B8">
      <w:pPr>
        <w:numPr>
          <w:ilvl w:val="0"/>
          <w:numId w:val="1"/>
        </w:numPr>
        <w:spacing w:after="0" w:line="360" w:lineRule="auto"/>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lang w:val="en-GB"/>
        </w:rPr>
        <w:t xml:space="preserve"> </w:t>
      </w:r>
      <w:proofErr w:type="spellStart"/>
      <w:r w:rsidRPr="00B808B8">
        <w:rPr>
          <w:rFonts w:ascii="Times New Roman" w:eastAsia="Times New Roman" w:hAnsi="Times New Roman" w:cs="Times New Roman"/>
          <w:color w:val="000000" w:themeColor="text1"/>
          <w:sz w:val="28"/>
          <w:szCs w:val="28"/>
        </w:rPr>
        <w:t>Vogel</w:t>
      </w:r>
      <w:proofErr w:type="spellEnd"/>
      <w:r w:rsidRPr="00B808B8">
        <w:rPr>
          <w:rFonts w:ascii="Times New Roman" w:eastAsia="Times New Roman" w:hAnsi="Times New Roman" w:cs="Times New Roman"/>
          <w:color w:val="000000" w:themeColor="text1"/>
          <w:sz w:val="28"/>
          <w:szCs w:val="28"/>
        </w:rPr>
        <w:t xml:space="preserve"> S. B. </w:t>
      </w:r>
      <w:proofErr w:type="spellStart"/>
      <w:r w:rsidRPr="00B808B8">
        <w:rPr>
          <w:rFonts w:ascii="Times New Roman" w:eastAsia="Times New Roman" w:hAnsi="Times New Roman" w:cs="Times New Roman"/>
          <w:color w:val="000000" w:themeColor="text1"/>
          <w:sz w:val="28"/>
          <w:szCs w:val="28"/>
        </w:rPr>
        <w:t>Biennials</w:t>
      </w:r>
      <w:proofErr w:type="spellEnd"/>
      <w:r w:rsidRPr="00B808B8">
        <w:rPr>
          <w:rFonts w:ascii="Times New Roman" w:eastAsia="Times New Roman" w:hAnsi="Times New Roman" w:cs="Times New Roman"/>
          <w:color w:val="000000" w:themeColor="text1"/>
          <w:sz w:val="28"/>
          <w:szCs w:val="28"/>
        </w:rPr>
        <w:t xml:space="preserve"> : </w:t>
      </w:r>
      <w:proofErr w:type="spellStart"/>
      <w:r w:rsidRPr="00B808B8">
        <w:rPr>
          <w:rFonts w:ascii="Times New Roman" w:eastAsia="Times New Roman" w:hAnsi="Times New Roman" w:cs="Times New Roman"/>
          <w:color w:val="000000" w:themeColor="text1"/>
          <w:sz w:val="28"/>
          <w:szCs w:val="28"/>
        </w:rPr>
        <w:t>Art</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on</w:t>
      </w:r>
      <w:proofErr w:type="spellEnd"/>
      <w:r w:rsidRPr="00B808B8">
        <w:rPr>
          <w:rFonts w:ascii="Times New Roman" w:eastAsia="Times New Roman" w:hAnsi="Times New Roman" w:cs="Times New Roman"/>
          <w:color w:val="000000" w:themeColor="text1"/>
          <w:sz w:val="28"/>
          <w:szCs w:val="28"/>
        </w:rPr>
        <w:t xml:space="preserve"> a </w:t>
      </w:r>
      <w:proofErr w:type="spellStart"/>
      <w:r w:rsidRPr="00B808B8">
        <w:rPr>
          <w:rFonts w:ascii="Times New Roman" w:eastAsia="Times New Roman" w:hAnsi="Times New Roman" w:cs="Times New Roman"/>
          <w:color w:val="000000" w:themeColor="text1"/>
          <w:sz w:val="28"/>
          <w:szCs w:val="28"/>
        </w:rPr>
        <w:t>Global</w:t>
      </w:r>
      <w:proofErr w:type="spellEnd"/>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Scale</w:t>
      </w:r>
      <w:proofErr w:type="spellEnd"/>
      <w:r>
        <w:rPr>
          <w:rFonts w:ascii="Times New Roman" w:eastAsia="Times New Roman" w:hAnsi="Times New Roman" w:cs="Times New Roman"/>
          <w:color w:val="000000" w:themeColor="text1"/>
          <w:sz w:val="28"/>
          <w:szCs w:val="28"/>
          <w:lang w:val="en-GB"/>
        </w:rPr>
        <w:t xml:space="preserve"> //</w:t>
      </w:r>
      <w:r w:rsidRPr="00B808B8">
        <w:rPr>
          <w:rFonts w:ascii="Times New Roman" w:eastAsia="Times New Roman" w:hAnsi="Times New Roman" w:cs="Times New Roman"/>
          <w:color w:val="000000" w:themeColor="text1"/>
          <w:sz w:val="28"/>
          <w:szCs w:val="28"/>
        </w:rPr>
        <w:t xml:space="preserve"> </w:t>
      </w:r>
      <w:proofErr w:type="spellStart"/>
      <w:r w:rsidRPr="00B808B8">
        <w:rPr>
          <w:rFonts w:ascii="Times New Roman" w:eastAsia="Times New Roman" w:hAnsi="Times New Roman" w:cs="Times New Roman"/>
          <w:color w:val="000000" w:themeColor="text1"/>
          <w:sz w:val="28"/>
          <w:szCs w:val="28"/>
        </w:rPr>
        <w:t>Wien</w:t>
      </w:r>
      <w:proofErr w:type="spellEnd"/>
      <w:r w:rsidRPr="00B808B8">
        <w:rPr>
          <w:rFonts w:ascii="Times New Roman" w:eastAsia="Times New Roman" w:hAnsi="Times New Roman" w:cs="Times New Roman"/>
          <w:color w:val="000000" w:themeColor="text1"/>
          <w:sz w:val="28"/>
          <w:szCs w:val="28"/>
        </w:rPr>
        <w:t xml:space="preserve"> </w:t>
      </w:r>
      <w:r w:rsidRPr="00B808B8">
        <w:rPr>
          <w:rFonts w:ascii="Times New Roman" w:eastAsia="Times New Roman" w:hAnsi="Times New Roman" w:cs="Times New Roman"/>
          <w:i/>
          <w:iCs/>
          <w:color w:val="000000" w:themeColor="text1"/>
          <w:sz w:val="28"/>
          <w:szCs w:val="28"/>
        </w:rPr>
        <w:t xml:space="preserve">: </w:t>
      </w:r>
      <w:proofErr w:type="spellStart"/>
      <w:r w:rsidRPr="00B808B8">
        <w:rPr>
          <w:rFonts w:ascii="Times New Roman" w:eastAsia="Times New Roman" w:hAnsi="Times New Roman" w:cs="Times New Roman"/>
          <w:i/>
          <w:iCs/>
          <w:color w:val="000000" w:themeColor="text1"/>
          <w:sz w:val="28"/>
          <w:szCs w:val="28"/>
        </w:rPr>
        <w:t>Springer</w:t>
      </w:r>
      <w:proofErr w:type="spellEnd"/>
      <w:r w:rsidRPr="00B808B8">
        <w:rPr>
          <w:rFonts w:ascii="Times New Roman" w:eastAsia="Times New Roman" w:hAnsi="Times New Roman" w:cs="Times New Roman"/>
          <w:color w:val="000000" w:themeColor="text1"/>
          <w:sz w:val="28"/>
          <w:szCs w:val="28"/>
          <w:lang w:val="en-GB"/>
        </w:rPr>
        <w:t>.</w:t>
      </w:r>
      <w:r w:rsidRPr="00B808B8">
        <w:rPr>
          <w:rFonts w:ascii="Times New Roman" w:eastAsia="Times New Roman" w:hAnsi="Times New Roman" w:cs="Times New Roman"/>
          <w:color w:val="000000" w:themeColor="text1"/>
          <w:sz w:val="28"/>
          <w:szCs w:val="28"/>
        </w:rPr>
        <w:t xml:space="preserve"> 2010. URL: </w:t>
      </w:r>
      <w:hyperlink r:id="rId140" w:tgtFrame="_blank" w:history="1">
        <w:r w:rsidRPr="00B808B8">
          <w:rPr>
            <w:rStyle w:val="Hyperlink"/>
            <w:rFonts w:ascii="Times New Roman" w:eastAsia="Times New Roman" w:hAnsi="Times New Roman" w:cs="Times New Roman"/>
            <w:color w:val="000000" w:themeColor="text1"/>
            <w:sz w:val="28"/>
            <w:szCs w:val="28"/>
          </w:rPr>
          <w:t>https://archive.org/details/biennialsartongl0000voge</w:t>
        </w:r>
      </w:hyperlink>
      <w:r w:rsidRPr="00B808B8">
        <w:rPr>
          <w:rFonts w:ascii="Times New Roman" w:eastAsia="Times New Roman" w:hAnsi="Times New Roman" w:cs="Times New Roman"/>
          <w:color w:val="000000" w:themeColor="text1"/>
          <w:sz w:val="28"/>
          <w:szCs w:val="28"/>
        </w:rPr>
        <w:t xml:space="preserve"> (дата звернення: </w:t>
      </w:r>
      <w:r w:rsidRPr="00B808B8">
        <w:rPr>
          <w:rFonts w:ascii="Times New Roman" w:eastAsia="Times New Roman" w:hAnsi="Times New Roman" w:cs="Times New Roman"/>
          <w:color w:val="000000" w:themeColor="text1"/>
          <w:sz w:val="28"/>
          <w:szCs w:val="28"/>
          <w:lang w:val="de-DE"/>
        </w:rPr>
        <w:t>06</w:t>
      </w:r>
      <w:r w:rsidRPr="00B808B8">
        <w:rPr>
          <w:rFonts w:ascii="Times New Roman" w:eastAsia="Times New Roman" w:hAnsi="Times New Roman" w:cs="Times New Roman"/>
          <w:color w:val="000000" w:themeColor="text1"/>
          <w:sz w:val="28"/>
          <w:szCs w:val="28"/>
        </w:rPr>
        <w:t>.06.2026).</w:t>
      </w:r>
    </w:p>
    <w:p w14:paraId="05DA6F15"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27E43D44"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7A0F1BDD"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30ACD609"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719BEEB5"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062194FC" w14:textId="77777777" w:rsidR="009C4DA4" w:rsidRPr="00850ACB" w:rsidRDefault="009C4DA4">
      <w:pPr>
        <w:spacing w:after="0" w:line="360" w:lineRule="auto"/>
        <w:rPr>
          <w:rFonts w:ascii="Times New Roman" w:eastAsia="Times New Roman" w:hAnsi="Times New Roman" w:cs="Times New Roman"/>
          <w:color w:val="1F1F1F"/>
          <w:sz w:val="28"/>
          <w:szCs w:val="28"/>
        </w:rPr>
      </w:pPr>
    </w:p>
    <w:p w14:paraId="4FE31B89" w14:textId="77777777" w:rsidR="0080161A" w:rsidRPr="00B808B8" w:rsidRDefault="0080161A">
      <w:pPr>
        <w:spacing w:after="0" w:line="360" w:lineRule="auto"/>
        <w:rPr>
          <w:rFonts w:ascii="Times New Roman" w:eastAsia="Times New Roman" w:hAnsi="Times New Roman" w:cs="Times New Roman"/>
          <w:color w:val="1F1F1F"/>
          <w:sz w:val="28"/>
          <w:szCs w:val="28"/>
          <w:lang w:val="en-GB"/>
        </w:rPr>
        <w:sectPr w:rsidR="0080161A" w:rsidRPr="00B808B8" w:rsidSect="00136BCC">
          <w:headerReference w:type="default" r:id="rId141"/>
          <w:headerReference w:type="first" r:id="rId142"/>
          <w:pgSz w:w="11906" w:h="16838"/>
          <w:pgMar w:top="1133" w:right="850" w:bottom="1133" w:left="1700" w:header="708" w:footer="708" w:gutter="0"/>
          <w:cols w:space="720"/>
          <w:titlePg/>
          <w:docGrid w:linePitch="326"/>
        </w:sectPr>
      </w:pPr>
    </w:p>
    <w:p w14:paraId="0C73FD79" w14:textId="77777777" w:rsidR="00143C0F" w:rsidRPr="00850ACB" w:rsidRDefault="00143C0F" w:rsidP="00143C0F">
      <w:pPr>
        <w:spacing w:after="0" w:line="360" w:lineRule="auto"/>
        <w:jc w:val="center"/>
        <w:rPr>
          <w:rFonts w:ascii="Times New Roman" w:eastAsia="Times New Roman" w:hAnsi="Times New Roman" w:cs="Times New Roman"/>
          <w:b/>
          <w:bCs/>
          <w:color w:val="1F1F1F"/>
          <w:sz w:val="28"/>
          <w:szCs w:val="28"/>
        </w:rPr>
      </w:pPr>
      <w:r w:rsidRPr="00850ACB">
        <w:rPr>
          <w:rFonts w:ascii="Times New Roman" w:eastAsia="Times New Roman" w:hAnsi="Times New Roman" w:cs="Times New Roman"/>
          <w:b/>
          <w:bCs/>
          <w:color w:val="1F1F1F"/>
          <w:sz w:val="28"/>
          <w:szCs w:val="28"/>
        </w:rPr>
        <w:lastRenderedPageBreak/>
        <w:t>ІЛЮСТРАЦІЇ</w:t>
      </w:r>
    </w:p>
    <w:p w14:paraId="58CFB4EA" w14:textId="77777777" w:rsidR="00143C0F" w:rsidRPr="00850ACB" w:rsidRDefault="00143C0F" w:rsidP="00143C0F">
      <w:pPr>
        <w:spacing w:after="0" w:line="360" w:lineRule="auto"/>
        <w:jc w:val="center"/>
        <w:rPr>
          <w:rFonts w:ascii="Times New Roman" w:eastAsia="Times New Roman" w:hAnsi="Times New Roman" w:cs="Times New Roman"/>
          <w:b/>
          <w:bCs/>
          <w:color w:val="1F1F1F"/>
          <w:sz w:val="28"/>
          <w:szCs w:val="28"/>
        </w:rPr>
      </w:pPr>
    </w:p>
    <w:p w14:paraId="335C6A6C" w14:textId="77777777" w:rsidR="00143C0F" w:rsidRPr="00850ACB" w:rsidRDefault="00143C0F" w:rsidP="00143C0F">
      <w:pPr>
        <w:spacing w:after="0" w:line="360" w:lineRule="auto"/>
        <w:jc w:val="center"/>
        <w:rPr>
          <w:rFonts w:ascii="Times New Roman" w:eastAsia="Times New Roman" w:hAnsi="Times New Roman" w:cs="Times New Roman"/>
          <w:b/>
          <w:bCs/>
          <w:color w:val="1F1F1F"/>
          <w:sz w:val="28"/>
          <w:szCs w:val="28"/>
        </w:rPr>
      </w:pPr>
      <w:r w:rsidRPr="00850ACB">
        <w:rPr>
          <w:rFonts w:ascii="Times New Roman" w:eastAsia="Times New Roman" w:hAnsi="Times New Roman" w:cs="Times New Roman"/>
          <w:b/>
          <w:bCs/>
          <w:color w:val="1F1F1F"/>
          <w:sz w:val="28"/>
          <w:szCs w:val="28"/>
        </w:rPr>
        <w:t xml:space="preserve">Анотований список ілюстрацій </w:t>
      </w:r>
    </w:p>
    <w:p w14:paraId="7B6B7CE9" w14:textId="77777777" w:rsidR="00143C0F" w:rsidRPr="00850ACB" w:rsidRDefault="00143C0F" w:rsidP="00143C0F">
      <w:pPr>
        <w:spacing w:after="0" w:line="360" w:lineRule="auto"/>
        <w:jc w:val="center"/>
        <w:rPr>
          <w:rFonts w:ascii="Times New Roman" w:eastAsia="Times New Roman" w:hAnsi="Times New Roman" w:cs="Times New Roman"/>
          <w:b/>
          <w:bCs/>
          <w:color w:val="1F1F1F"/>
          <w:sz w:val="28"/>
          <w:szCs w:val="28"/>
        </w:rPr>
      </w:pPr>
    </w:p>
    <w:p w14:paraId="65A3E204"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2.1. Раєвський В. Перший український проєкт. 2001. Взято з відкритих джерел:</w:t>
      </w:r>
      <w:hyperlink r:id="rId143">
        <w:r w:rsidRPr="00850ACB">
          <w:rPr>
            <w:rFonts w:ascii="Times New Roman" w:eastAsia="Times New Roman" w:hAnsi="Times New Roman" w:cs="Times New Roman"/>
            <w:color w:val="1F1F1F"/>
          </w:rPr>
          <w:t xml:space="preserve"> </w:t>
        </w:r>
      </w:hyperlink>
      <w:hyperlink r:id="rId144">
        <w:r w:rsidRPr="00850ACB">
          <w:rPr>
            <w:rFonts w:ascii="Times New Roman" w:eastAsia="Times New Roman" w:hAnsi="Times New Roman" w:cs="Times New Roman"/>
            <w:color w:val="1F1F1F"/>
            <w:u w:val="single"/>
          </w:rPr>
          <w:t>https://lb.ua/culture/2017/05/04/365430_ukraina_venetsianskoy_biennale.html</w:t>
        </w:r>
      </w:hyperlink>
    </w:p>
    <w:p w14:paraId="5B229888"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 </w:t>
      </w:r>
      <w:proofErr w:type="spellStart"/>
      <w:r w:rsidRPr="00850ACB">
        <w:rPr>
          <w:rFonts w:ascii="Times New Roman" w:eastAsia="Times New Roman" w:hAnsi="Times New Roman" w:cs="Times New Roman"/>
          <w:color w:val="1F1F1F"/>
        </w:rPr>
        <w:t>Марущенко</w:t>
      </w:r>
      <w:proofErr w:type="spellEnd"/>
      <w:r w:rsidRPr="00850ACB">
        <w:rPr>
          <w:rFonts w:ascii="Times New Roman" w:eastAsia="Times New Roman" w:hAnsi="Times New Roman" w:cs="Times New Roman"/>
          <w:color w:val="1F1F1F"/>
        </w:rPr>
        <w:t xml:space="preserve"> В. </w:t>
      </w:r>
      <w:proofErr w:type="spellStart"/>
      <w:r w:rsidRPr="00850ACB">
        <w:rPr>
          <w:rFonts w:ascii="Times New Roman" w:eastAsia="Times New Roman" w:hAnsi="Times New Roman" w:cs="Times New Roman"/>
          <w:color w:val="1F1F1F"/>
        </w:rPr>
        <w:t>Chernobyl</w:t>
      </w:r>
      <w:proofErr w:type="spellEnd"/>
      <w:r w:rsidRPr="00850ACB">
        <w:rPr>
          <w:rFonts w:ascii="Times New Roman" w:eastAsia="Times New Roman" w:hAnsi="Times New Roman" w:cs="Times New Roman"/>
          <w:color w:val="1F1F1F"/>
        </w:rPr>
        <w:t>. 1986. Фотодрук. Взято з відкритих джерел:</w:t>
      </w:r>
      <w:hyperlink r:id="rId145">
        <w:r w:rsidRPr="00850ACB">
          <w:rPr>
            <w:rFonts w:ascii="Times New Roman" w:eastAsia="Times New Roman" w:hAnsi="Times New Roman" w:cs="Times New Roman"/>
            <w:color w:val="1F1F1F"/>
          </w:rPr>
          <w:t xml:space="preserve"> </w:t>
        </w:r>
      </w:hyperlink>
      <w:hyperlink r:id="rId146">
        <w:r w:rsidRPr="00850ACB">
          <w:rPr>
            <w:rFonts w:ascii="Times New Roman" w:eastAsia="Times New Roman" w:hAnsi="Times New Roman" w:cs="Times New Roman"/>
            <w:color w:val="1F1F1F"/>
            <w:u w:val="single"/>
          </w:rPr>
          <w:t>https://lb.ua/culture/2017/05/04/365430_ukraina_venetsianskoy_biennale.html</w:t>
        </w:r>
      </w:hyperlink>
    </w:p>
    <w:p w14:paraId="59427485"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2.3. </w:t>
      </w:r>
      <w:proofErr w:type="spellStart"/>
      <w:r w:rsidRPr="00850ACB">
        <w:rPr>
          <w:rFonts w:ascii="Times New Roman" w:eastAsia="Times New Roman" w:hAnsi="Times New Roman" w:cs="Times New Roman"/>
          <w:color w:val="1F1F1F"/>
        </w:rPr>
        <w:t>Ройтбурд</w:t>
      </w:r>
      <w:proofErr w:type="spellEnd"/>
      <w:r w:rsidRPr="00850ACB">
        <w:rPr>
          <w:rFonts w:ascii="Times New Roman" w:eastAsia="Times New Roman" w:hAnsi="Times New Roman" w:cs="Times New Roman"/>
          <w:color w:val="1F1F1F"/>
        </w:rPr>
        <w:t xml:space="preserve"> О. </w:t>
      </w:r>
      <w:proofErr w:type="spellStart"/>
      <w:r w:rsidRPr="00850ACB">
        <w:rPr>
          <w:rFonts w:ascii="Times New Roman" w:eastAsia="Times New Roman" w:hAnsi="Times New Roman" w:cs="Times New Roman"/>
          <w:color w:val="1F1F1F"/>
        </w:rPr>
        <w:t>Психоделічне</w:t>
      </w:r>
      <w:proofErr w:type="spellEnd"/>
      <w:r w:rsidRPr="00850ACB">
        <w:rPr>
          <w:rFonts w:ascii="Times New Roman" w:eastAsia="Times New Roman" w:hAnsi="Times New Roman" w:cs="Times New Roman"/>
          <w:color w:val="1F1F1F"/>
        </w:rPr>
        <w:t xml:space="preserve"> вторгнення броненосця "Потьомкін" у тавтологічному </w:t>
      </w:r>
      <w:proofErr w:type="spellStart"/>
      <w:r w:rsidRPr="00850ACB">
        <w:rPr>
          <w:rFonts w:ascii="Times New Roman" w:eastAsia="Times New Roman" w:hAnsi="Times New Roman" w:cs="Times New Roman"/>
          <w:color w:val="1F1F1F"/>
        </w:rPr>
        <w:t>галюцинозі</w:t>
      </w:r>
      <w:proofErr w:type="spellEnd"/>
      <w:r w:rsidRPr="00850ACB">
        <w:rPr>
          <w:rFonts w:ascii="Times New Roman" w:eastAsia="Times New Roman" w:hAnsi="Times New Roman" w:cs="Times New Roman"/>
          <w:color w:val="1F1F1F"/>
        </w:rPr>
        <w:t xml:space="preserve"> Сергія </w:t>
      </w:r>
      <w:proofErr w:type="spellStart"/>
      <w:r w:rsidRPr="00850ACB">
        <w:rPr>
          <w:rFonts w:ascii="Times New Roman" w:eastAsia="Times New Roman" w:hAnsi="Times New Roman" w:cs="Times New Roman"/>
          <w:color w:val="1F1F1F"/>
        </w:rPr>
        <w:t>Ейзенштейна</w:t>
      </w:r>
      <w:proofErr w:type="spellEnd"/>
      <w:r w:rsidRPr="00850ACB">
        <w:rPr>
          <w:rFonts w:ascii="Times New Roman" w:eastAsia="Times New Roman" w:hAnsi="Times New Roman" w:cs="Times New Roman"/>
          <w:color w:val="1F1F1F"/>
        </w:rPr>
        <w:t>. 1998. Взято з відкритих джерел:</w:t>
      </w:r>
      <w:hyperlink r:id="rId147">
        <w:r w:rsidRPr="00850ACB">
          <w:rPr>
            <w:rFonts w:ascii="Times New Roman" w:eastAsia="Times New Roman" w:hAnsi="Times New Roman" w:cs="Times New Roman"/>
            <w:color w:val="1F1F1F"/>
          </w:rPr>
          <w:t xml:space="preserve"> </w:t>
        </w:r>
      </w:hyperlink>
      <w:hyperlink r:id="rId148">
        <w:r w:rsidRPr="00850ACB">
          <w:rPr>
            <w:rFonts w:ascii="Times New Roman" w:eastAsia="Times New Roman" w:hAnsi="Times New Roman" w:cs="Times New Roman"/>
            <w:color w:val="1F1F1F"/>
            <w:u w:val="single"/>
          </w:rPr>
          <w:t>https://lb.ua/culture/2017/05/04/365430_ukraina_venetsianskoy_biennale.html</w:t>
        </w:r>
      </w:hyperlink>
    </w:p>
    <w:p w14:paraId="657CE75C"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2.4. Сидоренко В. Жорна часу. 2003. Взято з відкритих джерел:</w:t>
      </w:r>
      <w:hyperlink r:id="rId149">
        <w:r w:rsidRPr="00850ACB">
          <w:rPr>
            <w:rFonts w:ascii="Times New Roman" w:eastAsia="Times New Roman" w:hAnsi="Times New Roman" w:cs="Times New Roman"/>
            <w:color w:val="1F1F1F"/>
          </w:rPr>
          <w:t xml:space="preserve"> </w:t>
        </w:r>
      </w:hyperlink>
      <w:hyperlink r:id="rId150">
        <w:r w:rsidRPr="00850ACB">
          <w:rPr>
            <w:rFonts w:ascii="Times New Roman" w:eastAsia="Times New Roman" w:hAnsi="Times New Roman" w:cs="Times New Roman"/>
            <w:color w:val="1F1F1F"/>
            <w:u w:val="single"/>
          </w:rPr>
          <w:t>https://life.pravda.com.ua/columns/2016/11/15/220091/</w:t>
        </w:r>
      </w:hyperlink>
    </w:p>
    <w:p w14:paraId="03C4947C"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2.5. Михайлов Б. Шаргород. 2007. Фото експозиційної зали проєкту. Взято з відкритих джерел:</w:t>
      </w:r>
      <w:hyperlink r:id="rId151">
        <w:r w:rsidRPr="00850ACB">
          <w:rPr>
            <w:rFonts w:ascii="Times New Roman" w:eastAsia="Times New Roman" w:hAnsi="Times New Roman" w:cs="Times New Roman"/>
            <w:color w:val="1F1F1F"/>
          </w:rPr>
          <w:t xml:space="preserve"> </w:t>
        </w:r>
      </w:hyperlink>
      <w:hyperlink r:id="rId152">
        <w:r w:rsidRPr="00850ACB">
          <w:rPr>
            <w:rFonts w:ascii="Times New Roman" w:eastAsia="Times New Roman" w:hAnsi="Times New Roman" w:cs="Times New Roman"/>
            <w:color w:val="1F1F1F"/>
            <w:u w:val="single"/>
          </w:rPr>
          <w:t>https://pinchukartcentre.org/exhibitions/poema-pro-vnutrishnye-more-ukrayinskyj-naczionalnyj-paviljon-52-mizhnarodna-vystavka-mystecztv-la-biennale-di-venezia</w:t>
        </w:r>
      </w:hyperlink>
    </w:p>
    <w:p w14:paraId="27810748"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2.6. </w:t>
      </w:r>
      <w:proofErr w:type="spellStart"/>
      <w:r w:rsidRPr="00850ACB">
        <w:rPr>
          <w:rFonts w:ascii="Times New Roman" w:eastAsia="Times New Roman" w:hAnsi="Times New Roman" w:cs="Times New Roman"/>
          <w:color w:val="1F1F1F"/>
        </w:rPr>
        <w:t>Тінчер</w:t>
      </w:r>
      <w:proofErr w:type="spellEnd"/>
      <w:r w:rsidRPr="00850ACB">
        <w:rPr>
          <w:rFonts w:ascii="Times New Roman" w:eastAsia="Times New Roman" w:hAnsi="Times New Roman" w:cs="Times New Roman"/>
          <w:color w:val="1F1F1F"/>
        </w:rPr>
        <w:t xml:space="preserve"> М., група Р.Е.П. Ми українці, що ще? 2007. Взято з відкритих джерел:</w:t>
      </w:r>
      <w:hyperlink r:id="rId153">
        <w:r w:rsidRPr="00850ACB">
          <w:rPr>
            <w:rFonts w:ascii="Times New Roman" w:eastAsia="Times New Roman" w:hAnsi="Times New Roman" w:cs="Times New Roman"/>
            <w:color w:val="1F1F1F"/>
          </w:rPr>
          <w:t xml:space="preserve"> </w:t>
        </w:r>
      </w:hyperlink>
      <w:hyperlink r:id="rId154">
        <w:r w:rsidRPr="00850ACB">
          <w:rPr>
            <w:rFonts w:ascii="Times New Roman" w:eastAsia="Times New Roman" w:hAnsi="Times New Roman" w:cs="Times New Roman"/>
            <w:color w:val="1F1F1F"/>
            <w:u w:val="single"/>
          </w:rPr>
          <w:t>https://pinchukartcentre.org/exhibitions/poema-pro-vnutrishnye-more-ukrayinskyj-naczionalnyj-paviljon-52-mizhnarodna-vystavka-mystecztv-la-biennale-di-venezia</w:t>
        </w:r>
      </w:hyperlink>
    </w:p>
    <w:p w14:paraId="1C010B68"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2.7. </w:t>
      </w:r>
      <w:proofErr w:type="spellStart"/>
      <w:r w:rsidRPr="00850ACB">
        <w:rPr>
          <w:rFonts w:ascii="Times New Roman" w:eastAsia="Times New Roman" w:hAnsi="Times New Roman" w:cs="Times New Roman"/>
          <w:color w:val="1F1F1F"/>
        </w:rPr>
        <w:t>Dzine</w:t>
      </w:r>
      <w:proofErr w:type="spellEnd"/>
      <w:r w:rsidRPr="00850ACB">
        <w:rPr>
          <w:rFonts w:ascii="Times New Roman" w:eastAsia="Times New Roman" w:hAnsi="Times New Roman" w:cs="Times New Roman"/>
          <w:color w:val="1F1F1F"/>
        </w:rPr>
        <w:t>. Музичний човен. 2007. Інтерактивна мультимедійна інсталяція. Взято з відкритих джерел:</w:t>
      </w:r>
      <w:hyperlink r:id="rId155">
        <w:r w:rsidRPr="00850ACB">
          <w:rPr>
            <w:rFonts w:ascii="Times New Roman" w:eastAsia="Times New Roman" w:hAnsi="Times New Roman" w:cs="Times New Roman"/>
            <w:color w:val="1F1F1F"/>
          </w:rPr>
          <w:t xml:space="preserve"> </w:t>
        </w:r>
      </w:hyperlink>
      <w:hyperlink r:id="rId156">
        <w:r w:rsidRPr="00850ACB">
          <w:rPr>
            <w:rFonts w:ascii="Times New Roman" w:eastAsia="Times New Roman" w:hAnsi="Times New Roman" w:cs="Times New Roman"/>
            <w:color w:val="1F1F1F"/>
            <w:u w:val="single"/>
          </w:rPr>
          <w:t>https://pinchukartcentre.org/exhibitions/poema-pro-vnutrishnye-more-ukrayinskyj-naczionalnyj-paviljon-52-mizhnarodna-vystavka-mystecztv-la-biennale-di-venezia</w:t>
        </w:r>
      </w:hyperlink>
    </w:p>
    <w:p w14:paraId="6F1F5BBC" w14:textId="36995C0F"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2.8. </w:t>
      </w:r>
      <w:proofErr w:type="spellStart"/>
      <w:r w:rsidRPr="00850ACB">
        <w:rPr>
          <w:rFonts w:ascii="Times New Roman" w:eastAsia="Times New Roman" w:hAnsi="Times New Roman" w:cs="Times New Roman"/>
          <w:color w:val="1F1F1F"/>
        </w:rPr>
        <w:t>Чічкан</w:t>
      </w:r>
      <w:proofErr w:type="spellEnd"/>
      <w:r w:rsidRPr="00850ACB">
        <w:rPr>
          <w:rFonts w:ascii="Times New Roman" w:eastAsia="Times New Roman" w:hAnsi="Times New Roman" w:cs="Times New Roman"/>
          <w:color w:val="1F1F1F"/>
        </w:rPr>
        <w:t xml:space="preserve"> Л., </w:t>
      </w:r>
      <w:proofErr w:type="spellStart"/>
      <w:r w:rsidRPr="00850ACB">
        <w:rPr>
          <w:rFonts w:ascii="Times New Roman" w:eastAsia="Times New Roman" w:hAnsi="Times New Roman" w:cs="Times New Roman"/>
          <w:color w:val="1F1F1F"/>
        </w:rPr>
        <w:t>Ясухіро</w:t>
      </w:r>
      <w:proofErr w:type="spellEnd"/>
      <w:r w:rsidRPr="00850ACB">
        <w:rPr>
          <w:rFonts w:ascii="Times New Roman" w:eastAsia="Times New Roman" w:hAnsi="Times New Roman" w:cs="Times New Roman"/>
          <w:color w:val="1F1F1F"/>
        </w:rPr>
        <w:t xml:space="preserve"> М. Експозиція </w:t>
      </w:r>
      <w:proofErr w:type="spellStart"/>
      <w:r w:rsidRPr="00850ACB">
        <w:rPr>
          <w:rFonts w:ascii="Times New Roman" w:eastAsia="Times New Roman" w:hAnsi="Times New Roman" w:cs="Times New Roman"/>
          <w:color w:val="1F1F1F"/>
        </w:rPr>
        <w:t>павільйона</w:t>
      </w:r>
      <w:proofErr w:type="spellEnd"/>
      <w:r w:rsidRPr="00850ACB">
        <w:rPr>
          <w:rFonts w:ascii="Times New Roman" w:eastAsia="Times New Roman" w:hAnsi="Times New Roman" w:cs="Times New Roman"/>
          <w:color w:val="1F1F1F"/>
        </w:rPr>
        <w:t xml:space="preserve"> для проєкту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Степи Мрійників</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2009. Взято з відкритих джерел:</w:t>
      </w:r>
      <w:hyperlink r:id="rId157">
        <w:r w:rsidRPr="00850ACB">
          <w:rPr>
            <w:rFonts w:ascii="Times New Roman" w:eastAsia="Times New Roman" w:hAnsi="Times New Roman" w:cs="Times New Roman"/>
            <w:color w:val="1F1F1F"/>
          </w:rPr>
          <w:t xml:space="preserve"> </w:t>
        </w:r>
      </w:hyperlink>
      <w:hyperlink r:id="rId158">
        <w:r w:rsidRPr="00850ACB">
          <w:rPr>
            <w:rFonts w:ascii="Times New Roman" w:eastAsia="Times New Roman" w:hAnsi="Times New Roman" w:cs="Times New Roman"/>
            <w:color w:val="1F1F1F"/>
            <w:u w:val="single"/>
          </w:rPr>
          <w:t>https://pinchukartcentre.org/exhibitions/stepy-mrijnykiv-53-veneczianska-biyenale</w:t>
        </w:r>
      </w:hyperlink>
    </w:p>
    <w:p w14:paraId="210F3C07" w14:textId="5BD83318"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2.9. </w:t>
      </w:r>
      <w:proofErr w:type="spellStart"/>
      <w:r w:rsidRPr="00850ACB">
        <w:rPr>
          <w:rFonts w:ascii="Times New Roman" w:eastAsia="Times New Roman" w:hAnsi="Times New Roman" w:cs="Times New Roman"/>
          <w:color w:val="1F1F1F"/>
        </w:rPr>
        <w:t>Чічкан</w:t>
      </w:r>
      <w:proofErr w:type="spellEnd"/>
      <w:r w:rsidRPr="00850ACB">
        <w:rPr>
          <w:rFonts w:ascii="Times New Roman" w:eastAsia="Times New Roman" w:hAnsi="Times New Roman" w:cs="Times New Roman"/>
          <w:color w:val="1F1F1F"/>
        </w:rPr>
        <w:t xml:space="preserve"> Л., </w:t>
      </w:r>
      <w:proofErr w:type="spellStart"/>
      <w:r w:rsidRPr="00850ACB">
        <w:rPr>
          <w:rFonts w:ascii="Times New Roman" w:eastAsia="Times New Roman" w:hAnsi="Times New Roman" w:cs="Times New Roman"/>
          <w:color w:val="1F1F1F"/>
        </w:rPr>
        <w:t>Ясухіро</w:t>
      </w:r>
      <w:proofErr w:type="spellEnd"/>
      <w:r w:rsidRPr="00850ACB">
        <w:rPr>
          <w:rFonts w:ascii="Times New Roman" w:eastAsia="Times New Roman" w:hAnsi="Times New Roman" w:cs="Times New Roman"/>
          <w:color w:val="1F1F1F"/>
        </w:rPr>
        <w:t xml:space="preserve"> М. Експозиція </w:t>
      </w:r>
      <w:proofErr w:type="spellStart"/>
      <w:r w:rsidRPr="00850ACB">
        <w:rPr>
          <w:rFonts w:ascii="Times New Roman" w:eastAsia="Times New Roman" w:hAnsi="Times New Roman" w:cs="Times New Roman"/>
          <w:color w:val="1F1F1F"/>
        </w:rPr>
        <w:t>павільйона</w:t>
      </w:r>
      <w:proofErr w:type="spellEnd"/>
      <w:r w:rsidRPr="00850ACB">
        <w:rPr>
          <w:rFonts w:ascii="Times New Roman" w:eastAsia="Times New Roman" w:hAnsi="Times New Roman" w:cs="Times New Roman"/>
          <w:color w:val="1F1F1F"/>
        </w:rPr>
        <w:t xml:space="preserve"> для проєкту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Степи Мрійників</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2009. Взято з відкритих джерел:</w:t>
      </w:r>
      <w:hyperlink r:id="rId159">
        <w:r w:rsidRPr="00850ACB">
          <w:rPr>
            <w:rFonts w:ascii="Times New Roman" w:eastAsia="Times New Roman" w:hAnsi="Times New Roman" w:cs="Times New Roman"/>
            <w:color w:val="1F1F1F"/>
          </w:rPr>
          <w:t xml:space="preserve"> </w:t>
        </w:r>
      </w:hyperlink>
      <w:hyperlink r:id="rId160">
        <w:r w:rsidRPr="00850ACB">
          <w:rPr>
            <w:rFonts w:ascii="Times New Roman" w:eastAsia="Times New Roman" w:hAnsi="Times New Roman" w:cs="Times New Roman"/>
            <w:color w:val="1F1F1F"/>
            <w:u w:val="single"/>
          </w:rPr>
          <w:t>https://pinchukartcentre.org/exhibitions/stepy-mrijnykiv-53-veneczianska-biyenale</w:t>
        </w:r>
      </w:hyperlink>
    </w:p>
    <w:p w14:paraId="607E8E6A"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2.10. </w:t>
      </w:r>
      <w:proofErr w:type="spellStart"/>
      <w:r w:rsidRPr="00850ACB">
        <w:rPr>
          <w:rFonts w:ascii="Times New Roman" w:eastAsia="Times New Roman" w:hAnsi="Times New Roman" w:cs="Times New Roman"/>
          <w:color w:val="1F1F1F"/>
        </w:rPr>
        <w:t>Мась</w:t>
      </w:r>
      <w:proofErr w:type="spellEnd"/>
      <w:r w:rsidRPr="00850ACB">
        <w:rPr>
          <w:rFonts w:ascii="Times New Roman" w:eastAsia="Times New Roman" w:hAnsi="Times New Roman" w:cs="Times New Roman"/>
          <w:color w:val="1F1F1F"/>
        </w:rPr>
        <w:t xml:space="preserve"> О. </w:t>
      </w:r>
      <w:proofErr w:type="spellStart"/>
      <w:r w:rsidRPr="00850ACB">
        <w:rPr>
          <w:rFonts w:ascii="Times New Roman" w:eastAsia="Times New Roman" w:hAnsi="Times New Roman" w:cs="Times New Roman"/>
          <w:color w:val="1F1F1F"/>
        </w:rPr>
        <w:t>Post</w:t>
      </w:r>
      <w:proofErr w:type="spellEnd"/>
      <w:r w:rsidRPr="00850ACB">
        <w:rPr>
          <w:rFonts w:ascii="Times New Roman" w:eastAsia="Times New Roman" w:hAnsi="Times New Roman" w:cs="Times New Roman"/>
          <w:color w:val="1F1F1F"/>
        </w:rPr>
        <w:t xml:space="preserve"> VS </w:t>
      </w:r>
      <w:proofErr w:type="spellStart"/>
      <w:r w:rsidRPr="00850ACB">
        <w:rPr>
          <w:rFonts w:ascii="Times New Roman" w:eastAsia="Times New Roman" w:hAnsi="Times New Roman" w:cs="Times New Roman"/>
          <w:color w:val="1F1F1F"/>
        </w:rPr>
        <w:t>Proto-Renessans</w:t>
      </w:r>
      <w:proofErr w:type="spellEnd"/>
      <w:r w:rsidRPr="00850ACB">
        <w:rPr>
          <w:rFonts w:ascii="Times New Roman" w:eastAsia="Times New Roman" w:hAnsi="Times New Roman" w:cs="Times New Roman"/>
          <w:color w:val="1F1F1F"/>
        </w:rPr>
        <w:t>. 2011. Дерево, різні фарби. Взято з відкритих джерел:</w:t>
      </w:r>
      <w:hyperlink r:id="rId161">
        <w:r w:rsidRPr="00850ACB">
          <w:rPr>
            <w:rFonts w:ascii="Times New Roman" w:eastAsia="Times New Roman" w:hAnsi="Times New Roman" w:cs="Times New Roman"/>
            <w:color w:val="1F1F1F"/>
          </w:rPr>
          <w:t xml:space="preserve"> </w:t>
        </w:r>
      </w:hyperlink>
      <w:hyperlink r:id="rId162">
        <w:r w:rsidRPr="00850ACB">
          <w:rPr>
            <w:rFonts w:ascii="Times New Roman" w:eastAsia="Times New Roman" w:hAnsi="Times New Roman" w:cs="Times New Roman"/>
            <w:color w:val="1F1F1F"/>
            <w:u w:val="single"/>
          </w:rPr>
          <w:t>https://artandtheology.org/tag/oksana-mas/</w:t>
        </w:r>
      </w:hyperlink>
    </w:p>
    <w:p w14:paraId="722A6959" w14:textId="349C6812"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2.11. Кадирова Ж. Віртуальна експозиція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Пам’ятник пам’ятнику</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2009. Керамічна плитка. Взято з відкритих джерел:</w:t>
      </w:r>
      <w:hyperlink r:id="rId163">
        <w:r w:rsidRPr="00850ACB">
          <w:rPr>
            <w:rFonts w:ascii="Times New Roman" w:eastAsia="Times New Roman" w:hAnsi="Times New Roman" w:cs="Times New Roman"/>
            <w:color w:val="1F1F1F"/>
          </w:rPr>
          <w:t xml:space="preserve"> </w:t>
        </w:r>
      </w:hyperlink>
      <w:hyperlink r:id="rId164">
        <w:r w:rsidRPr="00850ACB">
          <w:rPr>
            <w:rFonts w:ascii="Times New Roman" w:eastAsia="Times New Roman" w:hAnsi="Times New Roman" w:cs="Times New Roman"/>
            <w:color w:val="1F1F1F"/>
            <w:u w:val="single"/>
          </w:rPr>
          <w:t>https://life.pravda.com.ua/columns/2016/11/15/220091/</w:t>
        </w:r>
      </w:hyperlink>
    </w:p>
    <w:p w14:paraId="60186A4D"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lastRenderedPageBreak/>
        <w:t>Іл</w:t>
      </w:r>
      <w:proofErr w:type="spellEnd"/>
      <w:r w:rsidRPr="00850ACB">
        <w:rPr>
          <w:rFonts w:ascii="Times New Roman" w:eastAsia="Times New Roman" w:hAnsi="Times New Roman" w:cs="Times New Roman"/>
          <w:color w:val="1F1F1F"/>
        </w:rPr>
        <w:t>. 2.12. Кадирова Ж. Форма світла фар. 2012. Мультимедійна інсталяція. Взято з відкритих джерел:</w:t>
      </w:r>
      <w:hyperlink r:id="rId165">
        <w:r w:rsidRPr="00850ACB">
          <w:rPr>
            <w:rFonts w:ascii="Times New Roman" w:eastAsia="Times New Roman" w:hAnsi="Times New Roman" w:cs="Times New Roman"/>
            <w:color w:val="1F1F1F"/>
          </w:rPr>
          <w:t xml:space="preserve"> </w:t>
        </w:r>
      </w:hyperlink>
      <w:hyperlink r:id="rId166">
        <w:r w:rsidRPr="00850ACB">
          <w:rPr>
            <w:rFonts w:ascii="Times New Roman" w:eastAsia="Times New Roman" w:hAnsi="Times New Roman" w:cs="Times New Roman"/>
            <w:color w:val="1F1F1F"/>
            <w:u w:val="single"/>
          </w:rPr>
          <w:t>https://artukraine.com.ua/a/veneciya-2013--zhanna-kadyrova-moy-pamyatnik-vsegda-aktualen-tak-kak-on-izobrazhaet-kanun-otkrytiya-novogo-monumenta/</w:t>
        </w:r>
      </w:hyperlink>
    </w:p>
    <w:p w14:paraId="23B2E643"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2.13. Рідний М. Монумент. 2011-2013. </w:t>
      </w:r>
      <w:proofErr w:type="spellStart"/>
      <w:r w:rsidRPr="00850ACB">
        <w:rPr>
          <w:rFonts w:ascii="Times New Roman" w:eastAsia="Times New Roman" w:hAnsi="Times New Roman" w:cs="Times New Roman"/>
          <w:color w:val="1F1F1F"/>
        </w:rPr>
        <w:t>Відеоінсталяція</w:t>
      </w:r>
      <w:proofErr w:type="spellEnd"/>
      <w:r w:rsidRPr="00850ACB">
        <w:rPr>
          <w:rFonts w:ascii="Times New Roman" w:eastAsia="Times New Roman" w:hAnsi="Times New Roman" w:cs="Times New Roman"/>
          <w:color w:val="1F1F1F"/>
        </w:rPr>
        <w:t>. Взято з відкритих джерел:</w:t>
      </w:r>
      <w:hyperlink r:id="rId167">
        <w:r w:rsidRPr="00850ACB">
          <w:rPr>
            <w:rFonts w:ascii="Times New Roman" w:eastAsia="Times New Roman" w:hAnsi="Times New Roman" w:cs="Times New Roman"/>
            <w:color w:val="1F1F1F"/>
          </w:rPr>
          <w:t xml:space="preserve"> </w:t>
        </w:r>
      </w:hyperlink>
      <w:hyperlink r:id="rId168">
        <w:r w:rsidRPr="00850ACB">
          <w:rPr>
            <w:rFonts w:ascii="Times New Roman" w:eastAsia="Times New Roman" w:hAnsi="Times New Roman" w:cs="Times New Roman"/>
            <w:color w:val="1F1F1F"/>
            <w:u w:val="single"/>
          </w:rPr>
          <w:t>https://www.mykolaridnyi.com/monument-platforms</w:t>
        </w:r>
      </w:hyperlink>
    </w:p>
    <w:p w14:paraId="21386D76" w14:textId="1E897452"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2.14. Відкриття Національного павільйону України на 55-й Венеційській бієнале. 2013. Взято з відкритих джерел:</w:t>
      </w:r>
      <w:hyperlink r:id="rId169">
        <w:r w:rsidRPr="00850ACB">
          <w:rPr>
            <w:rFonts w:ascii="Times New Roman" w:eastAsia="Times New Roman" w:hAnsi="Times New Roman" w:cs="Times New Roman"/>
            <w:color w:val="1F1F1F"/>
          </w:rPr>
          <w:t xml:space="preserve"> </w:t>
        </w:r>
      </w:hyperlink>
      <w:hyperlink r:id="rId170">
        <w:r w:rsidRPr="00850ACB">
          <w:rPr>
            <w:rFonts w:ascii="Times New Roman" w:eastAsia="Times New Roman" w:hAnsi="Times New Roman" w:cs="Times New Roman"/>
            <w:color w:val="1F1F1F"/>
            <w:u w:val="single"/>
          </w:rPr>
          <w:t>https://ua.korrespondent.net/showbiz/1564777-na-55-ij-venecianskij-bienale-vidkrivsya-ukrayinskij-paviljon</w:t>
        </w:r>
      </w:hyperlink>
    </w:p>
    <w:p w14:paraId="0CCC0889" w14:textId="5E36EFDB"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2.15. Тимчасовий павільйон для проєкту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Надія</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2015. Взято з відкритих джерел:</w:t>
      </w:r>
      <w:hyperlink r:id="rId171">
        <w:r w:rsidRPr="00850ACB">
          <w:rPr>
            <w:rFonts w:ascii="Times New Roman" w:eastAsia="Times New Roman" w:hAnsi="Times New Roman" w:cs="Times New Roman"/>
            <w:color w:val="1F1F1F"/>
          </w:rPr>
          <w:t xml:space="preserve"> </w:t>
        </w:r>
      </w:hyperlink>
      <w:hyperlink r:id="rId172">
        <w:r w:rsidRPr="00850ACB">
          <w:rPr>
            <w:rFonts w:ascii="Times New Roman" w:eastAsia="Times New Roman" w:hAnsi="Times New Roman" w:cs="Times New Roman"/>
            <w:color w:val="1F1F1F"/>
            <w:u w:val="single"/>
          </w:rPr>
          <w:t>https://pinchukartcentre.org/exhibitions/nadiya-naczionalnyj-paviljon-ukrayiny-na-56-j-mizhnarodnij-vystavczi-mystecztv-u-venecziyi-la-biennale-di-venezia</w:t>
        </w:r>
      </w:hyperlink>
    </w:p>
    <w:p w14:paraId="0A7019E2"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2.16. Михайлов Б. Парламент. 2014–2017. Взято з відкритих джерел:</w:t>
      </w:r>
      <w:hyperlink r:id="rId173">
        <w:r w:rsidRPr="00850ACB">
          <w:rPr>
            <w:rFonts w:ascii="Times New Roman" w:eastAsia="Times New Roman" w:hAnsi="Times New Roman" w:cs="Times New Roman"/>
            <w:color w:val="1F1F1F"/>
          </w:rPr>
          <w:t xml:space="preserve"> </w:t>
        </w:r>
      </w:hyperlink>
      <w:hyperlink r:id="rId174">
        <w:r w:rsidRPr="00850ACB">
          <w:rPr>
            <w:rFonts w:ascii="Times New Roman" w:eastAsia="Times New Roman" w:hAnsi="Times New Roman" w:cs="Times New Roman"/>
            <w:color w:val="1F1F1F"/>
            <w:u w:val="single"/>
          </w:rPr>
          <w:t>https://artukraine.com.ua/n/use-pro-ukrainskiy-pavilyon-na-57-iy-veneciyskiy-biyenale/</w:t>
        </w:r>
      </w:hyperlink>
    </w:p>
    <w:p w14:paraId="099DA9BA"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2.17. Відкрита група. Падаюча тінь «Мрії» на сади </w:t>
      </w:r>
      <w:proofErr w:type="spellStart"/>
      <w:r w:rsidRPr="00850ACB">
        <w:rPr>
          <w:rFonts w:ascii="Times New Roman" w:eastAsia="Times New Roman" w:hAnsi="Times New Roman" w:cs="Times New Roman"/>
          <w:color w:val="1F1F1F"/>
        </w:rPr>
        <w:t>Джардіні</w:t>
      </w:r>
      <w:proofErr w:type="spellEnd"/>
      <w:r w:rsidRPr="00850ACB">
        <w:rPr>
          <w:rFonts w:ascii="Times New Roman" w:eastAsia="Times New Roman" w:hAnsi="Times New Roman" w:cs="Times New Roman"/>
          <w:color w:val="1F1F1F"/>
        </w:rPr>
        <w:t>. 2019. Фото експозиції павільйону. Взято з відкритих джерел:</w:t>
      </w:r>
      <w:hyperlink r:id="rId175">
        <w:r w:rsidRPr="00850ACB">
          <w:rPr>
            <w:rFonts w:ascii="Times New Roman" w:eastAsia="Times New Roman" w:hAnsi="Times New Roman" w:cs="Times New Roman"/>
            <w:color w:val="1F1F1F"/>
          </w:rPr>
          <w:t xml:space="preserve"> </w:t>
        </w:r>
      </w:hyperlink>
      <w:hyperlink r:id="rId176">
        <w:r w:rsidRPr="00850ACB">
          <w:rPr>
            <w:rFonts w:ascii="Times New Roman" w:eastAsia="Times New Roman" w:hAnsi="Times New Roman" w:cs="Times New Roman"/>
            <w:color w:val="1F1F1F"/>
            <w:u w:val="single"/>
          </w:rPr>
          <w:t>https://ucf.in.ua/archive/5eeb7c42a420194d476f4593</w:t>
        </w:r>
      </w:hyperlink>
    </w:p>
    <w:p w14:paraId="00850803" w14:textId="0CB1E792"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2.18. Каталог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Падаюча тінь “Мрії” на сади </w:t>
      </w:r>
      <w:proofErr w:type="spellStart"/>
      <w:r w:rsidRPr="00850ACB">
        <w:rPr>
          <w:rFonts w:ascii="Times New Roman" w:eastAsia="Times New Roman" w:hAnsi="Times New Roman" w:cs="Times New Roman"/>
          <w:color w:val="1F1F1F"/>
        </w:rPr>
        <w:t>Джардіні</w:t>
      </w:r>
      <w:proofErr w:type="spellEnd"/>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2019. Взято з відкритих джерел:</w:t>
      </w:r>
      <w:hyperlink r:id="rId177">
        <w:r w:rsidRPr="00850ACB">
          <w:rPr>
            <w:rFonts w:ascii="Times New Roman" w:eastAsia="Times New Roman" w:hAnsi="Times New Roman" w:cs="Times New Roman"/>
            <w:color w:val="1F1F1F"/>
          </w:rPr>
          <w:t xml:space="preserve"> </w:t>
        </w:r>
      </w:hyperlink>
      <w:hyperlink r:id="rId178">
        <w:r w:rsidRPr="00850ACB">
          <w:rPr>
            <w:rFonts w:ascii="Times New Roman" w:eastAsia="Times New Roman" w:hAnsi="Times New Roman" w:cs="Times New Roman"/>
            <w:color w:val="1F1F1F"/>
            <w:u w:val="single"/>
          </w:rPr>
          <w:t>http://www.gweek.com.ua/2019/12/blog-post_74.html</w:t>
        </w:r>
      </w:hyperlink>
    </w:p>
    <w:p w14:paraId="0A90FA7D" w14:textId="77777777" w:rsidR="00143C0F" w:rsidRPr="00850ACB" w:rsidRDefault="00143C0F" w:rsidP="00143C0F">
      <w:pPr>
        <w:spacing w:after="0" w:line="360" w:lineRule="auto"/>
        <w:rPr>
          <w:rFonts w:ascii="Times New Roman" w:eastAsia="Times New Roman" w:hAnsi="Times New Roman" w:cs="Times New Roman"/>
          <w:color w:val="1F1F1F"/>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2.19. </w:t>
      </w:r>
      <w:proofErr w:type="spellStart"/>
      <w:r w:rsidRPr="00850ACB">
        <w:rPr>
          <w:rFonts w:ascii="Times New Roman" w:eastAsia="Times New Roman" w:hAnsi="Times New Roman" w:cs="Times New Roman"/>
          <w:color w:val="1F1F1F"/>
        </w:rPr>
        <w:t>Маков</w:t>
      </w:r>
      <w:proofErr w:type="spellEnd"/>
      <w:r w:rsidRPr="00850ACB">
        <w:rPr>
          <w:rFonts w:ascii="Times New Roman" w:eastAsia="Times New Roman" w:hAnsi="Times New Roman" w:cs="Times New Roman"/>
          <w:color w:val="1F1F1F"/>
        </w:rPr>
        <w:t xml:space="preserve"> П. Фонтан виснаження. 1994-2024. Мультимедійна інсталяція. Фото: Євген </w:t>
      </w:r>
      <w:proofErr w:type="spellStart"/>
      <w:r w:rsidRPr="00850ACB">
        <w:rPr>
          <w:rFonts w:ascii="Times New Roman" w:eastAsia="Times New Roman" w:hAnsi="Times New Roman" w:cs="Times New Roman"/>
          <w:color w:val="1F1F1F"/>
        </w:rPr>
        <w:t>Нікіфоров</w:t>
      </w:r>
      <w:proofErr w:type="spellEnd"/>
      <w:r w:rsidRPr="00850ACB">
        <w:rPr>
          <w:rFonts w:ascii="Times New Roman" w:eastAsia="Times New Roman" w:hAnsi="Times New Roman" w:cs="Times New Roman"/>
          <w:color w:val="1F1F1F"/>
        </w:rPr>
        <w:t>.</w:t>
      </w:r>
    </w:p>
    <w:p w14:paraId="76E64501" w14:textId="77777777" w:rsidR="00143C0F" w:rsidRPr="00850ACB" w:rsidRDefault="00143C0F" w:rsidP="00143C0F">
      <w:pPr>
        <w:spacing w:after="0" w:line="360" w:lineRule="auto"/>
        <w:rPr>
          <w:rFonts w:ascii="Times New Roman" w:eastAsia="Times New Roman" w:hAnsi="Times New Roman" w:cs="Times New Roman"/>
          <w:color w:val="1F1F1F"/>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2.20. Ящик з лійками під час вивезення Марією </w:t>
      </w:r>
      <w:proofErr w:type="spellStart"/>
      <w:r w:rsidRPr="00850ACB">
        <w:rPr>
          <w:rFonts w:ascii="Times New Roman" w:eastAsia="Times New Roman" w:hAnsi="Times New Roman" w:cs="Times New Roman"/>
          <w:color w:val="1F1F1F"/>
        </w:rPr>
        <w:t>Ланько</w:t>
      </w:r>
      <w:proofErr w:type="spellEnd"/>
      <w:r w:rsidRPr="00850ACB">
        <w:rPr>
          <w:rFonts w:ascii="Times New Roman" w:eastAsia="Times New Roman" w:hAnsi="Times New Roman" w:cs="Times New Roman"/>
          <w:color w:val="1F1F1F"/>
        </w:rPr>
        <w:t xml:space="preserve">. 2022. Фото: Марія </w:t>
      </w:r>
      <w:proofErr w:type="spellStart"/>
      <w:r w:rsidRPr="00850ACB">
        <w:rPr>
          <w:rFonts w:ascii="Times New Roman" w:eastAsia="Times New Roman" w:hAnsi="Times New Roman" w:cs="Times New Roman"/>
          <w:color w:val="1F1F1F"/>
        </w:rPr>
        <w:t>Ланько</w:t>
      </w:r>
      <w:proofErr w:type="spellEnd"/>
      <w:r w:rsidRPr="00850ACB">
        <w:rPr>
          <w:rFonts w:ascii="Times New Roman" w:eastAsia="Times New Roman" w:hAnsi="Times New Roman" w:cs="Times New Roman"/>
          <w:color w:val="1F1F1F"/>
        </w:rPr>
        <w:t>.</w:t>
      </w:r>
    </w:p>
    <w:p w14:paraId="7AF23A86" w14:textId="6D482E8D"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2.21. Митці залучені до проєкту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Щирі вітання</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 з ательє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Нормально</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 та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Майстерні можливостей</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 на відкритті павільйону у Венеції. 2022. Взято з відкритих джерел:</w:t>
      </w:r>
      <w:hyperlink r:id="rId179">
        <w:r w:rsidRPr="00850ACB">
          <w:rPr>
            <w:rFonts w:ascii="Times New Roman" w:eastAsia="Times New Roman" w:hAnsi="Times New Roman" w:cs="Times New Roman"/>
            <w:color w:val="1F1F1F"/>
          </w:rPr>
          <w:t xml:space="preserve"> </w:t>
        </w:r>
      </w:hyperlink>
      <w:hyperlink r:id="rId180">
        <w:r w:rsidRPr="00850ACB">
          <w:rPr>
            <w:rFonts w:ascii="Times New Roman" w:eastAsia="Times New Roman" w:hAnsi="Times New Roman" w:cs="Times New Roman"/>
            <w:color w:val="1F1F1F"/>
            <w:u w:val="single"/>
          </w:rPr>
          <w:t>https://artslooker.com/shchyri-vitannia-z-ukrainy/</w:t>
        </w:r>
      </w:hyperlink>
    </w:p>
    <w:p w14:paraId="39BC125A" w14:textId="48946854"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2.22. Рачинський А., </w:t>
      </w:r>
      <w:proofErr w:type="spellStart"/>
      <w:r w:rsidRPr="00850ACB">
        <w:rPr>
          <w:rFonts w:ascii="Times New Roman" w:eastAsia="Times New Roman" w:hAnsi="Times New Roman" w:cs="Times New Roman"/>
          <w:color w:val="1F1F1F"/>
        </w:rPr>
        <w:t>Ревковський</w:t>
      </w:r>
      <w:proofErr w:type="spellEnd"/>
      <w:r w:rsidRPr="00850ACB">
        <w:rPr>
          <w:rFonts w:ascii="Times New Roman" w:eastAsia="Times New Roman" w:hAnsi="Times New Roman" w:cs="Times New Roman"/>
          <w:color w:val="1F1F1F"/>
        </w:rPr>
        <w:t xml:space="preserve"> Д. Фільм</w:t>
      </w:r>
      <w:r w:rsidR="00845986" w:rsidRPr="00850ACB">
        <w:rPr>
          <w:rFonts w:ascii="Times New Roman" w:eastAsia="Times New Roman" w:hAnsi="Times New Roman" w:cs="Times New Roman"/>
          <w:color w:val="1F1F1F"/>
        </w:rPr>
        <w:t xml:space="preserve"> «Цивільні. Вторгнення»</w:t>
      </w:r>
      <w:r w:rsidRPr="00850ACB">
        <w:rPr>
          <w:rFonts w:ascii="Times New Roman" w:eastAsia="Times New Roman" w:hAnsi="Times New Roman" w:cs="Times New Roman"/>
          <w:color w:val="1F1F1F"/>
        </w:rPr>
        <w:t xml:space="preserve">. 2023. Експозиція у </w:t>
      </w:r>
      <w:proofErr w:type="spellStart"/>
      <w:r w:rsidRPr="00850ACB">
        <w:rPr>
          <w:rFonts w:ascii="Times New Roman" w:eastAsia="Times New Roman" w:hAnsi="Times New Roman" w:cs="Times New Roman"/>
          <w:color w:val="1F1F1F"/>
        </w:rPr>
        <w:t>Voloshyn</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Gallery</w:t>
      </w:r>
      <w:proofErr w:type="spellEnd"/>
      <w:r w:rsidRPr="00850ACB">
        <w:rPr>
          <w:rFonts w:ascii="Times New Roman" w:eastAsia="Times New Roman" w:hAnsi="Times New Roman" w:cs="Times New Roman"/>
          <w:color w:val="1F1F1F"/>
        </w:rPr>
        <w:t>. Взято з відкритих джерел:</w:t>
      </w:r>
      <w:hyperlink r:id="rId181">
        <w:r w:rsidRPr="00850ACB">
          <w:rPr>
            <w:rFonts w:ascii="Times New Roman" w:eastAsia="Times New Roman" w:hAnsi="Times New Roman" w:cs="Times New Roman"/>
            <w:color w:val="1F1F1F"/>
          </w:rPr>
          <w:t xml:space="preserve"> </w:t>
        </w:r>
      </w:hyperlink>
      <w:hyperlink r:id="rId182">
        <w:r w:rsidRPr="00850ACB">
          <w:rPr>
            <w:rFonts w:ascii="Times New Roman" w:eastAsia="Times New Roman" w:hAnsi="Times New Roman" w:cs="Times New Roman"/>
            <w:color w:val="1F1F1F"/>
            <w:u w:val="single"/>
          </w:rPr>
          <w:t>https://voloshyngallery.art/uk/exhibitions/12-./</w:t>
        </w:r>
      </w:hyperlink>
    </w:p>
    <w:p w14:paraId="7F18E148"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2.23. </w:t>
      </w:r>
      <w:proofErr w:type="spellStart"/>
      <w:r w:rsidRPr="00850ACB">
        <w:rPr>
          <w:rFonts w:ascii="Times New Roman" w:eastAsia="Times New Roman" w:hAnsi="Times New Roman" w:cs="Times New Roman"/>
          <w:color w:val="1F1F1F"/>
        </w:rPr>
        <w:t>Достлєв</w:t>
      </w:r>
      <w:proofErr w:type="spellEnd"/>
      <w:r w:rsidRPr="00850ACB">
        <w:rPr>
          <w:rFonts w:ascii="Times New Roman" w:eastAsia="Times New Roman" w:hAnsi="Times New Roman" w:cs="Times New Roman"/>
          <w:color w:val="1F1F1F"/>
        </w:rPr>
        <w:t xml:space="preserve"> А., </w:t>
      </w:r>
      <w:proofErr w:type="spellStart"/>
      <w:r w:rsidRPr="00850ACB">
        <w:rPr>
          <w:rFonts w:ascii="Times New Roman" w:eastAsia="Times New Roman" w:hAnsi="Times New Roman" w:cs="Times New Roman"/>
          <w:color w:val="1F1F1F"/>
        </w:rPr>
        <w:t>Достлєва</w:t>
      </w:r>
      <w:proofErr w:type="spellEnd"/>
      <w:r w:rsidRPr="00850ACB">
        <w:rPr>
          <w:rFonts w:ascii="Times New Roman" w:eastAsia="Times New Roman" w:hAnsi="Times New Roman" w:cs="Times New Roman"/>
          <w:color w:val="1F1F1F"/>
        </w:rPr>
        <w:t xml:space="preserve"> Л. </w:t>
      </w:r>
      <w:proofErr w:type="spellStart"/>
      <w:r w:rsidRPr="00850ACB">
        <w:rPr>
          <w:rFonts w:ascii="Times New Roman" w:eastAsia="Times New Roman" w:hAnsi="Times New Roman" w:cs="Times New Roman"/>
          <w:color w:val="1F1F1F"/>
        </w:rPr>
        <w:t>Comfort</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work</w:t>
      </w:r>
      <w:proofErr w:type="spellEnd"/>
      <w:r w:rsidRPr="00850ACB">
        <w:rPr>
          <w:rFonts w:ascii="Times New Roman" w:eastAsia="Times New Roman" w:hAnsi="Times New Roman" w:cs="Times New Roman"/>
          <w:color w:val="1F1F1F"/>
        </w:rPr>
        <w:t xml:space="preserve">. 2024. </w:t>
      </w:r>
      <w:proofErr w:type="spellStart"/>
      <w:r w:rsidRPr="00850ACB">
        <w:rPr>
          <w:rFonts w:ascii="Times New Roman" w:eastAsia="Times New Roman" w:hAnsi="Times New Roman" w:cs="Times New Roman"/>
          <w:color w:val="1F1F1F"/>
        </w:rPr>
        <w:t>Відеоінсталяція</w:t>
      </w:r>
      <w:proofErr w:type="spellEnd"/>
      <w:r w:rsidRPr="00850ACB">
        <w:rPr>
          <w:rFonts w:ascii="Times New Roman" w:eastAsia="Times New Roman" w:hAnsi="Times New Roman" w:cs="Times New Roman"/>
          <w:color w:val="1F1F1F"/>
        </w:rPr>
        <w:t>. Взято з відкритих джерел:</w:t>
      </w:r>
      <w:hyperlink r:id="rId183">
        <w:r w:rsidRPr="00850ACB">
          <w:rPr>
            <w:rFonts w:ascii="Times New Roman" w:eastAsia="Times New Roman" w:hAnsi="Times New Roman" w:cs="Times New Roman"/>
            <w:color w:val="1F1F1F"/>
          </w:rPr>
          <w:t xml:space="preserve"> </w:t>
        </w:r>
      </w:hyperlink>
      <w:hyperlink r:id="rId184">
        <w:r w:rsidRPr="00850ACB">
          <w:rPr>
            <w:rFonts w:ascii="Times New Roman" w:eastAsia="Times New Roman" w:hAnsi="Times New Roman" w:cs="Times New Roman"/>
            <w:color w:val="1F1F1F"/>
            <w:u w:val="single"/>
          </w:rPr>
          <w:t>http://dostliev.org/comfortwork.html</w:t>
        </w:r>
      </w:hyperlink>
    </w:p>
    <w:p w14:paraId="78877825"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2.24. Кадирова Ж. </w:t>
      </w:r>
      <w:proofErr w:type="spellStart"/>
      <w:r w:rsidRPr="00850ACB">
        <w:rPr>
          <w:rFonts w:ascii="Times New Roman" w:eastAsia="Times New Roman" w:hAnsi="Times New Roman" w:cs="Times New Roman"/>
          <w:color w:val="1F1F1F"/>
        </w:rPr>
        <w:t>Орігамі</w:t>
      </w:r>
      <w:proofErr w:type="spellEnd"/>
      <w:r w:rsidRPr="00850ACB">
        <w:rPr>
          <w:rFonts w:ascii="Times New Roman" w:eastAsia="Times New Roman" w:hAnsi="Times New Roman" w:cs="Times New Roman"/>
          <w:color w:val="1F1F1F"/>
        </w:rPr>
        <w:t xml:space="preserve"> олень. 2018. Залізобетон. Взято з відкритих джерел:</w:t>
      </w:r>
      <w:hyperlink r:id="rId185">
        <w:r w:rsidRPr="00850ACB">
          <w:rPr>
            <w:rFonts w:ascii="Times New Roman" w:eastAsia="Times New Roman" w:hAnsi="Times New Roman" w:cs="Times New Roman"/>
            <w:color w:val="1F1F1F"/>
          </w:rPr>
          <w:t xml:space="preserve"> </w:t>
        </w:r>
      </w:hyperlink>
      <w:hyperlink r:id="rId186">
        <w:r w:rsidRPr="00850ACB">
          <w:rPr>
            <w:rFonts w:ascii="Times New Roman" w:eastAsia="Times New Roman" w:hAnsi="Times New Roman" w:cs="Times New Roman"/>
            <w:color w:val="1F1F1F"/>
            <w:u w:val="single"/>
          </w:rPr>
          <w:t>https://kanaldim.tv/ukrayinske-mystecztvo-u-chehiyi-u-prazi-prezentuyut-proyekt-veneczijskoyi-biyenale/</w:t>
        </w:r>
      </w:hyperlink>
    </w:p>
    <w:p w14:paraId="0019205A" w14:textId="77777777" w:rsidR="00143C0F" w:rsidRPr="00850ACB" w:rsidRDefault="00143C0F" w:rsidP="00143C0F">
      <w:pPr>
        <w:spacing w:after="0" w:line="360" w:lineRule="auto"/>
        <w:rPr>
          <w:rFonts w:ascii="Times New Roman" w:eastAsia="Times New Roman" w:hAnsi="Times New Roman" w:cs="Times New Roman"/>
          <w:color w:val="1F1F1F"/>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2.25. Кадирова Ж. </w:t>
      </w:r>
      <w:proofErr w:type="spellStart"/>
      <w:r w:rsidRPr="00850ACB">
        <w:rPr>
          <w:rFonts w:ascii="Times New Roman" w:eastAsia="Times New Roman" w:hAnsi="Times New Roman" w:cs="Times New Roman"/>
          <w:color w:val="1F1F1F"/>
        </w:rPr>
        <w:t>Орігамі</w:t>
      </w:r>
      <w:proofErr w:type="spellEnd"/>
      <w:r w:rsidRPr="00850ACB">
        <w:rPr>
          <w:rFonts w:ascii="Times New Roman" w:eastAsia="Times New Roman" w:hAnsi="Times New Roman" w:cs="Times New Roman"/>
          <w:color w:val="1F1F1F"/>
        </w:rPr>
        <w:t xml:space="preserve"> олень. 2018. Залізобетон. </w:t>
      </w:r>
      <w:proofErr w:type="spellStart"/>
      <w:r w:rsidRPr="00850ACB">
        <w:rPr>
          <w:rFonts w:ascii="Times New Roman" w:eastAsia="Times New Roman" w:hAnsi="Times New Roman" w:cs="Times New Roman"/>
          <w:color w:val="1F1F1F"/>
        </w:rPr>
        <w:t>Експозиціонування</w:t>
      </w:r>
      <w:proofErr w:type="spellEnd"/>
      <w:r w:rsidRPr="00850ACB">
        <w:rPr>
          <w:rFonts w:ascii="Times New Roman" w:eastAsia="Times New Roman" w:hAnsi="Times New Roman" w:cs="Times New Roman"/>
          <w:color w:val="1F1F1F"/>
        </w:rPr>
        <w:t xml:space="preserve"> скульптури на 61-й Венеційській бієнале. Фото: </w:t>
      </w:r>
      <w:proofErr w:type="spellStart"/>
      <w:r w:rsidRPr="00850ACB">
        <w:rPr>
          <w:rFonts w:ascii="Times New Roman" w:eastAsia="Times New Roman" w:hAnsi="Times New Roman" w:cs="Times New Roman"/>
          <w:color w:val="1F1F1F"/>
        </w:rPr>
        <w:t>Getty</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Images</w:t>
      </w:r>
      <w:proofErr w:type="spellEnd"/>
      <w:r w:rsidRPr="00850ACB">
        <w:rPr>
          <w:rFonts w:ascii="Times New Roman" w:eastAsia="Times New Roman" w:hAnsi="Times New Roman" w:cs="Times New Roman"/>
          <w:color w:val="1F1F1F"/>
        </w:rPr>
        <w:t>.</w:t>
      </w:r>
    </w:p>
    <w:p w14:paraId="5EFAC860"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lastRenderedPageBreak/>
        <w:t>Іл</w:t>
      </w:r>
      <w:proofErr w:type="spellEnd"/>
      <w:r w:rsidRPr="00850ACB">
        <w:rPr>
          <w:rFonts w:ascii="Times New Roman" w:eastAsia="Times New Roman" w:hAnsi="Times New Roman" w:cs="Times New Roman"/>
          <w:color w:val="1F1F1F"/>
        </w:rPr>
        <w:t xml:space="preserve">. 3.1. Bickerstaff.734. </w:t>
      </w:r>
      <w:proofErr w:type="spellStart"/>
      <w:r w:rsidRPr="00850ACB">
        <w:rPr>
          <w:rFonts w:ascii="Times New Roman" w:eastAsia="Times New Roman" w:hAnsi="Times New Roman" w:cs="Times New Roman"/>
          <w:color w:val="1F1F1F"/>
        </w:rPr>
        <w:t>Nearest</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bomb</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shelter</w:t>
      </w:r>
      <w:proofErr w:type="spellEnd"/>
      <w:r w:rsidRPr="00850ACB">
        <w:rPr>
          <w:rFonts w:ascii="Times New Roman" w:eastAsia="Times New Roman" w:hAnsi="Times New Roman" w:cs="Times New Roman"/>
          <w:color w:val="1F1F1F"/>
        </w:rPr>
        <w:t xml:space="preserve">. 2024. Кольоровий </w:t>
      </w:r>
      <w:proofErr w:type="spellStart"/>
      <w:r w:rsidRPr="00850ACB">
        <w:rPr>
          <w:rFonts w:ascii="Times New Roman" w:eastAsia="Times New Roman" w:hAnsi="Times New Roman" w:cs="Times New Roman"/>
          <w:color w:val="1F1F1F"/>
        </w:rPr>
        <w:t>принт</w:t>
      </w:r>
      <w:proofErr w:type="spellEnd"/>
      <w:r w:rsidRPr="00850ACB">
        <w:rPr>
          <w:rFonts w:ascii="Times New Roman" w:eastAsia="Times New Roman" w:hAnsi="Times New Roman" w:cs="Times New Roman"/>
          <w:color w:val="1F1F1F"/>
        </w:rPr>
        <w:t>. Взято з відкритих джерел:</w:t>
      </w:r>
      <w:hyperlink r:id="rId187">
        <w:r w:rsidRPr="00850ACB">
          <w:rPr>
            <w:rFonts w:ascii="Times New Roman" w:eastAsia="Times New Roman" w:hAnsi="Times New Roman" w:cs="Times New Roman"/>
            <w:color w:val="1F1F1F"/>
          </w:rPr>
          <w:t xml:space="preserve"> </w:t>
        </w:r>
      </w:hyperlink>
      <w:hyperlink r:id="rId188">
        <w:r w:rsidRPr="00850ACB">
          <w:rPr>
            <w:rFonts w:ascii="Times New Roman" w:eastAsia="Times New Roman" w:hAnsi="Times New Roman" w:cs="Times New Roman"/>
            <w:color w:val="1F1F1F"/>
            <w:u w:val="single"/>
          </w:rPr>
          <w:t>https://www.luerzersarchive.com/work/ukrainian-pavilion-venice-biennale/?srsltid=AfmBOor92PxrbX9z2ATb8An6u3vZd3w64YIc30lLNFM6XKnh8yeKZlhq</w:t>
        </w:r>
      </w:hyperlink>
    </w:p>
    <w:p w14:paraId="55E6071B"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3.2. Bickerstaff.734. </w:t>
      </w:r>
      <w:proofErr w:type="spellStart"/>
      <w:r w:rsidRPr="00850ACB">
        <w:rPr>
          <w:rFonts w:ascii="Times New Roman" w:eastAsia="Times New Roman" w:hAnsi="Times New Roman" w:cs="Times New Roman"/>
          <w:color w:val="1F1F1F"/>
        </w:rPr>
        <w:t>Bomb</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shelter</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map</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of</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Venice</w:t>
      </w:r>
      <w:proofErr w:type="spellEnd"/>
      <w:r w:rsidRPr="00850ACB">
        <w:rPr>
          <w:rFonts w:ascii="Times New Roman" w:eastAsia="Times New Roman" w:hAnsi="Times New Roman" w:cs="Times New Roman"/>
          <w:color w:val="1F1F1F"/>
        </w:rPr>
        <w:t xml:space="preserve">. 2024. Кольоровий </w:t>
      </w:r>
      <w:proofErr w:type="spellStart"/>
      <w:r w:rsidRPr="00850ACB">
        <w:rPr>
          <w:rFonts w:ascii="Times New Roman" w:eastAsia="Times New Roman" w:hAnsi="Times New Roman" w:cs="Times New Roman"/>
          <w:color w:val="1F1F1F"/>
        </w:rPr>
        <w:t>принт</w:t>
      </w:r>
      <w:proofErr w:type="spellEnd"/>
      <w:r w:rsidRPr="00850ACB">
        <w:rPr>
          <w:rFonts w:ascii="Times New Roman" w:eastAsia="Times New Roman" w:hAnsi="Times New Roman" w:cs="Times New Roman"/>
          <w:color w:val="1F1F1F"/>
        </w:rPr>
        <w:t>. Взято з відкритих джерел:</w:t>
      </w:r>
      <w:hyperlink r:id="rId189">
        <w:r w:rsidRPr="00850ACB">
          <w:rPr>
            <w:rFonts w:ascii="Times New Roman" w:eastAsia="Times New Roman" w:hAnsi="Times New Roman" w:cs="Times New Roman"/>
            <w:color w:val="1F1F1F"/>
          </w:rPr>
          <w:t xml:space="preserve"> </w:t>
        </w:r>
      </w:hyperlink>
      <w:hyperlink r:id="rId190">
        <w:r w:rsidRPr="00850ACB">
          <w:rPr>
            <w:rFonts w:ascii="Times New Roman" w:eastAsia="Times New Roman" w:hAnsi="Times New Roman" w:cs="Times New Roman"/>
            <w:color w:val="1F1F1F"/>
            <w:u w:val="single"/>
          </w:rPr>
          <w:t>https://www.luerzersarchive.com/work/ukrainian-pavilion-venice-biennale/?srsltid=AfmBOor92PxrbX9z2ATb8An6u3vZd3w64YIc30lLNFM6XKnh8yeKZlhq</w:t>
        </w:r>
      </w:hyperlink>
    </w:p>
    <w:p w14:paraId="74AB846D"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3.3. Бурлака О. Робота. 2024. Взято з відкритих джерел:</w:t>
      </w:r>
      <w:hyperlink r:id="rId191">
        <w:r w:rsidRPr="00850ACB">
          <w:rPr>
            <w:rFonts w:ascii="Times New Roman" w:eastAsia="Times New Roman" w:hAnsi="Times New Roman" w:cs="Times New Roman"/>
            <w:color w:val="1F1F1F"/>
          </w:rPr>
          <w:t xml:space="preserve"> </w:t>
        </w:r>
      </w:hyperlink>
      <w:hyperlink r:id="rId192">
        <w:r w:rsidRPr="00850ACB">
          <w:rPr>
            <w:rFonts w:ascii="Times New Roman" w:eastAsia="Times New Roman" w:hAnsi="Times New Roman" w:cs="Times New Roman"/>
            <w:color w:val="1F1F1F"/>
            <w:u w:val="single"/>
          </w:rPr>
          <w:t>https://artslooker.com/five-pavilions-of-the-60th-venice-biennale-worth-attention-in-ukraine-and-the-one-most-problematic/</w:t>
        </w:r>
      </w:hyperlink>
    </w:p>
    <w:p w14:paraId="73043FD5"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3.4. </w:t>
      </w:r>
      <w:proofErr w:type="spellStart"/>
      <w:r w:rsidRPr="00850ACB">
        <w:rPr>
          <w:rFonts w:ascii="Times New Roman" w:eastAsia="Times New Roman" w:hAnsi="Times New Roman" w:cs="Times New Roman"/>
          <w:color w:val="1F1F1F"/>
        </w:rPr>
        <w:t>Мась</w:t>
      </w:r>
      <w:proofErr w:type="spellEnd"/>
      <w:r w:rsidRPr="00850ACB">
        <w:rPr>
          <w:rFonts w:ascii="Times New Roman" w:eastAsia="Times New Roman" w:hAnsi="Times New Roman" w:cs="Times New Roman"/>
          <w:color w:val="1F1F1F"/>
        </w:rPr>
        <w:t xml:space="preserve"> О. </w:t>
      </w:r>
      <w:proofErr w:type="spellStart"/>
      <w:r w:rsidRPr="00850ACB">
        <w:rPr>
          <w:rFonts w:ascii="Times New Roman" w:eastAsia="Times New Roman" w:hAnsi="Times New Roman" w:cs="Times New Roman"/>
          <w:color w:val="1F1F1F"/>
        </w:rPr>
        <w:t>Post</w:t>
      </w:r>
      <w:proofErr w:type="spellEnd"/>
      <w:r w:rsidRPr="00850ACB">
        <w:rPr>
          <w:rFonts w:ascii="Times New Roman" w:eastAsia="Times New Roman" w:hAnsi="Times New Roman" w:cs="Times New Roman"/>
          <w:color w:val="1F1F1F"/>
        </w:rPr>
        <w:t xml:space="preserve"> VS </w:t>
      </w:r>
      <w:proofErr w:type="spellStart"/>
      <w:r w:rsidRPr="00850ACB">
        <w:rPr>
          <w:rFonts w:ascii="Times New Roman" w:eastAsia="Times New Roman" w:hAnsi="Times New Roman" w:cs="Times New Roman"/>
          <w:color w:val="1F1F1F"/>
        </w:rPr>
        <w:t>Proto-Renessans</w:t>
      </w:r>
      <w:proofErr w:type="spellEnd"/>
      <w:r w:rsidRPr="00850ACB">
        <w:rPr>
          <w:rFonts w:ascii="Times New Roman" w:eastAsia="Times New Roman" w:hAnsi="Times New Roman" w:cs="Times New Roman"/>
          <w:color w:val="1F1F1F"/>
        </w:rPr>
        <w:t>. 2011. Дерево, олія, акрил, гуаш. 132 × 92. Взято з відкритих джерел:</w:t>
      </w:r>
      <w:hyperlink r:id="rId193">
        <w:r w:rsidRPr="00850ACB">
          <w:rPr>
            <w:rFonts w:ascii="Times New Roman" w:eastAsia="Times New Roman" w:hAnsi="Times New Roman" w:cs="Times New Roman"/>
            <w:color w:val="1F1F1F"/>
          </w:rPr>
          <w:t xml:space="preserve"> </w:t>
        </w:r>
      </w:hyperlink>
      <w:hyperlink r:id="rId194">
        <w:r w:rsidRPr="00850ACB">
          <w:rPr>
            <w:rFonts w:ascii="Times New Roman" w:eastAsia="Times New Roman" w:hAnsi="Times New Roman" w:cs="Times New Roman"/>
            <w:color w:val="1F1F1F"/>
            <w:u w:val="single"/>
          </w:rPr>
          <w:t>https://www.ajweissbard.com/post-vs-proto</w:t>
        </w:r>
      </w:hyperlink>
    </w:p>
    <w:p w14:paraId="0511C080" w14:textId="19521618"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3.5. Кадирова Ж. </w:t>
      </w:r>
      <w:proofErr w:type="spellStart"/>
      <w:r w:rsidRPr="00850ACB">
        <w:rPr>
          <w:rFonts w:ascii="Times New Roman" w:eastAsia="Times New Roman" w:hAnsi="Times New Roman" w:cs="Times New Roman"/>
          <w:color w:val="1F1F1F"/>
        </w:rPr>
        <w:t>Орігамі</w:t>
      </w:r>
      <w:proofErr w:type="spellEnd"/>
      <w:r w:rsidRPr="00850ACB">
        <w:rPr>
          <w:rFonts w:ascii="Times New Roman" w:eastAsia="Times New Roman" w:hAnsi="Times New Roman" w:cs="Times New Roman"/>
          <w:color w:val="1F1F1F"/>
        </w:rPr>
        <w:t xml:space="preserve"> олень. 2018. Залізобетон. 2,6 м. Евакуйовано з парку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Ювілейний</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Покровськ</w:t>
      </w:r>
      <w:proofErr w:type="spellEnd"/>
      <w:r w:rsidRPr="00850ACB">
        <w:rPr>
          <w:rFonts w:ascii="Times New Roman" w:eastAsia="Times New Roman" w:hAnsi="Times New Roman" w:cs="Times New Roman"/>
          <w:color w:val="1F1F1F"/>
        </w:rPr>
        <w:t>. Взято з відкритих джерел:</w:t>
      </w:r>
      <w:hyperlink r:id="rId195">
        <w:r w:rsidRPr="00850ACB">
          <w:rPr>
            <w:rFonts w:ascii="Times New Roman" w:eastAsia="Times New Roman" w:hAnsi="Times New Roman" w:cs="Times New Roman"/>
            <w:color w:val="1F1F1F"/>
          </w:rPr>
          <w:t xml:space="preserve"> </w:t>
        </w:r>
      </w:hyperlink>
      <w:hyperlink r:id="rId196">
        <w:r w:rsidRPr="00850ACB">
          <w:rPr>
            <w:rFonts w:ascii="Times New Roman" w:eastAsia="Times New Roman" w:hAnsi="Times New Roman" w:cs="Times New Roman"/>
            <w:color w:val="1F1F1F"/>
            <w:u w:val="single"/>
          </w:rPr>
          <w:t>https://varosh.com.ua/noviny/cherez-yasinya-do-venecziyi-skulptura-orygami-olen-podorozhuye-ukrayinoyu-pered-veneczianskym-biyenale/</w:t>
        </w:r>
      </w:hyperlink>
    </w:p>
    <w:p w14:paraId="15129431"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3.6. </w:t>
      </w:r>
      <w:proofErr w:type="spellStart"/>
      <w:r w:rsidRPr="00850ACB">
        <w:rPr>
          <w:rFonts w:ascii="Times New Roman" w:eastAsia="Times New Roman" w:hAnsi="Times New Roman" w:cs="Times New Roman"/>
          <w:color w:val="1F1F1F"/>
        </w:rPr>
        <w:t>Кадан</w:t>
      </w:r>
      <w:proofErr w:type="spellEnd"/>
      <w:r w:rsidRPr="00850ACB">
        <w:rPr>
          <w:rFonts w:ascii="Times New Roman" w:eastAsia="Times New Roman" w:hAnsi="Times New Roman" w:cs="Times New Roman"/>
          <w:color w:val="1F1F1F"/>
        </w:rPr>
        <w:t xml:space="preserve"> Н. Труднощі профанації. 2015. Мармур, сталь, скло, земля, квасоля, дерево. 160 × 160 × 370. Взято з відкритих джерел:</w:t>
      </w:r>
      <w:hyperlink r:id="rId197">
        <w:r w:rsidRPr="00850ACB">
          <w:rPr>
            <w:rFonts w:ascii="Times New Roman" w:eastAsia="Times New Roman" w:hAnsi="Times New Roman" w:cs="Times New Roman"/>
            <w:color w:val="1F1F1F"/>
          </w:rPr>
          <w:t xml:space="preserve"> </w:t>
        </w:r>
      </w:hyperlink>
      <w:hyperlink r:id="rId198">
        <w:r w:rsidRPr="00850ACB">
          <w:rPr>
            <w:rFonts w:ascii="Times New Roman" w:eastAsia="Times New Roman" w:hAnsi="Times New Roman" w:cs="Times New Roman"/>
            <w:color w:val="1F1F1F"/>
            <w:u w:val="single"/>
          </w:rPr>
          <w:t>https://pinchukartcentre.org/exhibitions/nadiya-naczionalnyj-paviljon-ukrayiny-na-56-j-mizhnarodnij-vystavczi-mystecztv-u-venecziyi-la-biennale-di-venezia</w:t>
        </w:r>
      </w:hyperlink>
    </w:p>
    <w:p w14:paraId="04CBDD4B"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3.7. IZOLYATSIA. #onvacation. 2015. Взято з відкритих джерел:</w:t>
      </w:r>
      <w:hyperlink r:id="rId199">
        <w:r w:rsidRPr="00850ACB">
          <w:rPr>
            <w:rFonts w:ascii="Times New Roman" w:eastAsia="Times New Roman" w:hAnsi="Times New Roman" w:cs="Times New Roman"/>
            <w:color w:val="1F1F1F"/>
          </w:rPr>
          <w:t xml:space="preserve"> </w:t>
        </w:r>
      </w:hyperlink>
      <w:hyperlink r:id="rId200">
        <w:r w:rsidRPr="00850ACB">
          <w:rPr>
            <w:rFonts w:ascii="Times New Roman" w:eastAsia="Times New Roman" w:hAnsi="Times New Roman" w:cs="Times New Roman"/>
            <w:color w:val="1F1F1F"/>
            <w:u w:val="single"/>
          </w:rPr>
          <w:t>https://izolyatsia.org/en/project/on-vacation</w:t>
        </w:r>
      </w:hyperlink>
    </w:p>
    <w:p w14:paraId="1BF53049"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3.8.-3.9. Невидимий павільйон. 2026. Кольоровий друк. Взято з відкритих джерел:</w:t>
      </w:r>
      <w:hyperlink r:id="rId201">
        <w:r w:rsidRPr="00850ACB">
          <w:rPr>
            <w:rFonts w:ascii="Times New Roman" w:eastAsia="Times New Roman" w:hAnsi="Times New Roman" w:cs="Times New Roman"/>
            <w:color w:val="1F1F1F"/>
          </w:rPr>
          <w:t xml:space="preserve"> </w:t>
        </w:r>
      </w:hyperlink>
      <w:hyperlink r:id="rId202">
        <w:r w:rsidRPr="00850ACB">
          <w:rPr>
            <w:rFonts w:ascii="Times New Roman" w:eastAsia="Times New Roman" w:hAnsi="Times New Roman" w:cs="Times New Roman"/>
            <w:color w:val="1F1F1F"/>
            <w:u w:val="single"/>
          </w:rPr>
          <w:t>https://kanaldim.tv/nevydymyj-paviljon-proyekt-pamyati-vbytyh-rosiyeyu-ukrayinskyh-diyachiv-kultury-prezentuvaly-u-venecziyi-foto/</w:t>
        </w:r>
      </w:hyperlink>
    </w:p>
    <w:p w14:paraId="284A102D"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3.10. </w:t>
      </w:r>
      <w:proofErr w:type="spellStart"/>
      <w:r w:rsidRPr="00850ACB">
        <w:rPr>
          <w:rFonts w:ascii="Times New Roman" w:eastAsia="Times New Roman" w:hAnsi="Times New Roman" w:cs="Times New Roman"/>
          <w:color w:val="1F1F1F"/>
        </w:rPr>
        <w:t>Маков</w:t>
      </w:r>
      <w:proofErr w:type="spellEnd"/>
      <w:r w:rsidRPr="00850ACB">
        <w:rPr>
          <w:rFonts w:ascii="Times New Roman" w:eastAsia="Times New Roman" w:hAnsi="Times New Roman" w:cs="Times New Roman"/>
          <w:color w:val="1F1F1F"/>
        </w:rPr>
        <w:t xml:space="preserve"> П. Фонтан виснаження. 1994. Бронзові лійки, вода, насоси. Взято з відкритих джерел:</w:t>
      </w:r>
      <w:hyperlink r:id="rId203">
        <w:r w:rsidRPr="00850ACB">
          <w:rPr>
            <w:rFonts w:ascii="Times New Roman" w:eastAsia="Times New Roman" w:hAnsi="Times New Roman" w:cs="Times New Roman"/>
            <w:color w:val="1F1F1F"/>
          </w:rPr>
          <w:t xml:space="preserve"> </w:t>
        </w:r>
      </w:hyperlink>
      <w:hyperlink r:id="rId204">
        <w:r w:rsidRPr="00850ACB">
          <w:rPr>
            <w:rFonts w:ascii="Times New Roman" w:eastAsia="Times New Roman" w:hAnsi="Times New Roman" w:cs="Times New Roman"/>
            <w:color w:val="1F1F1F"/>
            <w:u w:val="single"/>
          </w:rPr>
          <w:t>https://kanaldim.tv/fontan-vysnazhennya-golovnyj-proyekt-ukrayinskogo-paviljonu-na-veneczianskij-biyenale-foto/</w:t>
        </w:r>
      </w:hyperlink>
    </w:p>
    <w:p w14:paraId="3C5B55E8" w14:textId="77777777" w:rsidR="00143C0F" w:rsidRPr="00850ACB" w:rsidRDefault="00143C0F" w:rsidP="00143C0F">
      <w:pPr>
        <w:spacing w:after="0" w:line="360" w:lineRule="auto"/>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3.11. Проєкт газети «Дзеркало тижня» (zn.ua). Серія «Мами» </w:t>
      </w:r>
      <w:r w:rsidRPr="00850ACB">
        <w:rPr>
          <w:rFonts w:ascii="Times New Roman" w:eastAsia="Times New Roman" w:hAnsi="Times New Roman" w:cs="Times New Roman"/>
          <w:color w:val="272B38"/>
          <w:shd w:val="clear" w:color="auto" w:fill="FCFCFD"/>
        </w:rPr>
        <w:t xml:space="preserve">у експозиції павільйону </w:t>
      </w:r>
      <w:proofErr w:type="spellStart"/>
      <w:r w:rsidRPr="00850ACB">
        <w:rPr>
          <w:rFonts w:ascii="Times New Roman" w:eastAsia="Times New Roman" w:hAnsi="Times New Roman" w:cs="Times New Roman"/>
          <w:color w:val="272B38"/>
          <w:shd w:val="clear" w:color="auto" w:fill="FCFCFD"/>
        </w:rPr>
        <w:t>PinchukArtCentre</w:t>
      </w:r>
      <w:proofErr w:type="spellEnd"/>
      <w:r w:rsidRPr="00850ACB">
        <w:rPr>
          <w:rFonts w:ascii="Times New Roman" w:eastAsia="Times New Roman" w:hAnsi="Times New Roman" w:cs="Times New Roman"/>
          <w:color w:val="272B38"/>
          <w:shd w:val="clear" w:color="auto" w:fill="FCFCFD"/>
        </w:rPr>
        <w:t xml:space="preserve"> </w:t>
      </w:r>
      <w:r w:rsidRPr="00850ACB">
        <w:rPr>
          <w:rFonts w:ascii="Times New Roman" w:eastAsia="Times New Roman" w:hAnsi="Times New Roman" w:cs="Times New Roman"/>
          <w:color w:val="1F1F1F"/>
        </w:rPr>
        <w:t>«Це Україна: Захищаючи свободу» (</w:t>
      </w:r>
      <w:proofErr w:type="spellStart"/>
      <w:r w:rsidRPr="00850ACB">
        <w:rPr>
          <w:rFonts w:ascii="Times New Roman" w:eastAsia="Times New Roman" w:hAnsi="Times New Roman" w:cs="Times New Roman"/>
          <w:color w:val="1F1F1F"/>
        </w:rPr>
        <w:t>This</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is</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Ukraine</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Defending</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Freedom</w:t>
      </w:r>
      <w:proofErr w:type="spellEnd"/>
      <w:r w:rsidRPr="00850ACB">
        <w:rPr>
          <w:rFonts w:ascii="Times New Roman" w:eastAsia="Times New Roman" w:hAnsi="Times New Roman" w:cs="Times New Roman"/>
          <w:color w:val="1F1F1F"/>
        </w:rPr>
        <w:t>). 2022. Фотодрук. Взято з відкритих джерел:</w:t>
      </w:r>
      <w:hyperlink r:id="rId205">
        <w:r w:rsidRPr="00850ACB">
          <w:rPr>
            <w:rFonts w:ascii="Times New Roman" w:eastAsia="Times New Roman" w:hAnsi="Times New Roman" w:cs="Times New Roman"/>
            <w:color w:val="1F1F1F"/>
          </w:rPr>
          <w:t xml:space="preserve"> </w:t>
        </w:r>
      </w:hyperlink>
      <w:hyperlink r:id="rId206">
        <w:r w:rsidRPr="00850ACB">
          <w:rPr>
            <w:rFonts w:ascii="Times New Roman" w:eastAsia="Times New Roman" w:hAnsi="Times New Roman" w:cs="Times New Roman"/>
            <w:color w:val="1F1F1F"/>
            <w:u w:val="single"/>
          </w:rPr>
          <w:t>https://pinchukartcentre.org/exhibitions/thisisukraine</w:t>
        </w:r>
      </w:hyperlink>
    </w:p>
    <w:p w14:paraId="16FB6AAB"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4637DD3D" w14:textId="77777777" w:rsidR="00143C0F" w:rsidRPr="00850ACB" w:rsidRDefault="00143C0F" w:rsidP="00143C0F">
      <w:pPr>
        <w:spacing w:after="0" w:line="240" w:lineRule="auto"/>
        <w:ind w:firstLine="567"/>
        <w:jc w:val="both"/>
        <w:rPr>
          <w:rFonts w:ascii="Times New Roman" w:eastAsia="Times New Roman" w:hAnsi="Times New Roman" w:cs="Times New Roman"/>
        </w:rPr>
      </w:pPr>
    </w:p>
    <w:p w14:paraId="13C67086" w14:textId="77777777" w:rsidR="00143C0F" w:rsidRPr="00850ACB" w:rsidRDefault="00143C0F" w:rsidP="00143C0F">
      <w:pPr>
        <w:spacing w:after="0" w:line="240" w:lineRule="auto"/>
        <w:jc w:val="both"/>
        <w:rPr>
          <w:rFonts w:ascii="Times New Roman" w:eastAsia="Times New Roman" w:hAnsi="Times New Roman" w:cs="Times New Roman"/>
        </w:rPr>
      </w:pPr>
    </w:p>
    <w:p w14:paraId="094B0848" w14:textId="77777777" w:rsidR="00143C0F" w:rsidRPr="00850ACB" w:rsidRDefault="00143C0F" w:rsidP="00143C0F">
      <w:pPr>
        <w:spacing w:after="0" w:line="240" w:lineRule="auto"/>
        <w:jc w:val="both"/>
        <w:rPr>
          <w:rFonts w:ascii="Times New Roman" w:eastAsia="Times New Roman" w:hAnsi="Times New Roman" w:cs="Times New Roman"/>
        </w:rPr>
      </w:pPr>
    </w:p>
    <w:p w14:paraId="3ED76FC4" w14:textId="77777777" w:rsidR="00143C0F" w:rsidRPr="00850ACB" w:rsidRDefault="00143C0F" w:rsidP="00143C0F">
      <w:pPr>
        <w:spacing w:after="0" w:line="240" w:lineRule="auto"/>
        <w:ind w:firstLine="567"/>
        <w:jc w:val="center"/>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t xml:space="preserve">Ілюстрації </w:t>
      </w:r>
    </w:p>
    <w:p w14:paraId="69E776AF"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FC11886"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drawing>
          <wp:inline distT="114300" distB="114300" distL="114300" distR="114300" wp14:anchorId="7E154300" wp14:editId="10B85D93">
            <wp:extent cx="5731200" cy="3860800"/>
            <wp:effectExtent l="0" t="0" r="0" b="0"/>
            <wp:docPr id="209329880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7"/>
                    <a:srcRect/>
                    <a:stretch>
                      <a:fillRect/>
                    </a:stretch>
                  </pic:blipFill>
                  <pic:spPr>
                    <a:xfrm>
                      <a:off x="0" y="0"/>
                      <a:ext cx="5731200" cy="3860800"/>
                    </a:xfrm>
                    <a:prstGeom prst="rect">
                      <a:avLst/>
                    </a:prstGeom>
                    <a:ln/>
                  </pic:spPr>
                </pic:pic>
              </a:graphicData>
            </a:graphic>
          </wp:inline>
        </w:drawing>
      </w:r>
    </w:p>
    <w:p w14:paraId="5DD6BDA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2374608"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2.1. Раєвський В. Перший український проєкт. 2001. Взято з відкритих джерел: </w:t>
      </w:r>
      <w:hyperlink r:id="rId208">
        <w:r w:rsidRPr="00850ACB">
          <w:rPr>
            <w:rFonts w:ascii="Times New Roman" w:eastAsia="Times New Roman" w:hAnsi="Times New Roman" w:cs="Times New Roman"/>
            <w:color w:val="1155CC"/>
            <w:u w:val="single"/>
          </w:rPr>
          <w:t>https://lb.ua/culture/2017/05/04/365430_ukraina_venetsianskoy_biennale.html</w:t>
        </w:r>
      </w:hyperlink>
    </w:p>
    <w:p w14:paraId="6D864C83" w14:textId="77777777" w:rsidR="00143C0F" w:rsidRPr="00850ACB" w:rsidRDefault="00143C0F" w:rsidP="00143C0F">
      <w:pPr>
        <w:spacing w:after="0" w:line="276" w:lineRule="auto"/>
        <w:rPr>
          <w:rFonts w:ascii="Times New Roman" w:eastAsia="Times New Roman" w:hAnsi="Times New Roman" w:cs="Times New Roman"/>
        </w:rPr>
      </w:pPr>
    </w:p>
    <w:p w14:paraId="543232DA" w14:textId="77777777" w:rsidR="00143C0F" w:rsidRPr="00850ACB" w:rsidRDefault="00143C0F" w:rsidP="00143C0F">
      <w:pPr>
        <w:spacing w:after="0" w:line="276" w:lineRule="auto"/>
        <w:rPr>
          <w:rFonts w:ascii="Times New Roman" w:eastAsia="Times New Roman" w:hAnsi="Times New Roman" w:cs="Times New Roman"/>
        </w:rPr>
      </w:pPr>
    </w:p>
    <w:p w14:paraId="24D5B960" w14:textId="77777777" w:rsidR="00143C0F" w:rsidRPr="00850ACB" w:rsidRDefault="00143C0F" w:rsidP="00143C0F">
      <w:pPr>
        <w:spacing w:after="0" w:line="276" w:lineRule="auto"/>
        <w:rPr>
          <w:rFonts w:ascii="Times New Roman" w:eastAsia="Times New Roman" w:hAnsi="Times New Roman" w:cs="Times New Roman"/>
        </w:rPr>
      </w:pPr>
    </w:p>
    <w:p w14:paraId="36356C18" w14:textId="77777777" w:rsidR="00143C0F" w:rsidRPr="00850ACB" w:rsidRDefault="00143C0F" w:rsidP="00143C0F">
      <w:pPr>
        <w:spacing w:after="0" w:line="276" w:lineRule="auto"/>
        <w:rPr>
          <w:rFonts w:ascii="Times New Roman" w:eastAsia="Times New Roman" w:hAnsi="Times New Roman" w:cs="Times New Roman"/>
        </w:rPr>
      </w:pPr>
    </w:p>
    <w:p w14:paraId="3A80B4DA"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0BEA8C93" wp14:editId="401F9169">
            <wp:extent cx="5731200" cy="3987800"/>
            <wp:effectExtent l="0" t="0" r="0" b="0"/>
            <wp:docPr id="21338034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9"/>
                    <a:srcRect/>
                    <a:stretch>
                      <a:fillRect/>
                    </a:stretch>
                  </pic:blipFill>
                  <pic:spPr>
                    <a:xfrm>
                      <a:off x="0" y="0"/>
                      <a:ext cx="5731200" cy="3987800"/>
                    </a:xfrm>
                    <a:prstGeom prst="rect">
                      <a:avLst/>
                    </a:prstGeom>
                    <a:ln/>
                  </pic:spPr>
                </pic:pic>
              </a:graphicData>
            </a:graphic>
          </wp:inline>
        </w:drawing>
      </w:r>
    </w:p>
    <w:p w14:paraId="76A6EAC1"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C88ECF7"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2.2. </w:t>
      </w:r>
      <w:proofErr w:type="spellStart"/>
      <w:r w:rsidRPr="00850ACB">
        <w:rPr>
          <w:rFonts w:ascii="Times New Roman" w:eastAsia="Times New Roman" w:hAnsi="Times New Roman" w:cs="Times New Roman"/>
        </w:rPr>
        <w:t>Марущенко</w:t>
      </w:r>
      <w:proofErr w:type="spellEnd"/>
      <w:r w:rsidRPr="00850ACB">
        <w:rPr>
          <w:rFonts w:ascii="Times New Roman" w:eastAsia="Times New Roman" w:hAnsi="Times New Roman" w:cs="Times New Roman"/>
        </w:rPr>
        <w:t xml:space="preserve"> В. </w:t>
      </w:r>
      <w:proofErr w:type="spellStart"/>
      <w:r w:rsidRPr="00850ACB">
        <w:rPr>
          <w:rFonts w:ascii="Times New Roman" w:eastAsia="Times New Roman" w:hAnsi="Times New Roman" w:cs="Times New Roman"/>
        </w:rPr>
        <w:t>Chernobyl</w:t>
      </w:r>
      <w:proofErr w:type="spellEnd"/>
      <w:r w:rsidRPr="00850ACB">
        <w:rPr>
          <w:rFonts w:ascii="Times New Roman" w:eastAsia="Times New Roman" w:hAnsi="Times New Roman" w:cs="Times New Roman"/>
        </w:rPr>
        <w:t xml:space="preserve">. 1986. Фотодрук. Взято з відкритих джерел: </w:t>
      </w:r>
      <w:hyperlink r:id="rId210">
        <w:r w:rsidRPr="00850ACB">
          <w:rPr>
            <w:rFonts w:ascii="Times New Roman" w:eastAsia="Times New Roman" w:hAnsi="Times New Roman" w:cs="Times New Roman"/>
            <w:color w:val="1155CC"/>
            <w:u w:val="single"/>
          </w:rPr>
          <w:t>https://lb.ua/culture/2017/05/04/365430_ukraina_venetsianskoy_biennale.html</w:t>
        </w:r>
      </w:hyperlink>
    </w:p>
    <w:p w14:paraId="2BF7AD81" w14:textId="77777777" w:rsidR="00143C0F" w:rsidRPr="00850ACB" w:rsidRDefault="00143C0F" w:rsidP="00143C0F">
      <w:pPr>
        <w:spacing w:after="0" w:line="276" w:lineRule="auto"/>
        <w:rPr>
          <w:rFonts w:ascii="Times New Roman" w:eastAsia="Times New Roman" w:hAnsi="Times New Roman" w:cs="Times New Roman"/>
        </w:rPr>
      </w:pPr>
    </w:p>
    <w:p w14:paraId="57C7E562" w14:textId="77777777" w:rsidR="00143C0F" w:rsidRPr="00850ACB" w:rsidRDefault="00143C0F" w:rsidP="00143C0F">
      <w:pPr>
        <w:spacing w:after="0" w:line="276" w:lineRule="auto"/>
        <w:rPr>
          <w:rFonts w:ascii="Times New Roman" w:eastAsia="Times New Roman" w:hAnsi="Times New Roman" w:cs="Times New Roman"/>
        </w:rPr>
      </w:pPr>
    </w:p>
    <w:p w14:paraId="2AB7D14C" w14:textId="77777777" w:rsidR="00143C0F" w:rsidRPr="00850ACB" w:rsidRDefault="00143C0F" w:rsidP="00143C0F">
      <w:pPr>
        <w:spacing w:after="0" w:line="276" w:lineRule="auto"/>
        <w:rPr>
          <w:rFonts w:ascii="Times New Roman" w:eastAsia="Times New Roman" w:hAnsi="Times New Roman" w:cs="Times New Roman"/>
        </w:rPr>
      </w:pPr>
    </w:p>
    <w:p w14:paraId="68E50B47" w14:textId="77777777" w:rsidR="00143C0F" w:rsidRPr="00850ACB" w:rsidRDefault="00143C0F" w:rsidP="00143C0F">
      <w:pPr>
        <w:spacing w:after="0" w:line="276" w:lineRule="auto"/>
        <w:rPr>
          <w:rFonts w:ascii="Times New Roman" w:eastAsia="Times New Roman" w:hAnsi="Times New Roman" w:cs="Times New Roman"/>
        </w:rPr>
      </w:pPr>
    </w:p>
    <w:p w14:paraId="35EE8540"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161A30DB" wp14:editId="05D0EE85">
            <wp:extent cx="5731200" cy="3581400"/>
            <wp:effectExtent l="0" t="0" r="0" b="0"/>
            <wp:docPr id="16450059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1"/>
                    <a:srcRect/>
                    <a:stretch>
                      <a:fillRect/>
                    </a:stretch>
                  </pic:blipFill>
                  <pic:spPr>
                    <a:xfrm>
                      <a:off x="0" y="0"/>
                      <a:ext cx="5731200" cy="3581400"/>
                    </a:xfrm>
                    <a:prstGeom prst="rect">
                      <a:avLst/>
                    </a:prstGeom>
                    <a:ln/>
                  </pic:spPr>
                </pic:pic>
              </a:graphicData>
            </a:graphic>
          </wp:inline>
        </w:drawing>
      </w:r>
      <w:r w:rsidRPr="00850ACB">
        <w:rPr>
          <w:rFonts w:ascii="Times New Roman" w:eastAsia="Times New Roman" w:hAnsi="Times New Roman" w:cs="Times New Roman"/>
          <w:sz w:val="28"/>
          <w:szCs w:val="28"/>
        </w:rPr>
        <w:drawing>
          <wp:inline distT="114300" distB="114300" distL="114300" distR="114300" wp14:anchorId="3B5B1731" wp14:editId="30959974">
            <wp:extent cx="5731200" cy="3238500"/>
            <wp:effectExtent l="0" t="0" r="0" b="0"/>
            <wp:docPr id="82986347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2"/>
                    <a:srcRect/>
                    <a:stretch>
                      <a:fillRect/>
                    </a:stretch>
                  </pic:blipFill>
                  <pic:spPr>
                    <a:xfrm>
                      <a:off x="0" y="0"/>
                      <a:ext cx="5731200" cy="3238500"/>
                    </a:xfrm>
                    <a:prstGeom prst="rect">
                      <a:avLst/>
                    </a:prstGeom>
                    <a:ln/>
                  </pic:spPr>
                </pic:pic>
              </a:graphicData>
            </a:graphic>
          </wp:inline>
        </w:drawing>
      </w:r>
    </w:p>
    <w:p w14:paraId="1A7AB5A7"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2.3. </w:t>
      </w:r>
      <w:proofErr w:type="spellStart"/>
      <w:r w:rsidRPr="00850ACB">
        <w:rPr>
          <w:rFonts w:ascii="Times New Roman" w:eastAsia="Times New Roman" w:hAnsi="Times New Roman" w:cs="Times New Roman"/>
        </w:rPr>
        <w:t>Роутбурд</w:t>
      </w:r>
      <w:proofErr w:type="spellEnd"/>
      <w:r w:rsidRPr="00850ACB">
        <w:rPr>
          <w:rFonts w:ascii="Times New Roman" w:eastAsia="Times New Roman" w:hAnsi="Times New Roman" w:cs="Times New Roman"/>
        </w:rPr>
        <w:t xml:space="preserve"> О. </w:t>
      </w:r>
      <w:proofErr w:type="spellStart"/>
      <w:r w:rsidRPr="00850ACB">
        <w:rPr>
          <w:rFonts w:ascii="Times New Roman" w:eastAsia="Times New Roman" w:hAnsi="Times New Roman" w:cs="Times New Roman"/>
          <w:color w:val="1F1F1F"/>
        </w:rPr>
        <w:t>Психоделічне</w:t>
      </w:r>
      <w:proofErr w:type="spellEnd"/>
      <w:r w:rsidRPr="00850ACB">
        <w:rPr>
          <w:rFonts w:ascii="Times New Roman" w:eastAsia="Times New Roman" w:hAnsi="Times New Roman" w:cs="Times New Roman"/>
          <w:color w:val="1F1F1F"/>
        </w:rPr>
        <w:t xml:space="preserve"> вторгнення броненосця "Потьомкін" у тавтологічному </w:t>
      </w:r>
      <w:proofErr w:type="spellStart"/>
      <w:r w:rsidRPr="00850ACB">
        <w:rPr>
          <w:rFonts w:ascii="Times New Roman" w:eastAsia="Times New Roman" w:hAnsi="Times New Roman" w:cs="Times New Roman"/>
          <w:color w:val="1F1F1F"/>
        </w:rPr>
        <w:t>галюцинозі</w:t>
      </w:r>
      <w:proofErr w:type="spellEnd"/>
      <w:r w:rsidRPr="00850ACB">
        <w:rPr>
          <w:rFonts w:ascii="Times New Roman" w:eastAsia="Times New Roman" w:hAnsi="Times New Roman" w:cs="Times New Roman"/>
          <w:color w:val="1F1F1F"/>
        </w:rPr>
        <w:t xml:space="preserve"> Сергія </w:t>
      </w:r>
      <w:proofErr w:type="spellStart"/>
      <w:r w:rsidRPr="00850ACB">
        <w:rPr>
          <w:rFonts w:ascii="Times New Roman" w:eastAsia="Times New Roman" w:hAnsi="Times New Roman" w:cs="Times New Roman"/>
          <w:color w:val="1F1F1F"/>
        </w:rPr>
        <w:t>Ейзенштейна</w:t>
      </w:r>
      <w:proofErr w:type="spellEnd"/>
      <w:r w:rsidRPr="00850ACB">
        <w:rPr>
          <w:rFonts w:ascii="Times New Roman" w:eastAsia="Times New Roman" w:hAnsi="Times New Roman" w:cs="Times New Roman"/>
          <w:color w:val="1F1F1F"/>
        </w:rPr>
        <w:t xml:space="preserve">. 1998. Взято з відкритих джерел: </w:t>
      </w:r>
      <w:hyperlink r:id="rId213">
        <w:r w:rsidRPr="00850ACB">
          <w:rPr>
            <w:rFonts w:ascii="Times New Roman" w:eastAsia="Times New Roman" w:hAnsi="Times New Roman" w:cs="Times New Roman"/>
            <w:color w:val="1155CC"/>
            <w:u w:val="single"/>
          </w:rPr>
          <w:t>https://lb.ua/culture/2017/05/04/365430_ukraina_venetsianskoy_biennale.html</w:t>
        </w:r>
      </w:hyperlink>
    </w:p>
    <w:p w14:paraId="7097937E"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2024216" w14:textId="77777777" w:rsidR="00143C0F" w:rsidRPr="00850ACB" w:rsidRDefault="00143C0F" w:rsidP="00143C0F">
      <w:pPr>
        <w:spacing w:after="0" w:line="276" w:lineRule="auto"/>
        <w:rPr>
          <w:rFonts w:ascii="Times New Roman" w:eastAsia="Times New Roman" w:hAnsi="Times New Roman" w:cs="Times New Roman"/>
          <w:b/>
          <w:bCs/>
          <w:sz w:val="28"/>
          <w:szCs w:val="28"/>
        </w:rPr>
      </w:pPr>
      <w:r w:rsidRPr="00850ACB">
        <w:rPr>
          <w:rFonts w:ascii="Times New Roman" w:eastAsia="Times New Roman" w:hAnsi="Times New Roman" w:cs="Times New Roman"/>
          <w:b/>
          <w:bCs/>
          <w:sz w:val="28"/>
          <w:szCs w:val="28"/>
        </w:rPr>
        <w:lastRenderedPageBreak/>
        <w:drawing>
          <wp:inline distT="114300" distB="114300" distL="114300" distR="114300" wp14:anchorId="762CCB22" wp14:editId="2F79C8F2">
            <wp:extent cx="5715000" cy="3429000"/>
            <wp:effectExtent l="0" t="0" r="0" b="0"/>
            <wp:docPr id="21050693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4"/>
                    <a:srcRect/>
                    <a:stretch>
                      <a:fillRect/>
                    </a:stretch>
                  </pic:blipFill>
                  <pic:spPr>
                    <a:xfrm>
                      <a:off x="0" y="0"/>
                      <a:ext cx="5715000" cy="3429000"/>
                    </a:xfrm>
                    <a:prstGeom prst="rect">
                      <a:avLst/>
                    </a:prstGeom>
                    <a:ln/>
                  </pic:spPr>
                </pic:pic>
              </a:graphicData>
            </a:graphic>
          </wp:inline>
        </w:drawing>
      </w:r>
    </w:p>
    <w:p w14:paraId="2BADFC7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CBB3D18" w14:textId="77777777" w:rsidR="00143C0F" w:rsidRPr="00850ACB" w:rsidRDefault="00143C0F" w:rsidP="00143C0F">
      <w:pPr>
        <w:spacing w:after="0" w:line="276" w:lineRule="auto"/>
        <w:rPr>
          <w:rFonts w:ascii="Times New Roman" w:eastAsia="Times New Roman" w:hAnsi="Times New Roman" w:cs="Times New Roman"/>
          <w:b/>
          <w:bCs/>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2.4. Сидоренко В. Жорна часу. 2003. Взято з відкритих джерел: </w:t>
      </w:r>
      <w:hyperlink r:id="rId215">
        <w:r w:rsidRPr="00850ACB">
          <w:rPr>
            <w:rFonts w:ascii="Times New Roman" w:eastAsia="Times New Roman" w:hAnsi="Times New Roman" w:cs="Times New Roman"/>
            <w:color w:val="1155CC"/>
            <w:u w:val="single"/>
          </w:rPr>
          <w:t>https://life.pravda.com.ua/columns/2016/11/15/220091/</w:t>
        </w:r>
      </w:hyperlink>
    </w:p>
    <w:p w14:paraId="4623A6B9" w14:textId="77777777" w:rsidR="00143C0F" w:rsidRPr="00850ACB" w:rsidRDefault="00143C0F" w:rsidP="00143C0F">
      <w:pPr>
        <w:spacing w:after="0" w:line="276" w:lineRule="auto"/>
        <w:rPr>
          <w:rFonts w:ascii="Times New Roman" w:eastAsia="Times New Roman" w:hAnsi="Times New Roman" w:cs="Times New Roman"/>
          <w:b/>
          <w:bCs/>
        </w:rPr>
      </w:pPr>
    </w:p>
    <w:p w14:paraId="60BFDB5A" w14:textId="77777777" w:rsidR="00143C0F" w:rsidRPr="00850ACB" w:rsidRDefault="00143C0F" w:rsidP="00143C0F">
      <w:pPr>
        <w:spacing w:after="0" w:line="276" w:lineRule="auto"/>
        <w:rPr>
          <w:rFonts w:ascii="Times New Roman" w:eastAsia="Times New Roman" w:hAnsi="Times New Roman" w:cs="Times New Roman"/>
          <w:b/>
          <w:bCs/>
        </w:rPr>
      </w:pPr>
    </w:p>
    <w:p w14:paraId="3B4EE4DC" w14:textId="77777777" w:rsidR="00143C0F" w:rsidRPr="00850ACB" w:rsidRDefault="00143C0F" w:rsidP="00143C0F">
      <w:pPr>
        <w:spacing w:after="0" w:line="276" w:lineRule="auto"/>
        <w:rPr>
          <w:rFonts w:ascii="Times New Roman" w:eastAsia="Times New Roman" w:hAnsi="Times New Roman" w:cs="Times New Roman"/>
          <w:b/>
          <w:bCs/>
        </w:rPr>
      </w:pPr>
    </w:p>
    <w:p w14:paraId="5CAEAB9B" w14:textId="77777777" w:rsidR="00143C0F" w:rsidRPr="00850ACB" w:rsidRDefault="00143C0F" w:rsidP="00143C0F">
      <w:pPr>
        <w:spacing w:after="0" w:line="276" w:lineRule="auto"/>
        <w:rPr>
          <w:rFonts w:ascii="Times New Roman" w:eastAsia="Times New Roman" w:hAnsi="Times New Roman" w:cs="Times New Roman"/>
          <w:b/>
          <w:bCs/>
        </w:rPr>
      </w:pPr>
    </w:p>
    <w:p w14:paraId="33FA316D" w14:textId="77777777" w:rsidR="00143C0F" w:rsidRPr="00850ACB" w:rsidRDefault="00143C0F" w:rsidP="00143C0F">
      <w:pPr>
        <w:spacing w:after="0" w:line="276" w:lineRule="auto"/>
        <w:rPr>
          <w:rFonts w:ascii="Times New Roman" w:eastAsia="Times New Roman" w:hAnsi="Times New Roman" w:cs="Times New Roman"/>
          <w:b/>
          <w:bCs/>
        </w:rPr>
      </w:pPr>
    </w:p>
    <w:p w14:paraId="2046ED74" w14:textId="77777777" w:rsidR="00143C0F" w:rsidRPr="00850ACB" w:rsidRDefault="00143C0F" w:rsidP="00143C0F">
      <w:pPr>
        <w:spacing w:after="0" w:line="276" w:lineRule="auto"/>
        <w:rPr>
          <w:rFonts w:ascii="Times New Roman" w:eastAsia="Times New Roman" w:hAnsi="Times New Roman" w:cs="Times New Roman"/>
          <w:b/>
          <w:bCs/>
        </w:rPr>
      </w:pPr>
    </w:p>
    <w:p w14:paraId="5C104039" w14:textId="77777777" w:rsidR="00143C0F" w:rsidRPr="00850ACB" w:rsidRDefault="00143C0F" w:rsidP="00143C0F">
      <w:pPr>
        <w:spacing w:after="0" w:line="276" w:lineRule="auto"/>
        <w:rPr>
          <w:rFonts w:ascii="Times New Roman" w:eastAsia="Times New Roman" w:hAnsi="Times New Roman" w:cs="Times New Roman"/>
          <w:b/>
          <w:bCs/>
        </w:rPr>
      </w:pPr>
    </w:p>
    <w:p w14:paraId="767CB6AD" w14:textId="77777777" w:rsidR="00143C0F" w:rsidRPr="00850ACB" w:rsidRDefault="00143C0F" w:rsidP="00143C0F">
      <w:pPr>
        <w:spacing w:after="0" w:line="276" w:lineRule="auto"/>
        <w:rPr>
          <w:rFonts w:ascii="Times New Roman" w:eastAsia="Times New Roman" w:hAnsi="Times New Roman" w:cs="Times New Roman"/>
          <w:b/>
          <w:bCs/>
        </w:rPr>
      </w:pPr>
    </w:p>
    <w:p w14:paraId="2979013C" w14:textId="77777777" w:rsidR="00143C0F" w:rsidRPr="00850ACB" w:rsidRDefault="00143C0F" w:rsidP="00143C0F">
      <w:pPr>
        <w:spacing w:after="0" w:line="276" w:lineRule="auto"/>
        <w:rPr>
          <w:rFonts w:ascii="Times New Roman" w:eastAsia="Times New Roman" w:hAnsi="Times New Roman" w:cs="Times New Roman"/>
          <w:b/>
          <w:bCs/>
        </w:rPr>
      </w:pPr>
    </w:p>
    <w:p w14:paraId="22313457"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6E1EAD79" wp14:editId="29F1F8B0">
            <wp:extent cx="4976813" cy="3306852"/>
            <wp:effectExtent l="0" t="0" r="0" b="0"/>
            <wp:docPr id="6278378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6"/>
                    <a:srcRect/>
                    <a:stretch>
                      <a:fillRect/>
                    </a:stretch>
                  </pic:blipFill>
                  <pic:spPr>
                    <a:xfrm>
                      <a:off x="0" y="0"/>
                      <a:ext cx="4976813" cy="3306852"/>
                    </a:xfrm>
                    <a:prstGeom prst="rect">
                      <a:avLst/>
                    </a:prstGeom>
                    <a:ln/>
                  </pic:spPr>
                </pic:pic>
              </a:graphicData>
            </a:graphic>
          </wp:inline>
        </w:drawing>
      </w:r>
    </w:p>
    <w:p w14:paraId="54B1A36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DD6904B"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2.5. Борис Михайлов. Шаргород. 2007. Фото експозиційної зали проєкту. Взято з відкритих джерел: </w:t>
      </w:r>
      <w:hyperlink r:id="rId217">
        <w:r w:rsidRPr="00850ACB">
          <w:rPr>
            <w:rFonts w:ascii="Times New Roman" w:eastAsia="Times New Roman" w:hAnsi="Times New Roman" w:cs="Times New Roman"/>
            <w:color w:val="1155CC"/>
            <w:u w:val="single"/>
          </w:rPr>
          <w:t>https://pinchukartcentre.org/exhibitions/poema-pro-vnutrishnye-more-ukrayinskyj-naczionalnyj-paviljon-52-mizhnarodna-vystavka-mystecztv-la-biennale-di-venezia</w:t>
        </w:r>
      </w:hyperlink>
    </w:p>
    <w:p w14:paraId="6B6A59F8"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A0A7F4B"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FC2585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DC47B6A"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42DE49FC" wp14:editId="64C91E6A">
            <wp:extent cx="3976688" cy="5991454"/>
            <wp:effectExtent l="0" t="0" r="0" b="0"/>
            <wp:docPr id="142346509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8"/>
                    <a:srcRect/>
                    <a:stretch>
                      <a:fillRect/>
                    </a:stretch>
                  </pic:blipFill>
                  <pic:spPr>
                    <a:xfrm>
                      <a:off x="0" y="0"/>
                      <a:ext cx="3976688" cy="5991454"/>
                    </a:xfrm>
                    <a:prstGeom prst="rect">
                      <a:avLst/>
                    </a:prstGeom>
                    <a:ln/>
                  </pic:spPr>
                </pic:pic>
              </a:graphicData>
            </a:graphic>
          </wp:inline>
        </w:drawing>
      </w:r>
    </w:p>
    <w:p w14:paraId="05BF81FB"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p>
    <w:p w14:paraId="1EEA1FF3"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2.6. </w:t>
      </w:r>
      <w:proofErr w:type="spellStart"/>
      <w:r w:rsidRPr="00850ACB">
        <w:rPr>
          <w:rFonts w:ascii="Times New Roman" w:eastAsia="Times New Roman" w:hAnsi="Times New Roman" w:cs="Times New Roman"/>
        </w:rPr>
        <w:t>Тінчер</w:t>
      </w:r>
      <w:proofErr w:type="spellEnd"/>
      <w:r w:rsidRPr="00850ACB">
        <w:rPr>
          <w:rFonts w:ascii="Times New Roman" w:eastAsia="Times New Roman" w:hAnsi="Times New Roman" w:cs="Times New Roman"/>
        </w:rPr>
        <w:t xml:space="preserve"> М., група Р.Е.П. Ми українці, що ще? 2007. Взято з відкритих джерел: </w:t>
      </w:r>
      <w:hyperlink r:id="rId219">
        <w:r w:rsidRPr="00850ACB">
          <w:rPr>
            <w:rFonts w:ascii="Times New Roman" w:eastAsia="Times New Roman" w:hAnsi="Times New Roman" w:cs="Times New Roman"/>
            <w:color w:val="1155CC"/>
            <w:u w:val="single"/>
          </w:rPr>
          <w:t>https://pinchukartcentre.org/exhibitions/poema-pro-vnutrishnye-more-ukrayinskyj-naczionalnyj-paviljon-52-mizhnarodna-vystavka-mystecztv-la-biennale-di-venezia</w:t>
        </w:r>
      </w:hyperlink>
    </w:p>
    <w:p w14:paraId="16D875B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9297994"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729D2C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A88A025"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6748296"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EC2717B"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4887657"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12A0A87E" wp14:editId="386CB766">
            <wp:extent cx="5731200" cy="3213100"/>
            <wp:effectExtent l="0" t="0" r="0" b="0"/>
            <wp:docPr id="16003697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0"/>
                    <a:srcRect/>
                    <a:stretch>
                      <a:fillRect/>
                    </a:stretch>
                  </pic:blipFill>
                  <pic:spPr>
                    <a:xfrm>
                      <a:off x="0" y="0"/>
                      <a:ext cx="5731200" cy="3213100"/>
                    </a:xfrm>
                    <a:prstGeom prst="rect">
                      <a:avLst/>
                    </a:prstGeom>
                    <a:ln/>
                  </pic:spPr>
                </pic:pic>
              </a:graphicData>
            </a:graphic>
          </wp:inline>
        </w:drawing>
      </w:r>
    </w:p>
    <w:p w14:paraId="6230CEB4"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576CD33"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2.7. </w:t>
      </w:r>
      <w:proofErr w:type="spellStart"/>
      <w:r w:rsidRPr="00850ACB">
        <w:rPr>
          <w:rFonts w:ascii="Times New Roman" w:eastAsia="Times New Roman" w:hAnsi="Times New Roman" w:cs="Times New Roman"/>
        </w:rPr>
        <w:t>Dzine</w:t>
      </w:r>
      <w:proofErr w:type="spellEnd"/>
      <w:r w:rsidRPr="00850ACB">
        <w:rPr>
          <w:rFonts w:ascii="Times New Roman" w:eastAsia="Times New Roman" w:hAnsi="Times New Roman" w:cs="Times New Roman"/>
        </w:rPr>
        <w:t xml:space="preserve">. Музичний човен. 2007. інтерактивна мультимедійна інсталяція. Взято з відкритих джерел: </w:t>
      </w:r>
      <w:hyperlink r:id="rId221">
        <w:r w:rsidRPr="00850ACB">
          <w:rPr>
            <w:rFonts w:ascii="Times New Roman" w:eastAsia="Times New Roman" w:hAnsi="Times New Roman" w:cs="Times New Roman"/>
            <w:color w:val="1155CC"/>
            <w:u w:val="single"/>
          </w:rPr>
          <w:t>https://pinchukartcentre.org/exhibitions/poema-pro-vnutrishnye-more-ukrayinskyj-naczionalnyj-paviljon-52-mizhnarodna-vystavka-mystecztv-la-biennale-di-venezia</w:t>
        </w:r>
      </w:hyperlink>
    </w:p>
    <w:p w14:paraId="39AAD008" w14:textId="77777777" w:rsidR="00143C0F" w:rsidRPr="00850ACB" w:rsidRDefault="00143C0F" w:rsidP="00143C0F">
      <w:pPr>
        <w:spacing w:after="0" w:line="276" w:lineRule="auto"/>
        <w:rPr>
          <w:rFonts w:ascii="Times New Roman" w:eastAsia="Times New Roman" w:hAnsi="Times New Roman" w:cs="Times New Roman"/>
        </w:rPr>
      </w:pPr>
    </w:p>
    <w:p w14:paraId="68FB86B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46C0315"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EBF05FD"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15567B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478C925"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8C97F56"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526D97D"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E7262AE"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54097FB"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A13722A"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70FAA5F"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F07D4C2"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A79CC9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DAA02C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E39BBA0"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7DFC476"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E80CCD0"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E3E41C6"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56E063A"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3DC4A4CA" wp14:editId="3BF29FF7">
            <wp:extent cx="5731200" cy="3810000"/>
            <wp:effectExtent l="0" t="0" r="0" b="0"/>
            <wp:docPr id="36475548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2"/>
                    <a:srcRect/>
                    <a:stretch>
                      <a:fillRect/>
                    </a:stretch>
                  </pic:blipFill>
                  <pic:spPr>
                    <a:xfrm>
                      <a:off x="0" y="0"/>
                      <a:ext cx="5731200" cy="3810000"/>
                    </a:xfrm>
                    <a:prstGeom prst="rect">
                      <a:avLst/>
                    </a:prstGeom>
                    <a:ln/>
                  </pic:spPr>
                </pic:pic>
              </a:graphicData>
            </a:graphic>
          </wp:inline>
        </w:drawing>
      </w:r>
    </w:p>
    <w:p w14:paraId="68F18282" w14:textId="77777777" w:rsidR="00143C0F" w:rsidRPr="00850ACB" w:rsidRDefault="00143C0F" w:rsidP="00143C0F">
      <w:pPr>
        <w:spacing w:after="0" w:line="276" w:lineRule="auto"/>
        <w:rPr>
          <w:rFonts w:ascii="Times New Roman" w:eastAsia="Times New Roman" w:hAnsi="Times New Roman" w:cs="Times New Roman"/>
        </w:rPr>
      </w:pPr>
    </w:p>
    <w:p w14:paraId="1428B236" w14:textId="49C9F413"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w:t>
      </w:r>
      <w:r w:rsidR="00845986" w:rsidRPr="00850ACB">
        <w:rPr>
          <w:rFonts w:ascii="Times New Roman" w:eastAsia="Times New Roman" w:hAnsi="Times New Roman" w:cs="Times New Roman"/>
        </w:rPr>
        <w:t>2</w:t>
      </w:r>
      <w:r w:rsidRPr="00850ACB">
        <w:rPr>
          <w:rFonts w:ascii="Times New Roman" w:eastAsia="Times New Roman" w:hAnsi="Times New Roman" w:cs="Times New Roman"/>
        </w:rPr>
        <w:t xml:space="preserve">.8. </w:t>
      </w:r>
      <w:proofErr w:type="spellStart"/>
      <w:r w:rsidRPr="00850ACB">
        <w:rPr>
          <w:rFonts w:ascii="Times New Roman" w:eastAsia="Times New Roman" w:hAnsi="Times New Roman" w:cs="Times New Roman"/>
        </w:rPr>
        <w:t>Чічкан</w:t>
      </w:r>
      <w:proofErr w:type="spellEnd"/>
      <w:r w:rsidRPr="00850ACB">
        <w:rPr>
          <w:rFonts w:ascii="Times New Roman" w:eastAsia="Times New Roman" w:hAnsi="Times New Roman" w:cs="Times New Roman"/>
        </w:rPr>
        <w:t xml:space="preserve"> Л. та </w:t>
      </w:r>
      <w:proofErr w:type="spellStart"/>
      <w:r w:rsidRPr="00850ACB">
        <w:rPr>
          <w:rFonts w:ascii="Times New Roman" w:eastAsia="Times New Roman" w:hAnsi="Times New Roman" w:cs="Times New Roman"/>
        </w:rPr>
        <w:t>Ясухіро</w:t>
      </w:r>
      <w:proofErr w:type="spellEnd"/>
      <w:r w:rsidRPr="00850ACB">
        <w:rPr>
          <w:rFonts w:ascii="Times New Roman" w:eastAsia="Times New Roman" w:hAnsi="Times New Roman" w:cs="Times New Roman"/>
        </w:rPr>
        <w:t xml:space="preserve"> М. Експозиція </w:t>
      </w:r>
      <w:proofErr w:type="spellStart"/>
      <w:r w:rsidRPr="00850ACB">
        <w:rPr>
          <w:rFonts w:ascii="Times New Roman" w:eastAsia="Times New Roman" w:hAnsi="Times New Roman" w:cs="Times New Roman"/>
        </w:rPr>
        <w:t>павільйона</w:t>
      </w:r>
      <w:proofErr w:type="spellEnd"/>
      <w:r w:rsidRPr="00850ACB">
        <w:rPr>
          <w:rFonts w:ascii="Times New Roman" w:eastAsia="Times New Roman" w:hAnsi="Times New Roman" w:cs="Times New Roman"/>
        </w:rPr>
        <w:t xml:space="preserve"> для проєкту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Степи Мрійників</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2009. Взято з відкритих джерел: </w:t>
      </w:r>
      <w:hyperlink r:id="rId223">
        <w:r w:rsidRPr="00850ACB">
          <w:rPr>
            <w:rFonts w:ascii="Times New Roman" w:eastAsia="Times New Roman" w:hAnsi="Times New Roman" w:cs="Times New Roman"/>
            <w:color w:val="1155CC"/>
            <w:u w:val="single"/>
          </w:rPr>
          <w:t>https://pinchukartcentre.org/exhibitions/stepy-mrijnykiv-53-veneczianska-biyenale</w:t>
        </w:r>
      </w:hyperlink>
    </w:p>
    <w:p w14:paraId="78497431" w14:textId="77777777" w:rsidR="00143C0F" w:rsidRPr="00850ACB" w:rsidRDefault="00143C0F" w:rsidP="00143C0F">
      <w:pPr>
        <w:spacing w:after="0" w:line="276" w:lineRule="auto"/>
        <w:rPr>
          <w:rFonts w:ascii="Times New Roman" w:eastAsia="Times New Roman" w:hAnsi="Times New Roman" w:cs="Times New Roman"/>
        </w:rPr>
      </w:pPr>
    </w:p>
    <w:p w14:paraId="34FB6CF2" w14:textId="77777777" w:rsidR="00143C0F" w:rsidRPr="00850ACB" w:rsidRDefault="00143C0F" w:rsidP="00143C0F">
      <w:pPr>
        <w:spacing w:after="0" w:line="276" w:lineRule="auto"/>
        <w:rPr>
          <w:rFonts w:ascii="Times New Roman" w:eastAsia="Times New Roman" w:hAnsi="Times New Roman" w:cs="Times New Roman"/>
        </w:rPr>
      </w:pPr>
    </w:p>
    <w:p w14:paraId="2C8F3E2E" w14:textId="77777777" w:rsidR="00143C0F" w:rsidRPr="00850ACB" w:rsidRDefault="00143C0F" w:rsidP="00143C0F">
      <w:pPr>
        <w:spacing w:after="0" w:line="276" w:lineRule="auto"/>
        <w:rPr>
          <w:rFonts w:ascii="Times New Roman" w:eastAsia="Times New Roman" w:hAnsi="Times New Roman" w:cs="Times New Roman"/>
        </w:rPr>
      </w:pPr>
    </w:p>
    <w:p w14:paraId="0E514261" w14:textId="77777777" w:rsidR="00143C0F" w:rsidRPr="00850ACB" w:rsidRDefault="00143C0F" w:rsidP="00143C0F">
      <w:pPr>
        <w:spacing w:after="0" w:line="276" w:lineRule="auto"/>
        <w:rPr>
          <w:rFonts w:ascii="Times New Roman" w:eastAsia="Times New Roman" w:hAnsi="Times New Roman" w:cs="Times New Roman"/>
        </w:rPr>
      </w:pPr>
    </w:p>
    <w:p w14:paraId="5E6C4AA5" w14:textId="77777777" w:rsidR="00143C0F" w:rsidRPr="00850ACB" w:rsidRDefault="00143C0F" w:rsidP="00143C0F">
      <w:pPr>
        <w:spacing w:after="0" w:line="276" w:lineRule="auto"/>
        <w:rPr>
          <w:rFonts w:ascii="Times New Roman" w:eastAsia="Times New Roman" w:hAnsi="Times New Roman" w:cs="Times New Roman"/>
        </w:rPr>
      </w:pPr>
    </w:p>
    <w:p w14:paraId="7B7879C0" w14:textId="77777777" w:rsidR="00143C0F" w:rsidRPr="00850ACB" w:rsidRDefault="00143C0F" w:rsidP="00143C0F">
      <w:pPr>
        <w:spacing w:after="0" w:line="276" w:lineRule="auto"/>
        <w:rPr>
          <w:rFonts w:ascii="Times New Roman" w:eastAsia="Times New Roman" w:hAnsi="Times New Roman" w:cs="Times New Roman"/>
        </w:rPr>
      </w:pPr>
    </w:p>
    <w:p w14:paraId="57E3A47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3299B2F"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65EFA49D" wp14:editId="358B0BBA">
            <wp:extent cx="3906338" cy="5880970"/>
            <wp:effectExtent l="0" t="0" r="0" b="0"/>
            <wp:docPr id="58329456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4"/>
                    <a:srcRect/>
                    <a:stretch>
                      <a:fillRect/>
                    </a:stretch>
                  </pic:blipFill>
                  <pic:spPr>
                    <a:xfrm>
                      <a:off x="0" y="0"/>
                      <a:ext cx="3906338" cy="5880970"/>
                    </a:xfrm>
                    <a:prstGeom prst="rect">
                      <a:avLst/>
                    </a:prstGeom>
                    <a:ln/>
                  </pic:spPr>
                </pic:pic>
              </a:graphicData>
            </a:graphic>
          </wp:inline>
        </w:drawing>
      </w:r>
    </w:p>
    <w:p w14:paraId="7E33431F" w14:textId="4C0853FB"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w:t>
      </w:r>
      <w:r w:rsidR="00845986" w:rsidRPr="00850ACB">
        <w:rPr>
          <w:rFonts w:ascii="Times New Roman" w:eastAsia="Times New Roman" w:hAnsi="Times New Roman" w:cs="Times New Roman"/>
        </w:rPr>
        <w:t>2</w:t>
      </w:r>
      <w:r w:rsidRPr="00850ACB">
        <w:rPr>
          <w:rFonts w:ascii="Times New Roman" w:eastAsia="Times New Roman" w:hAnsi="Times New Roman" w:cs="Times New Roman"/>
        </w:rPr>
        <w:t xml:space="preserve">.9. </w:t>
      </w:r>
      <w:proofErr w:type="spellStart"/>
      <w:r w:rsidRPr="00850ACB">
        <w:rPr>
          <w:rFonts w:ascii="Times New Roman" w:eastAsia="Times New Roman" w:hAnsi="Times New Roman" w:cs="Times New Roman"/>
        </w:rPr>
        <w:t>Чічкан</w:t>
      </w:r>
      <w:proofErr w:type="spellEnd"/>
      <w:r w:rsidRPr="00850ACB">
        <w:rPr>
          <w:rFonts w:ascii="Times New Roman" w:eastAsia="Times New Roman" w:hAnsi="Times New Roman" w:cs="Times New Roman"/>
        </w:rPr>
        <w:t xml:space="preserve"> Л. та </w:t>
      </w:r>
      <w:proofErr w:type="spellStart"/>
      <w:r w:rsidRPr="00850ACB">
        <w:rPr>
          <w:rFonts w:ascii="Times New Roman" w:eastAsia="Times New Roman" w:hAnsi="Times New Roman" w:cs="Times New Roman"/>
        </w:rPr>
        <w:t>Ясухіро</w:t>
      </w:r>
      <w:proofErr w:type="spellEnd"/>
      <w:r w:rsidRPr="00850ACB">
        <w:rPr>
          <w:rFonts w:ascii="Times New Roman" w:eastAsia="Times New Roman" w:hAnsi="Times New Roman" w:cs="Times New Roman"/>
        </w:rPr>
        <w:t xml:space="preserve"> М. Експозиція </w:t>
      </w:r>
      <w:proofErr w:type="spellStart"/>
      <w:r w:rsidRPr="00850ACB">
        <w:rPr>
          <w:rFonts w:ascii="Times New Roman" w:eastAsia="Times New Roman" w:hAnsi="Times New Roman" w:cs="Times New Roman"/>
        </w:rPr>
        <w:t>павільйона</w:t>
      </w:r>
      <w:proofErr w:type="spellEnd"/>
      <w:r w:rsidRPr="00850ACB">
        <w:rPr>
          <w:rFonts w:ascii="Times New Roman" w:eastAsia="Times New Roman" w:hAnsi="Times New Roman" w:cs="Times New Roman"/>
        </w:rPr>
        <w:t xml:space="preserve"> для проєкту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Степи Мрійників</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2009. Взято з відкритих джерел: </w:t>
      </w:r>
      <w:hyperlink r:id="rId225">
        <w:r w:rsidRPr="00850ACB">
          <w:rPr>
            <w:rFonts w:ascii="Times New Roman" w:eastAsia="Times New Roman" w:hAnsi="Times New Roman" w:cs="Times New Roman"/>
            <w:color w:val="1155CC"/>
            <w:u w:val="single"/>
          </w:rPr>
          <w:t>https://pinchukartcentre.org/exhibitions/stepy-mrijnykiv-53-veneczianska-biyenale</w:t>
        </w:r>
      </w:hyperlink>
    </w:p>
    <w:p w14:paraId="0FA2EF6E"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8C8097A"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D208834"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324DBF9B" wp14:editId="6BBC5966">
            <wp:extent cx="5731200" cy="7645400"/>
            <wp:effectExtent l="0" t="0" r="0" b="0"/>
            <wp:docPr id="21029869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6"/>
                    <a:srcRect/>
                    <a:stretch>
                      <a:fillRect/>
                    </a:stretch>
                  </pic:blipFill>
                  <pic:spPr>
                    <a:xfrm>
                      <a:off x="0" y="0"/>
                      <a:ext cx="5731200" cy="7645400"/>
                    </a:xfrm>
                    <a:prstGeom prst="rect">
                      <a:avLst/>
                    </a:prstGeom>
                    <a:ln/>
                  </pic:spPr>
                </pic:pic>
              </a:graphicData>
            </a:graphic>
          </wp:inline>
        </w:drawing>
      </w:r>
    </w:p>
    <w:p w14:paraId="54160888" w14:textId="77777777" w:rsidR="00143C0F" w:rsidRPr="00850ACB" w:rsidRDefault="00143C0F" w:rsidP="00143C0F">
      <w:pPr>
        <w:spacing w:after="0" w:line="276" w:lineRule="auto"/>
        <w:rPr>
          <w:rFonts w:ascii="Times New Roman" w:eastAsia="Times New Roman" w:hAnsi="Times New Roman" w:cs="Times New Roman"/>
        </w:rPr>
      </w:pPr>
    </w:p>
    <w:p w14:paraId="6C523AD8"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2.10. </w:t>
      </w:r>
      <w:proofErr w:type="spellStart"/>
      <w:r w:rsidRPr="00850ACB">
        <w:rPr>
          <w:rFonts w:ascii="Times New Roman" w:eastAsia="Times New Roman" w:hAnsi="Times New Roman" w:cs="Times New Roman"/>
        </w:rPr>
        <w:t>Мась</w:t>
      </w:r>
      <w:proofErr w:type="spellEnd"/>
      <w:r w:rsidRPr="00850ACB">
        <w:rPr>
          <w:rFonts w:ascii="Times New Roman" w:eastAsia="Times New Roman" w:hAnsi="Times New Roman" w:cs="Times New Roman"/>
        </w:rPr>
        <w:t xml:space="preserve"> О. </w:t>
      </w:r>
      <w:proofErr w:type="spellStart"/>
      <w:r w:rsidRPr="00850ACB">
        <w:rPr>
          <w:rFonts w:ascii="Times New Roman" w:eastAsia="Times New Roman" w:hAnsi="Times New Roman" w:cs="Times New Roman"/>
        </w:rPr>
        <w:t>Post</w:t>
      </w:r>
      <w:proofErr w:type="spellEnd"/>
      <w:r w:rsidRPr="00850ACB">
        <w:rPr>
          <w:rFonts w:ascii="Times New Roman" w:eastAsia="Times New Roman" w:hAnsi="Times New Roman" w:cs="Times New Roman"/>
        </w:rPr>
        <w:t xml:space="preserve"> VS </w:t>
      </w:r>
      <w:proofErr w:type="spellStart"/>
      <w:r w:rsidRPr="00850ACB">
        <w:rPr>
          <w:rFonts w:ascii="Times New Roman" w:eastAsia="Times New Roman" w:hAnsi="Times New Roman" w:cs="Times New Roman"/>
        </w:rPr>
        <w:t>Proto-Renessans</w:t>
      </w:r>
      <w:proofErr w:type="spellEnd"/>
      <w:r w:rsidRPr="00850ACB">
        <w:rPr>
          <w:rFonts w:ascii="Times New Roman" w:eastAsia="Times New Roman" w:hAnsi="Times New Roman" w:cs="Times New Roman"/>
        </w:rPr>
        <w:t xml:space="preserve">. 2011. Дерево, різні фарби. Взято з відкритих джерел: </w:t>
      </w:r>
      <w:hyperlink r:id="rId227">
        <w:r w:rsidRPr="00850ACB">
          <w:rPr>
            <w:rFonts w:ascii="Times New Roman" w:eastAsia="Times New Roman" w:hAnsi="Times New Roman" w:cs="Times New Roman"/>
            <w:color w:val="1155CC"/>
            <w:u w:val="single"/>
          </w:rPr>
          <w:t>https://artandtheology.org/tag/oksana-mas/</w:t>
        </w:r>
      </w:hyperlink>
    </w:p>
    <w:p w14:paraId="29A870D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DFD07F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F27B39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120D942"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drawing>
          <wp:inline distT="114300" distB="114300" distL="114300" distR="114300" wp14:anchorId="33BE91D2" wp14:editId="30ECF131">
            <wp:extent cx="5715000" cy="3810000"/>
            <wp:effectExtent l="0" t="0" r="0" b="0"/>
            <wp:docPr id="162402797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8"/>
                    <a:srcRect/>
                    <a:stretch>
                      <a:fillRect/>
                    </a:stretch>
                  </pic:blipFill>
                  <pic:spPr>
                    <a:xfrm>
                      <a:off x="0" y="0"/>
                      <a:ext cx="5715000" cy="3810000"/>
                    </a:xfrm>
                    <a:prstGeom prst="rect">
                      <a:avLst/>
                    </a:prstGeom>
                    <a:ln/>
                  </pic:spPr>
                </pic:pic>
              </a:graphicData>
            </a:graphic>
          </wp:inline>
        </w:drawing>
      </w:r>
    </w:p>
    <w:p w14:paraId="043B7E10" w14:textId="77777777" w:rsidR="00143C0F" w:rsidRPr="00850ACB" w:rsidRDefault="00143C0F" w:rsidP="00143C0F">
      <w:pPr>
        <w:spacing w:after="0" w:line="276" w:lineRule="auto"/>
        <w:rPr>
          <w:rFonts w:ascii="Times New Roman" w:eastAsia="Times New Roman" w:hAnsi="Times New Roman" w:cs="Times New Roman"/>
        </w:rPr>
      </w:pPr>
    </w:p>
    <w:p w14:paraId="795FF16B" w14:textId="343A9D62"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2.11. Кадирова Ж. Віртуальна експозиція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Пам’ятник пам’ятнику</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2009. керамічна плитка. Взято з відкритих джерел: </w:t>
      </w:r>
      <w:hyperlink r:id="rId229">
        <w:r w:rsidRPr="00850ACB">
          <w:rPr>
            <w:rFonts w:ascii="Times New Roman" w:eastAsia="Times New Roman" w:hAnsi="Times New Roman" w:cs="Times New Roman"/>
            <w:color w:val="1155CC"/>
            <w:u w:val="single"/>
          </w:rPr>
          <w:t>https://life.pravda.com.ua/columns/2016/11/15/220091/</w:t>
        </w:r>
      </w:hyperlink>
    </w:p>
    <w:p w14:paraId="70BD8C41"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2BA9984"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BA03931"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CBED748"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055ADC4"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1F7EC0E"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F27A33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EAE1FF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90C570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972EE98"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0CEDBEB8" wp14:editId="17BA4B20">
            <wp:extent cx="4762500" cy="2876550"/>
            <wp:effectExtent l="0" t="0" r="0" b="0"/>
            <wp:docPr id="19064543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0"/>
                    <a:srcRect/>
                    <a:stretch>
                      <a:fillRect/>
                    </a:stretch>
                  </pic:blipFill>
                  <pic:spPr>
                    <a:xfrm>
                      <a:off x="0" y="0"/>
                      <a:ext cx="4762500" cy="2876550"/>
                    </a:xfrm>
                    <a:prstGeom prst="rect">
                      <a:avLst/>
                    </a:prstGeom>
                    <a:ln/>
                  </pic:spPr>
                </pic:pic>
              </a:graphicData>
            </a:graphic>
          </wp:inline>
        </w:drawing>
      </w:r>
    </w:p>
    <w:p w14:paraId="49383B9F"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p>
    <w:p w14:paraId="0D542D17" w14:textId="49639FC0"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2.12. Кадирова Ж. Форма світла фар</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w:t>
      </w:r>
      <w:r w:rsidR="00470350" w:rsidRPr="00850ACB">
        <w:rPr>
          <w:rFonts w:ascii="Times New Roman" w:eastAsia="Times New Roman" w:hAnsi="Times New Roman" w:cs="Times New Roman"/>
        </w:rPr>
        <w:t>З</w:t>
      </w:r>
      <w:r w:rsidRPr="00850ACB">
        <w:rPr>
          <w:rFonts w:ascii="Times New Roman" w:eastAsia="Times New Roman" w:hAnsi="Times New Roman" w:cs="Times New Roman"/>
        </w:rPr>
        <w:t xml:space="preserve"> проєкту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Неявні форми</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2012. Мультимедійна інсталяція. Взято з відкритих джерел: </w:t>
      </w:r>
      <w:hyperlink r:id="rId231">
        <w:r w:rsidRPr="00850ACB">
          <w:rPr>
            <w:rFonts w:ascii="Times New Roman" w:eastAsia="Times New Roman" w:hAnsi="Times New Roman" w:cs="Times New Roman"/>
            <w:color w:val="1155CC"/>
            <w:u w:val="single"/>
          </w:rPr>
          <w:t>https://artukraine.com.ua/a/veneciya-2013--zhanna-kadyrova-moy-pamyatnik-vsegda-aktualen-tak-kak-on-izobrazhaet-kanun-otkrytiya-novogo-monumenta/</w:t>
        </w:r>
      </w:hyperlink>
      <w:r w:rsidRPr="00850ACB">
        <w:rPr>
          <w:rFonts w:ascii="Times New Roman" w:eastAsia="Times New Roman" w:hAnsi="Times New Roman" w:cs="Times New Roman"/>
        </w:rPr>
        <w:t xml:space="preserve"> </w:t>
      </w:r>
    </w:p>
    <w:p w14:paraId="7152752A"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365B3BD"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FAD074A"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5BFD937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A0F70E2"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D6A6578"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5C37E7D"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7D86FB5"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542349D"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7E95E4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ED28B35"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60E0B987" wp14:editId="283A6502">
            <wp:extent cx="4303728" cy="3149472"/>
            <wp:effectExtent l="0" t="0" r="0" b="0"/>
            <wp:docPr id="1411035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2"/>
                    <a:srcRect/>
                    <a:stretch>
                      <a:fillRect/>
                    </a:stretch>
                  </pic:blipFill>
                  <pic:spPr>
                    <a:xfrm>
                      <a:off x="0" y="0"/>
                      <a:ext cx="4303728" cy="3149472"/>
                    </a:xfrm>
                    <a:prstGeom prst="rect">
                      <a:avLst/>
                    </a:prstGeom>
                    <a:ln/>
                  </pic:spPr>
                </pic:pic>
              </a:graphicData>
            </a:graphic>
          </wp:inline>
        </w:drawing>
      </w:r>
    </w:p>
    <w:p w14:paraId="3E3339AF"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E38C8B6" w14:textId="797AB9EF"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w:t>
      </w:r>
      <w:r w:rsidR="00845986" w:rsidRPr="00850ACB">
        <w:rPr>
          <w:rFonts w:ascii="Times New Roman" w:eastAsia="Times New Roman" w:hAnsi="Times New Roman" w:cs="Times New Roman"/>
        </w:rPr>
        <w:t>2</w:t>
      </w:r>
      <w:r w:rsidRPr="00850ACB">
        <w:rPr>
          <w:rFonts w:ascii="Times New Roman" w:eastAsia="Times New Roman" w:hAnsi="Times New Roman" w:cs="Times New Roman"/>
        </w:rPr>
        <w:t xml:space="preserve">.13. Рідний М. Монумент. 2011-2013. </w:t>
      </w:r>
      <w:proofErr w:type="spellStart"/>
      <w:r w:rsidRPr="00850ACB">
        <w:rPr>
          <w:rFonts w:ascii="Times New Roman" w:eastAsia="Times New Roman" w:hAnsi="Times New Roman" w:cs="Times New Roman"/>
        </w:rPr>
        <w:t>Відеоінсталяція</w:t>
      </w:r>
      <w:proofErr w:type="spellEnd"/>
      <w:r w:rsidRPr="00850ACB">
        <w:rPr>
          <w:rFonts w:ascii="Times New Roman" w:eastAsia="Times New Roman" w:hAnsi="Times New Roman" w:cs="Times New Roman"/>
        </w:rPr>
        <w:t>. Взято з відритих джерел: https://www.mykolaridnyi.com/monument-platforms</w:t>
      </w:r>
    </w:p>
    <w:p w14:paraId="7378DBA9" w14:textId="77777777" w:rsidR="00143C0F" w:rsidRPr="00850ACB" w:rsidRDefault="00143C0F" w:rsidP="00143C0F">
      <w:pPr>
        <w:spacing w:after="0" w:line="276" w:lineRule="auto"/>
        <w:rPr>
          <w:rFonts w:ascii="Times New Roman" w:eastAsia="Times New Roman" w:hAnsi="Times New Roman" w:cs="Times New Roman"/>
        </w:rPr>
      </w:pPr>
      <w:r w:rsidRPr="00850ACB">
        <w:rPr>
          <w:rFonts w:ascii="Times New Roman" w:eastAsia="Times New Roman" w:hAnsi="Times New Roman" w:cs="Times New Roman"/>
        </w:rPr>
        <w:t xml:space="preserve"> </w:t>
      </w:r>
    </w:p>
    <w:p w14:paraId="7E8FD1A9" w14:textId="77777777" w:rsidR="00143C0F" w:rsidRPr="00850ACB" w:rsidRDefault="00143C0F" w:rsidP="00143C0F">
      <w:pPr>
        <w:spacing w:after="0" w:line="276" w:lineRule="auto"/>
        <w:rPr>
          <w:rFonts w:ascii="Times New Roman" w:eastAsia="Times New Roman" w:hAnsi="Times New Roman" w:cs="Times New Roman"/>
        </w:rPr>
      </w:pPr>
    </w:p>
    <w:p w14:paraId="6E6B368E" w14:textId="77777777" w:rsidR="00143C0F" w:rsidRPr="00850ACB" w:rsidRDefault="00143C0F" w:rsidP="00143C0F">
      <w:pPr>
        <w:spacing w:after="0" w:line="276" w:lineRule="auto"/>
        <w:rPr>
          <w:rFonts w:ascii="Times New Roman" w:eastAsia="Times New Roman" w:hAnsi="Times New Roman" w:cs="Times New Roman"/>
        </w:rPr>
      </w:pPr>
    </w:p>
    <w:p w14:paraId="2218D0A9" w14:textId="77777777" w:rsidR="00143C0F" w:rsidRPr="00850ACB" w:rsidRDefault="00143C0F" w:rsidP="00143C0F">
      <w:pPr>
        <w:spacing w:after="0" w:line="276" w:lineRule="auto"/>
        <w:rPr>
          <w:rFonts w:ascii="Times New Roman" w:eastAsia="Times New Roman" w:hAnsi="Times New Roman" w:cs="Times New Roman"/>
        </w:rPr>
      </w:pPr>
    </w:p>
    <w:p w14:paraId="2D09AC9A" w14:textId="77777777" w:rsidR="00143C0F" w:rsidRPr="00850ACB" w:rsidRDefault="00143C0F" w:rsidP="00143C0F">
      <w:pPr>
        <w:spacing w:after="0" w:line="276" w:lineRule="auto"/>
        <w:rPr>
          <w:rFonts w:ascii="Times New Roman" w:eastAsia="Times New Roman" w:hAnsi="Times New Roman" w:cs="Times New Roman"/>
        </w:rPr>
      </w:pPr>
    </w:p>
    <w:p w14:paraId="672F552D" w14:textId="77777777" w:rsidR="00143C0F" w:rsidRPr="00850ACB" w:rsidRDefault="00143C0F" w:rsidP="00143C0F">
      <w:pPr>
        <w:spacing w:after="0" w:line="276" w:lineRule="auto"/>
        <w:rPr>
          <w:rFonts w:ascii="Times New Roman" w:eastAsia="Times New Roman" w:hAnsi="Times New Roman" w:cs="Times New Roman"/>
        </w:rPr>
      </w:pPr>
    </w:p>
    <w:p w14:paraId="1DE39942" w14:textId="77777777" w:rsidR="00143C0F" w:rsidRPr="00850ACB" w:rsidRDefault="00143C0F" w:rsidP="00143C0F">
      <w:pPr>
        <w:spacing w:after="0" w:line="276" w:lineRule="auto"/>
        <w:rPr>
          <w:rFonts w:ascii="Times New Roman" w:eastAsia="Times New Roman" w:hAnsi="Times New Roman" w:cs="Times New Roman"/>
        </w:rPr>
      </w:pPr>
    </w:p>
    <w:p w14:paraId="3F7B40C2" w14:textId="77777777" w:rsidR="00143C0F" w:rsidRPr="00850ACB" w:rsidRDefault="00143C0F" w:rsidP="00143C0F">
      <w:pPr>
        <w:spacing w:after="0" w:line="276" w:lineRule="auto"/>
        <w:rPr>
          <w:rFonts w:ascii="Times New Roman" w:eastAsia="Times New Roman" w:hAnsi="Times New Roman" w:cs="Times New Roman"/>
        </w:rPr>
      </w:pPr>
    </w:p>
    <w:p w14:paraId="76702CC3" w14:textId="77777777" w:rsidR="00143C0F" w:rsidRPr="00850ACB" w:rsidRDefault="00143C0F" w:rsidP="00143C0F">
      <w:pPr>
        <w:spacing w:after="0" w:line="276" w:lineRule="auto"/>
        <w:rPr>
          <w:rFonts w:ascii="Times New Roman" w:eastAsia="Times New Roman" w:hAnsi="Times New Roman" w:cs="Times New Roman"/>
        </w:rPr>
      </w:pPr>
    </w:p>
    <w:p w14:paraId="48723052" w14:textId="77777777" w:rsidR="00143C0F" w:rsidRPr="00850ACB" w:rsidRDefault="00143C0F" w:rsidP="00143C0F">
      <w:pPr>
        <w:spacing w:after="0" w:line="276" w:lineRule="auto"/>
        <w:rPr>
          <w:rFonts w:ascii="Times New Roman" w:eastAsia="Times New Roman" w:hAnsi="Times New Roman" w:cs="Times New Roman"/>
        </w:rPr>
      </w:pPr>
    </w:p>
    <w:p w14:paraId="5FB4A0D0" w14:textId="77777777" w:rsidR="00143C0F" w:rsidRPr="00850ACB" w:rsidRDefault="00143C0F" w:rsidP="00143C0F">
      <w:pPr>
        <w:spacing w:after="0" w:line="276" w:lineRule="auto"/>
        <w:rPr>
          <w:rFonts w:ascii="Times New Roman" w:eastAsia="Times New Roman" w:hAnsi="Times New Roman" w:cs="Times New Roman"/>
        </w:rPr>
      </w:pPr>
    </w:p>
    <w:p w14:paraId="2F8A4266" w14:textId="77777777" w:rsidR="00143C0F" w:rsidRPr="00850ACB" w:rsidRDefault="00143C0F" w:rsidP="00143C0F">
      <w:pPr>
        <w:spacing w:after="0" w:line="276" w:lineRule="auto"/>
        <w:rPr>
          <w:rFonts w:ascii="Times New Roman" w:eastAsia="Times New Roman" w:hAnsi="Times New Roman" w:cs="Times New Roman"/>
        </w:rPr>
      </w:pPr>
    </w:p>
    <w:p w14:paraId="6622200A" w14:textId="77777777" w:rsidR="00143C0F" w:rsidRPr="00850ACB" w:rsidRDefault="00143C0F" w:rsidP="00143C0F">
      <w:pPr>
        <w:spacing w:after="0" w:line="276" w:lineRule="auto"/>
        <w:rPr>
          <w:rFonts w:ascii="Times New Roman" w:eastAsia="Times New Roman" w:hAnsi="Times New Roman" w:cs="Times New Roman"/>
        </w:rPr>
      </w:pPr>
    </w:p>
    <w:p w14:paraId="4634096E" w14:textId="77777777" w:rsidR="00143C0F" w:rsidRPr="00850ACB" w:rsidRDefault="00143C0F" w:rsidP="00143C0F">
      <w:pPr>
        <w:spacing w:after="0" w:line="276" w:lineRule="auto"/>
        <w:rPr>
          <w:rFonts w:ascii="Times New Roman" w:eastAsia="Times New Roman" w:hAnsi="Times New Roman" w:cs="Times New Roman"/>
        </w:rPr>
      </w:pPr>
    </w:p>
    <w:p w14:paraId="555AAD15" w14:textId="77777777" w:rsidR="00143C0F" w:rsidRPr="00850ACB" w:rsidRDefault="00143C0F" w:rsidP="00143C0F">
      <w:pPr>
        <w:spacing w:after="0" w:line="276" w:lineRule="auto"/>
        <w:rPr>
          <w:rFonts w:ascii="Times New Roman" w:eastAsia="Times New Roman" w:hAnsi="Times New Roman" w:cs="Times New Roman"/>
        </w:rPr>
      </w:pPr>
    </w:p>
    <w:p w14:paraId="12AEDC98" w14:textId="77777777" w:rsidR="00143C0F" w:rsidRPr="00850ACB" w:rsidRDefault="00143C0F" w:rsidP="00143C0F">
      <w:pPr>
        <w:spacing w:after="0" w:line="276" w:lineRule="auto"/>
        <w:rPr>
          <w:rFonts w:ascii="Times New Roman" w:eastAsia="Times New Roman" w:hAnsi="Times New Roman" w:cs="Times New Roman"/>
        </w:rPr>
      </w:pPr>
    </w:p>
    <w:p w14:paraId="59515E27" w14:textId="77777777" w:rsidR="00143C0F" w:rsidRPr="00850ACB" w:rsidRDefault="00143C0F" w:rsidP="00143C0F">
      <w:pPr>
        <w:spacing w:after="0" w:line="276" w:lineRule="auto"/>
        <w:rPr>
          <w:rFonts w:ascii="Times New Roman" w:eastAsia="Times New Roman" w:hAnsi="Times New Roman" w:cs="Times New Roman"/>
        </w:rPr>
      </w:pPr>
    </w:p>
    <w:p w14:paraId="2195DB15" w14:textId="77777777" w:rsidR="00143C0F" w:rsidRPr="00850ACB" w:rsidRDefault="00143C0F" w:rsidP="00143C0F">
      <w:pPr>
        <w:spacing w:after="0" w:line="276" w:lineRule="auto"/>
        <w:jc w:val="center"/>
        <w:rPr>
          <w:rFonts w:ascii="Arial" w:eastAsia="Arial" w:hAnsi="Arial" w:cs="Arial"/>
          <w:color w:val="666666"/>
          <w:sz w:val="17"/>
          <w:szCs w:val="17"/>
        </w:rPr>
      </w:pPr>
      <w:r w:rsidRPr="00850ACB">
        <w:rPr>
          <w:rFonts w:ascii="Arial" w:eastAsia="Arial" w:hAnsi="Arial" w:cs="Arial"/>
          <w:color w:val="666666"/>
          <w:sz w:val="17"/>
          <w:szCs w:val="17"/>
        </w:rPr>
        <w:lastRenderedPageBreak/>
        <w:drawing>
          <wp:inline distT="114300" distB="114300" distL="114300" distR="114300" wp14:anchorId="6341C5F5" wp14:editId="6D5425BD">
            <wp:extent cx="3977665" cy="2784365"/>
            <wp:effectExtent l="0" t="0" r="0" b="0"/>
            <wp:docPr id="229655807" name="image28.jpg" descr="На 55-ій Венеціанській бієнале відкрився Український павільйон"/>
            <wp:cNvGraphicFramePr/>
            <a:graphic xmlns:a="http://schemas.openxmlformats.org/drawingml/2006/main">
              <a:graphicData uri="http://schemas.openxmlformats.org/drawingml/2006/picture">
                <pic:pic xmlns:pic="http://schemas.openxmlformats.org/drawingml/2006/picture">
                  <pic:nvPicPr>
                    <pic:cNvPr id="0" name="image28.jpg" descr="На 55-ій Венеціанській бієнале відкрився Український павільйон"/>
                    <pic:cNvPicPr preferRelativeResize="0"/>
                  </pic:nvPicPr>
                  <pic:blipFill>
                    <a:blip r:embed="rId233"/>
                    <a:srcRect/>
                    <a:stretch>
                      <a:fillRect/>
                    </a:stretch>
                  </pic:blipFill>
                  <pic:spPr>
                    <a:xfrm>
                      <a:off x="0" y="0"/>
                      <a:ext cx="3977665" cy="2784365"/>
                    </a:xfrm>
                    <a:prstGeom prst="rect">
                      <a:avLst/>
                    </a:prstGeom>
                    <a:ln/>
                  </pic:spPr>
                </pic:pic>
              </a:graphicData>
            </a:graphic>
          </wp:inline>
        </w:drawing>
      </w:r>
    </w:p>
    <w:p w14:paraId="0D02711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1B995F6" w14:textId="3F2A3BFF"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4</w:t>
      </w:r>
      <w:r w:rsidRPr="00850ACB">
        <w:rPr>
          <w:rFonts w:ascii="Times New Roman" w:eastAsia="Times New Roman" w:hAnsi="Times New Roman" w:cs="Times New Roman"/>
        </w:rPr>
        <w:t xml:space="preserve">. Відкриття Національного павільйону України на 55-й Венеційській бієнале. 2013. Взято з відкритих джерел: </w:t>
      </w:r>
      <w:hyperlink r:id="rId234">
        <w:r w:rsidRPr="00850ACB">
          <w:rPr>
            <w:rFonts w:ascii="Times New Roman" w:eastAsia="Times New Roman" w:hAnsi="Times New Roman" w:cs="Times New Roman"/>
            <w:color w:val="1155CC"/>
            <w:u w:val="single"/>
          </w:rPr>
          <w:t>https://ua.korrespondent.net/showbiz/1564777-na-55-ij-venecianskij-bienale-vidkrivsya-ukrayinskij-paviljon</w:t>
        </w:r>
      </w:hyperlink>
      <w:r w:rsidRPr="00850ACB">
        <w:rPr>
          <w:rFonts w:ascii="Times New Roman" w:eastAsia="Times New Roman" w:hAnsi="Times New Roman" w:cs="Times New Roman"/>
        </w:rPr>
        <w:t xml:space="preserve"> </w:t>
      </w:r>
    </w:p>
    <w:p w14:paraId="37BADBF4" w14:textId="77777777" w:rsidR="00143C0F" w:rsidRPr="00850ACB" w:rsidRDefault="00143C0F" w:rsidP="00143C0F">
      <w:pPr>
        <w:spacing w:after="0" w:line="276" w:lineRule="auto"/>
        <w:rPr>
          <w:rFonts w:ascii="Arial" w:eastAsia="Arial" w:hAnsi="Arial" w:cs="Arial"/>
          <w:color w:val="666666"/>
          <w:sz w:val="17"/>
          <w:szCs w:val="17"/>
        </w:rPr>
      </w:pPr>
      <w:r w:rsidRPr="00850ACB">
        <w:rPr>
          <w:rFonts w:ascii="Times New Roman" w:eastAsia="Times New Roman" w:hAnsi="Times New Roman" w:cs="Times New Roman"/>
          <w:sz w:val="28"/>
          <w:szCs w:val="28"/>
        </w:rPr>
        <w:t xml:space="preserve"> </w:t>
      </w:r>
    </w:p>
    <w:p w14:paraId="1694F476" w14:textId="77777777" w:rsidR="00143C0F" w:rsidRPr="00850ACB" w:rsidRDefault="00143C0F" w:rsidP="00143C0F">
      <w:pPr>
        <w:spacing w:after="0" w:line="276" w:lineRule="auto"/>
        <w:rPr>
          <w:rFonts w:ascii="Arial" w:eastAsia="Arial" w:hAnsi="Arial" w:cs="Arial"/>
          <w:color w:val="666666"/>
          <w:sz w:val="17"/>
          <w:szCs w:val="17"/>
        </w:rPr>
      </w:pPr>
    </w:p>
    <w:p w14:paraId="6B731E05"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3A5386C6"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31663591"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3921DB23"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2E090EC"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C24AB50"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05CD066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257AD42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4292A30"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A446DB8"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E321677"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294BF47"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5038A66A" wp14:editId="285519EF">
            <wp:extent cx="5740525" cy="2717690"/>
            <wp:effectExtent l="0" t="0" r="0" b="0"/>
            <wp:docPr id="5630403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5"/>
                    <a:srcRect/>
                    <a:stretch>
                      <a:fillRect/>
                    </a:stretch>
                  </pic:blipFill>
                  <pic:spPr>
                    <a:xfrm>
                      <a:off x="0" y="0"/>
                      <a:ext cx="5740525" cy="2717690"/>
                    </a:xfrm>
                    <a:prstGeom prst="rect">
                      <a:avLst/>
                    </a:prstGeom>
                    <a:ln/>
                  </pic:spPr>
                </pic:pic>
              </a:graphicData>
            </a:graphic>
          </wp:inline>
        </w:drawing>
      </w:r>
    </w:p>
    <w:p w14:paraId="5F7ADDC8" w14:textId="77777777" w:rsidR="00143C0F" w:rsidRPr="00850ACB" w:rsidRDefault="00143C0F" w:rsidP="00143C0F">
      <w:pPr>
        <w:spacing w:after="0" w:line="276" w:lineRule="auto"/>
        <w:rPr>
          <w:rFonts w:ascii="Times New Roman" w:eastAsia="Times New Roman" w:hAnsi="Times New Roman" w:cs="Times New Roman"/>
        </w:rPr>
      </w:pPr>
    </w:p>
    <w:p w14:paraId="079B3D71" w14:textId="53A46B0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5</w:t>
      </w:r>
      <w:r w:rsidRPr="00850ACB">
        <w:rPr>
          <w:rFonts w:ascii="Times New Roman" w:eastAsia="Times New Roman" w:hAnsi="Times New Roman" w:cs="Times New Roman"/>
        </w:rPr>
        <w:t xml:space="preserve">. Тимчасовий павільйон для проєкту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Надія</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2015. Взято з відкритих джерел: </w:t>
      </w:r>
      <w:hyperlink r:id="rId236">
        <w:r w:rsidRPr="00850ACB">
          <w:rPr>
            <w:rFonts w:ascii="Times New Roman" w:eastAsia="Times New Roman" w:hAnsi="Times New Roman" w:cs="Times New Roman"/>
            <w:color w:val="1155CC"/>
            <w:u w:val="single"/>
          </w:rPr>
          <w:t>https://pinchukartcentre.org/exhibitions/nadiya-naczionalnyj-paviljon-ukrayiny-na-56-j-mizhnarodnij-vystavczi-mystecztv-u-venecziyi-la-biennale-di-venezia</w:t>
        </w:r>
      </w:hyperlink>
      <w:r w:rsidRPr="00850ACB">
        <w:rPr>
          <w:rFonts w:ascii="Times New Roman" w:eastAsia="Times New Roman" w:hAnsi="Times New Roman" w:cs="Times New Roman"/>
        </w:rPr>
        <w:t xml:space="preserve"> </w:t>
      </w:r>
    </w:p>
    <w:p w14:paraId="6990CE3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344470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D66E8F0"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002F49D"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C6EF211"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27495782"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3AEEE31"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28F4B115"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E3A3FF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2BB45EDD" w14:textId="77777777" w:rsidR="00143C0F" w:rsidRPr="00850ACB" w:rsidRDefault="00143C0F" w:rsidP="00143C0F">
      <w:pPr>
        <w:spacing w:after="0" w:line="276" w:lineRule="auto"/>
        <w:jc w:val="center"/>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63D0AF1A" wp14:editId="57DA6B02">
            <wp:extent cx="5195888" cy="3749699"/>
            <wp:effectExtent l="0" t="0" r="0" b="0"/>
            <wp:docPr id="199072735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7"/>
                    <a:srcRect/>
                    <a:stretch>
                      <a:fillRect/>
                    </a:stretch>
                  </pic:blipFill>
                  <pic:spPr>
                    <a:xfrm>
                      <a:off x="0" y="0"/>
                      <a:ext cx="5195888" cy="3749699"/>
                    </a:xfrm>
                    <a:prstGeom prst="rect">
                      <a:avLst/>
                    </a:prstGeom>
                    <a:ln/>
                  </pic:spPr>
                </pic:pic>
              </a:graphicData>
            </a:graphic>
          </wp:inline>
        </w:drawing>
      </w:r>
    </w:p>
    <w:p w14:paraId="41A81B5A" w14:textId="77777777" w:rsidR="00143C0F" w:rsidRPr="00850ACB" w:rsidRDefault="00143C0F" w:rsidP="00143C0F">
      <w:pPr>
        <w:spacing w:after="0" w:line="276" w:lineRule="auto"/>
        <w:rPr>
          <w:rFonts w:ascii="Times New Roman" w:eastAsia="Times New Roman" w:hAnsi="Times New Roman" w:cs="Times New Roman"/>
        </w:rPr>
      </w:pPr>
    </w:p>
    <w:p w14:paraId="692E2814" w14:textId="195EC345"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6</w:t>
      </w:r>
      <w:r w:rsidRPr="00850ACB">
        <w:rPr>
          <w:rFonts w:ascii="Times New Roman" w:eastAsia="Times New Roman" w:hAnsi="Times New Roman" w:cs="Times New Roman"/>
        </w:rPr>
        <w:t xml:space="preserve">. Михайлов Б. Парламент. 2014–2017. Взято з відкритих джерело: </w:t>
      </w:r>
      <w:hyperlink r:id="rId238">
        <w:r w:rsidRPr="00850ACB">
          <w:rPr>
            <w:rFonts w:ascii="Times New Roman" w:eastAsia="Times New Roman" w:hAnsi="Times New Roman" w:cs="Times New Roman"/>
            <w:u w:val="single"/>
          </w:rPr>
          <w:t>https://artukraine.com.ua/n/use-pro-ukrainskiy-pavilyon-na-57-iy-veneciyskiy-biyenale/</w:t>
        </w:r>
      </w:hyperlink>
      <w:r w:rsidRPr="00850ACB">
        <w:rPr>
          <w:rFonts w:ascii="Times New Roman" w:eastAsia="Times New Roman" w:hAnsi="Times New Roman" w:cs="Times New Roman"/>
        </w:rPr>
        <w:t xml:space="preserve"> </w:t>
      </w:r>
    </w:p>
    <w:p w14:paraId="2AC4860C" w14:textId="77777777" w:rsidR="00143C0F" w:rsidRPr="00850ACB" w:rsidRDefault="00143C0F" w:rsidP="00143C0F">
      <w:pPr>
        <w:spacing w:after="0" w:line="276" w:lineRule="auto"/>
        <w:rPr>
          <w:rFonts w:ascii="Times New Roman" w:eastAsia="Times New Roman" w:hAnsi="Times New Roman" w:cs="Times New Roman"/>
        </w:rPr>
      </w:pPr>
    </w:p>
    <w:p w14:paraId="50573AB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D74A62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F17AD1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0A5833A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4C287E0"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5E38007"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71482183" wp14:editId="773A8D1B">
            <wp:extent cx="5731200" cy="3822700"/>
            <wp:effectExtent l="0" t="0" r="0" b="0"/>
            <wp:docPr id="139426028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9"/>
                    <a:srcRect/>
                    <a:stretch>
                      <a:fillRect/>
                    </a:stretch>
                  </pic:blipFill>
                  <pic:spPr>
                    <a:xfrm>
                      <a:off x="0" y="0"/>
                      <a:ext cx="5731200" cy="3822700"/>
                    </a:xfrm>
                    <a:prstGeom prst="rect">
                      <a:avLst/>
                    </a:prstGeom>
                    <a:ln/>
                  </pic:spPr>
                </pic:pic>
              </a:graphicData>
            </a:graphic>
          </wp:inline>
        </w:drawing>
      </w:r>
    </w:p>
    <w:p w14:paraId="63B37CD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77C9E879" w14:textId="406AF45A"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7</w:t>
      </w:r>
      <w:r w:rsidRPr="00850ACB">
        <w:rPr>
          <w:rFonts w:ascii="Times New Roman" w:eastAsia="Times New Roman" w:hAnsi="Times New Roman" w:cs="Times New Roman"/>
        </w:rPr>
        <w:t xml:space="preserve">. Відкрита група. Падаюча тінь «Мрії» на сади </w:t>
      </w:r>
      <w:proofErr w:type="spellStart"/>
      <w:r w:rsidRPr="00850ACB">
        <w:rPr>
          <w:rFonts w:ascii="Times New Roman" w:eastAsia="Times New Roman" w:hAnsi="Times New Roman" w:cs="Times New Roman"/>
        </w:rPr>
        <w:t>Джардіні</w:t>
      </w:r>
      <w:proofErr w:type="spellEnd"/>
      <w:r w:rsidRPr="00850ACB">
        <w:rPr>
          <w:rFonts w:ascii="Times New Roman" w:eastAsia="Times New Roman" w:hAnsi="Times New Roman" w:cs="Times New Roman"/>
        </w:rPr>
        <w:t xml:space="preserve">. 2019. Фото експозиції павільйону. Взято з відкритих джерел: </w:t>
      </w:r>
      <w:hyperlink r:id="rId240">
        <w:r w:rsidRPr="00850ACB">
          <w:rPr>
            <w:rFonts w:ascii="Times New Roman" w:eastAsia="Times New Roman" w:hAnsi="Times New Roman" w:cs="Times New Roman"/>
            <w:u w:val="single"/>
          </w:rPr>
          <w:t>https://ucf.in.ua/archive/5eeb7c42a420194d476f4593</w:t>
        </w:r>
      </w:hyperlink>
      <w:r w:rsidRPr="00850ACB">
        <w:rPr>
          <w:rFonts w:ascii="Times New Roman" w:eastAsia="Times New Roman" w:hAnsi="Times New Roman" w:cs="Times New Roman"/>
        </w:rPr>
        <w:t xml:space="preserve"> </w:t>
      </w:r>
    </w:p>
    <w:p w14:paraId="17E86105"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8DEC86B" w14:textId="77777777" w:rsidR="00143C0F" w:rsidRPr="00850ACB" w:rsidRDefault="00143C0F" w:rsidP="00143C0F">
      <w:pPr>
        <w:spacing w:after="0" w:line="276" w:lineRule="auto"/>
        <w:jc w:val="center"/>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1C444204" wp14:editId="01A55B04">
            <wp:extent cx="4819436" cy="6508640"/>
            <wp:effectExtent l="0" t="0" r="0" b="0"/>
            <wp:docPr id="16952662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1"/>
                    <a:srcRect/>
                    <a:stretch>
                      <a:fillRect/>
                    </a:stretch>
                  </pic:blipFill>
                  <pic:spPr>
                    <a:xfrm>
                      <a:off x="0" y="0"/>
                      <a:ext cx="4819436" cy="6508640"/>
                    </a:xfrm>
                    <a:prstGeom prst="rect">
                      <a:avLst/>
                    </a:prstGeom>
                    <a:ln/>
                  </pic:spPr>
                </pic:pic>
              </a:graphicData>
            </a:graphic>
          </wp:inline>
        </w:drawing>
      </w:r>
    </w:p>
    <w:p w14:paraId="25BB9547" w14:textId="77777777" w:rsidR="00143C0F" w:rsidRPr="00850ACB" w:rsidRDefault="00143C0F" w:rsidP="00143C0F">
      <w:pPr>
        <w:spacing w:after="0" w:line="276" w:lineRule="auto"/>
        <w:rPr>
          <w:rFonts w:ascii="Times New Roman" w:eastAsia="Times New Roman" w:hAnsi="Times New Roman" w:cs="Times New Roman"/>
        </w:rPr>
      </w:pPr>
    </w:p>
    <w:p w14:paraId="285A878E" w14:textId="09600FF5" w:rsidR="00143C0F" w:rsidRPr="00850ACB" w:rsidRDefault="00143C0F" w:rsidP="00143C0F">
      <w:pPr>
        <w:spacing w:after="0" w:line="276" w:lineRule="auto"/>
        <w:rPr>
          <w:rFonts w:ascii="Times New Roman" w:eastAsia="Times New Roman" w:hAnsi="Times New Roman" w:cs="Times New Roman"/>
          <w:color w:val="666666"/>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8</w:t>
      </w:r>
      <w:r w:rsidRPr="00850ACB">
        <w:rPr>
          <w:rFonts w:ascii="Times New Roman" w:eastAsia="Times New Roman" w:hAnsi="Times New Roman" w:cs="Times New Roman"/>
        </w:rPr>
        <w:t xml:space="preserve">. Каталог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Падаюча тінь “Мрії” на сади </w:t>
      </w:r>
      <w:proofErr w:type="spellStart"/>
      <w:r w:rsidRPr="00850ACB">
        <w:rPr>
          <w:rFonts w:ascii="Times New Roman" w:eastAsia="Times New Roman" w:hAnsi="Times New Roman" w:cs="Times New Roman"/>
        </w:rPr>
        <w:t>Джардіні</w:t>
      </w:r>
      <w:proofErr w:type="spellEnd"/>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2019. Взято з відкритих джерел: </w:t>
      </w:r>
      <w:hyperlink r:id="rId242">
        <w:r w:rsidRPr="00850ACB">
          <w:rPr>
            <w:rFonts w:ascii="Times New Roman" w:eastAsia="Times New Roman" w:hAnsi="Times New Roman" w:cs="Times New Roman"/>
            <w:u w:val="single"/>
          </w:rPr>
          <w:t>http://www.gweek.com.ua/2019/12/blog-post_74.html</w:t>
        </w:r>
      </w:hyperlink>
      <w:r w:rsidRPr="00850ACB">
        <w:rPr>
          <w:rFonts w:ascii="Times New Roman" w:eastAsia="Times New Roman" w:hAnsi="Times New Roman" w:cs="Times New Roman"/>
        </w:rPr>
        <w:t xml:space="preserve"> </w:t>
      </w:r>
    </w:p>
    <w:p w14:paraId="340F265B"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43F4DBF"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B966650"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3FA14779" wp14:editId="293FCE71">
            <wp:extent cx="5731200" cy="3822700"/>
            <wp:effectExtent l="0" t="0" r="0" b="0"/>
            <wp:docPr id="158678067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3"/>
                    <a:srcRect/>
                    <a:stretch>
                      <a:fillRect/>
                    </a:stretch>
                  </pic:blipFill>
                  <pic:spPr>
                    <a:xfrm>
                      <a:off x="0" y="0"/>
                      <a:ext cx="5731200" cy="3822700"/>
                    </a:xfrm>
                    <a:prstGeom prst="rect">
                      <a:avLst/>
                    </a:prstGeom>
                    <a:ln/>
                  </pic:spPr>
                </pic:pic>
              </a:graphicData>
            </a:graphic>
          </wp:inline>
        </w:drawing>
      </w:r>
    </w:p>
    <w:p w14:paraId="63DFE14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ED349CD" w14:textId="7B3472E4"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2.1</w:t>
      </w:r>
      <w:r w:rsidR="00845986" w:rsidRPr="00850ACB">
        <w:rPr>
          <w:rFonts w:ascii="Times New Roman" w:eastAsia="Times New Roman" w:hAnsi="Times New Roman" w:cs="Times New Roman"/>
        </w:rPr>
        <w:t>9</w:t>
      </w:r>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Маков</w:t>
      </w:r>
      <w:proofErr w:type="spellEnd"/>
      <w:r w:rsidRPr="00850ACB">
        <w:rPr>
          <w:rFonts w:ascii="Times New Roman" w:eastAsia="Times New Roman" w:hAnsi="Times New Roman" w:cs="Times New Roman"/>
        </w:rPr>
        <w:t xml:space="preserve"> П. Фонтан виснаження. 1994-2024. Мультимедійна інсталяція. Фото: Євген </w:t>
      </w:r>
      <w:proofErr w:type="spellStart"/>
      <w:r w:rsidRPr="00850ACB">
        <w:rPr>
          <w:rFonts w:ascii="Times New Roman" w:eastAsia="Times New Roman" w:hAnsi="Times New Roman" w:cs="Times New Roman"/>
        </w:rPr>
        <w:t>Нікіфоров</w:t>
      </w:r>
      <w:proofErr w:type="spellEnd"/>
    </w:p>
    <w:p w14:paraId="2AC2F67F" w14:textId="77777777" w:rsidR="00143C0F" w:rsidRPr="00850ACB" w:rsidRDefault="00143C0F" w:rsidP="00143C0F">
      <w:pPr>
        <w:spacing w:after="0" w:line="276" w:lineRule="auto"/>
        <w:jc w:val="center"/>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0FDF900F" wp14:editId="0EA63C1C">
            <wp:extent cx="4849313" cy="6468435"/>
            <wp:effectExtent l="0" t="0" r="0" b="0"/>
            <wp:docPr id="15283154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4"/>
                    <a:srcRect/>
                    <a:stretch>
                      <a:fillRect/>
                    </a:stretch>
                  </pic:blipFill>
                  <pic:spPr>
                    <a:xfrm>
                      <a:off x="0" y="0"/>
                      <a:ext cx="4849313" cy="6468435"/>
                    </a:xfrm>
                    <a:prstGeom prst="rect">
                      <a:avLst/>
                    </a:prstGeom>
                    <a:ln/>
                  </pic:spPr>
                </pic:pic>
              </a:graphicData>
            </a:graphic>
          </wp:inline>
        </w:drawing>
      </w:r>
    </w:p>
    <w:p w14:paraId="14772262" w14:textId="77777777" w:rsidR="00143C0F" w:rsidRPr="00850ACB" w:rsidRDefault="00143C0F" w:rsidP="00143C0F">
      <w:pPr>
        <w:spacing w:after="0" w:line="276" w:lineRule="auto"/>
        <w:jc w:val="center"/>
        <w:rPr>
          <w:rFonts w:ascii="Times New Roman" w:eastAsia="Times New Roman" w:hAnsi="Times New Roman" w:cs="Times New Roman"/>
          <w:color w:val="666666"/>
          <w:sz w:val="28"/>
          <w:szCs w:val="28"/>
        </w:rPr>
      </w:pPr>
    </w:p>
    <w:p w14:paraId="396EBE94" w14:textId="4440F92A" w:rsidR="00143C0F" w:rsidRPr="00850ACB" w:rsidRDefault="00143C0F" w:rsidP="00143C0F">
      <w:pPr>
        <w:spacing w:after="0" w:line="276" w:lineRule="auto"/>
        <w:jc w:val="center"/>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w:t>
      </w:r>
      <w:r w:rsidR="00845986" w:rsidRPr="00850ACB">
        <w:rPr>
          <w:rFonts w:ascii="Times New Roman" w:eastAsia="Times New Roman" w:hAnsi="Times New Roman" w:cs="Times New Roman"/>
        </w:rPr>
        <w:t>20</w:t>
      </w:r>
      <w:r w:rsidRPr="00850ACB">
        <w:rPr>
          <w:rFonts w:ascii="Times New Roman" w:eastAsia="Times New Roman" w:hAnsi="Times New Roman" w:cs="Times New Roman"/>
        </w:rPr>
        <w:t xml:space="preserve">. Ящик з лійками під час вивезення Марією </w:t>
      </w:r>
      <w:proofErr w:type="spellStart"/>
      <w:r w:rsidRPr="00850ACB">
        <w:rPr>
          <w:rFonts w:ascii="Times New Roman" w:eastAsia="Times New Roman" w:hAnsi="Times New Roman" w:cs="Times New Roman"/>
        </w:rPr>
        <w:t>Ланько</w:t>
      </w:r>
      <w:proofErr w:type="spellEnd"/>
      <w:r w:rsidRPr="00850ACB">
        <w:rPr>
          <w:rFonts w:ascii="Times New Roman" w:eastAsia="Times New Roman" w:hAnsi="Times New Roman" w:cs="Times New Roman"/>
        </w:rPr>
        <w:t xml:space="preserve">. 2022. Фото: Марія </w:t>
      </w:r>
      <w:proofErr w:type="spellStart"/>
      <w:r w:rsidRPr="00850ACB">
        <w:rPr>
          <w:rFonts w:ascii="Times New Roman" w:eastAsia="Times New Roman" w:hAnsi="Times New Roman" w:cs="Times New Roman"/>
        </w:rPr>
        <w:t>Ланько</w:t>
      </w:r>
      <w:proofErr w:type="spellEnd"/>
    </w:p>
    <w:p w14:paraId="6891F75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2CB0B6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0280D10D"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1A5CBB8A" wp14:editId="72936DE7">
            <wp:extent cx="5731200" cy="3822700"/>
            <wp:effectExtent l="0" t="0" r="0" b="0"/>
            <wp:docPr id="13567324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5"/>
                    <a:srcRect/>
                    <a:stretch>
                      <a:fillRect/>
                    </a:stretch>
                  </pic:blipFill>
                  <pic:spPr>
                    <a:xfrm>
                      <a:off x="0" y="0"/>
                      <a:ext cx="5731200" cy="3822700"/>
                    </a:xfrm>
                    <a:prstGeom prst="rect">
                      <a:avLst/>
                    </a:prstGeom>
                    <a:ln/>
                  </pic:spPr>
                </pic:pic>
              </a:graphicData>
            </a:graphic>
          </wp:inline>
        </w:drawing>
      </w:r>
    </w:p>
    <w:p w14:paraId="22E08B68"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B50EAA7" w14:textId="6D214634"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2.2</w:t>
      </w:r>
      <w:r w:rsidR="00845986" w:rsidRPr="00850ACB">
        <w:rPr>
          <w:rFonts w:ascii="Times New Roman" w:eastAsia="Times New Roman" w:hAnsi="Times New Roman" w:cs="Times New Roman"/>
        </w:rPr>
        <w:t>1</w:t>
      </w:r>
      <w:r w:rsidRPr="00850ACB">
        <w:rPr>
          <w:rFonts w:ascii="Times New Roman" w:eastAsia="Times New Roman" w:hAnsi="Times New Roman" w:cs="Times New Roman"/>
        </w:rPr>
        <w:t xml:space="preserve">. Митці залучені до проєкту </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Щирі вітання</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з </w:t>
      </w:r>
      <w:r w:rsidR="00470350" w:rsidRPr="00850ACB">
        <w:rPr>
          <w:rFonts w:ascii="Times New Roman" w:eastAsia="Times New Roman" w:hAnsi="Times New Roman" w:cs="Times New Roman"/>
        </w:rPr>
        <w:t>ательє</w:t>
      </w:r>
      <w:r w:rsidRPr="00850ACB">
        <w:rPr>
          <w:rFonts w:ascii="Times New Roman" w:eastAsia="Times New Roman" w:hAnsi="Times New Roman" w:cs="Times New Roman"/>
        </w:rPr>
        <w:t xml:space="preserve"> </w:t>
      </w:r>
      <w:r w:rsidR="00470350" w:rsidRPr="00850ACB">
        <w:rPr>
          <w:rFonts w:ascii="Times New Roman" w:eastAsia="Times New Roman" w:hAnsi="Times New Roman" w:cs="Times New Roman"/>
        </w:rPr>
        <w:t>«Нормально»</w:t>
      </w:r>
      <w:r w:rsidRPr="00850ACB">
        <w:rPr>
          <w:rFonts w:ascii="Times New Roman" w:eastAsia="Times New Roman" w:hAnsi="Times New Roman" w:cs="Times New Roman"/>
        </w:rPr>
        <w:t xml:space="preserve"> та </w:t>
      </w:r>
      <w:r w:rsidR="00470350" w:rsidRPr="00850ACB">
        <w:rPr>
          <w:rFonts w:ascii="Times New Roman" w:eastAsia="Times New Roman" w:hAnsi="Times New Roman" w:cs="Times New Roman"/>
        </w:rPr>
        <w:t>«М</w:t>
      </w:r>
      <w:r w:rsidRPr="00850ACB">
        <w:rPr>
          <w:rFonts w:ascii="Times New Roman" w:eastAsia="Times New Roman" w:hAnsi="Times New Roman" w:cs="Times New Roman"/>
        </w:rPr>
        <w:t>айстерні можливостей</w:t>
      </w:r>
      <w:r w:rsidR="00470350" w:rsidRPr="00850ACB">
        <w:rPr>
          <w:rFonts w:ascii="Times New Roman" w:eastAsia="Times New Roman" w:hAnsi="Times New Roman" w:cs="Times New Roman"/>
        </w:rPr>
        <w:t>»</w:t>
      </w:r>
      <w:r w:rsidRPr="00850ACB">
        <w:rPr>
          <w:rFonts w:ascii="Times New Roman" w:eastAsia="Times New Roman" w:hAnsi="Times New Roman" w:cs="Times New Roman"/>
        </w:rPr>
        <w:t xml:space="preserve"> на відкриті павільйону у Венеції. 2022. Взято з відкритих джерел: </w:t>
      </w:r>
      <w:hyperlink r:id="rId246">
        <w:r w:rsidRPr="00850ACB">
          <w:rPr>
            <w:rFonts w:ascii="Times New Roman" w:eastAsia="Times New Roman" w:hAnsi="Times New Roman" w:cs="Times New Roman"/>
            <w:u w:val="single"/>
          </w:rPr>
          <w:t>https://artslooker.com/shchyri-vitannia-z-ukrainy/</w:t>
        </w:r>
      </w:hyperlink>
      <w:r w:rsidRPr="00850ACB">
        <w:rPr>
          <w:rFonts w:ascii="Times New Roman" w:eastAsia="Times New Roman" w:hAnsi="Times New Roman" w:cs="Times New Roman"/>
        </w:rPr>
        <w:t xml:space="preserve"> </w:t>
      </w:r>
    </w:p>
    <w:p w14:paraId="0A46D94B"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B0AD6C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9DF7E6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E00AF34"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B4E0E72"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C8CF9D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75A73F1"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41ECA88"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C4C7F0C"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DB2DFA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23BD47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C5323FC"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C986878"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DEC890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652A02D"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AD799C3"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3C32CF9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0453AAF5"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8D22238"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r w:rsidRPr="00850ACB">
        <w:rPr>
          <w:rFonts w:ascii="Times New Roman" w:eastAsia="Times New Roman" w:hAnsi="Times New Roman" w:cs="Times New Roman"/>
          <w:color w:val="757575"/>
          <w:sz w:val="28"/>
          <w:szCs w:val="28"/>
          <w:highlight w:val="white"/>
        </w:rPr>
        <w:drawing>
          <wp:inline distT="114300" distB="114300" distL="114300" distR="114300" wp14:anchorId="1CEC2FC8" wp14:editId="2BF1BEAF">
            <wp:extent cx="5731200" cy="5727700"/>
            <wp:effectExtent l="0" t="0" r="0" b="0"/>
            <wp:docPr id="817254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7"/>
                    <a:srcRect/>
                    <a:stretch>
                      <a:fillRect/>
                    </a:stretch>
                  </pic:blipFill>
                  <pic:spPr>
                    <a:xfrm>
                      <a:off x="0" y="0"/>
                      <a:ext cx="5731200" cy="5727700"/>
                    </a:xfrm>
                    <a:prstGeom prst="rect">
                      <a:avLst/>
                    </a:prstGeom>
                    <a:ln/>
                  </pic:spPr>
                </pic:pic>
              </a:graphicData>
            </a:graphic>
          </wp:inline>
        </w:drawing>
      </w:r>
    </w:p>
    <w:p w14:paraId="50776E13" w14:textId="77777777" w:rsidR="00143C0F" w:rsidRPr="00850ACB" w:rsidRDefault="00143C0F" w:rsidP="00143C0F">
      <w:pPr>
        <w:spacing w:after="0" w:line="276" w:lineRule="auto"/>
        <w:rPr>
          <w:rFonts w:ascii="Times New Roman" w:eastAsia="Times New Roman" w:hAnsi="Times New Roman" w:cs="Times New Roman"/>
        </w:rPr>
      </w:pPr>
    </w:p>
    <w:p w14:paraId="10C69D6E" w14:textId="02CCBD30" w:rsidR="00143C0F" w:rsidRPr="00850ACB" w:rsidRDefault="00143C0F" w:rsidP="00143C0F">
      <w:pPr>
        <w:spacing w:after="0" w:line="276" w:lineRule="auto"/>
        <w:rPr>
          <w:rFonts w:ascii="Times New Roman" w:eastAsia="Times New Roman" w:hAnsi="Times New Roman" w:cs="Times New Roman"/>
          <w:highlight w:val="white"/>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2.2</w:t>
      </w:r>
      <w:r w:rsidR="00845986" w:rsidRPr="00850ACB">
        <w:rPr>
          <w:rFonts w:ascii="Times New Roman" w:eastAsia="Times New Roman" w:hAnsi="Times New Roman" w:cs="Times New Roman"/>
        </w:rPr>
        <w:t>2</w:t>
      </w:r>
      <w:r w:rsidRPr="00850ACB">
        <w:rPr>
          <w:rFonts w:ascii="Times New Roman" w:eastAsia="Times New Roman" w:hAnsi="Times New Roman" w:cs="Times New Roman"/>
        </w:rPr>
        <w:t xml:space="preserve">. Рачинський А., </w:t>
      </w:r>
      <w:proofErr w:type="spellStart"/>
      <w:r w:rsidRPr="00850ACB">
        <w:rPr>
          <w:rFonts w:ascii="Times New Roman" w:eastAsia="Times New Roman" w:hAnsi="Times New Roman" w:cs="Times New Roman"/>
        </w:rPr>
        <w:t>Ревковський</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Даніїл</w:t>
      </w:r>
      <w:proofErr w:type="spellEnd"/>
      <w:r w:rsidRPr="00850ACB">
        <w:rPr>
          <w:rFonts w:ascii="Times New Roman" w:eastAsia="Times New Roman" w:hAnsi="Times New Roman" w:cs="Times New Roman"/>
        </w:rPr>
        <w:t xml:space="preserve">. </w:t>
      </w:r>
      <w:r w:rsidRPr="00850ACB">
        <w:rPr>
          <w:rFonts w:ascii="Times New Roman" w:eastAsia="Times New Roman" w:hAnsi="Times New Roman" w:cs="Times New Roman"/>
          <w:highlight w:val="white"/>
        </w:rPr>
        <w:t>2023. Фільм</w:t>
      </w:r>
      <w:r w:rsidR="00845986" w:rsidRPr="00850ACB">
        <w:rPr>
          <w:rFonts w:ascii="Times New Roman" w:eastAsia="Times New Roman" w:hAnsi="Times New Roman" w:cs="Times New Roman"/>
          <w:highlight w:val="white"/>
        </w:rPr>
        <w:t xml:space="preserve"> </w:t>
      </w:r>
      <w:r w:rsidR="00845986" w:rsidRPr="00850ACB">
        <w:rPr>
          <w:rFonts w:ascii="Times New Roman" w:eastAsia="Times New Roman" w:hAnsi="Times New Roman" w:cs="Times New Roman"/>
        </w:rPr>
        <w:t>«Цивільні. Вторгнення»</w:t>
      </w:r>
      <w:r w:rsidRPr="00850ACB">
        <w:rPr>
          <w:rFonts w:ascii="Times New Roman" w:eastAsia="Times New Roman" w:hAnsi="Times New Roman" w:cs="Times New Roman"/>
          <w:highlight w:val="white"/>
        </w:rPr>
        <w:t xml:space="preserve">. Експозиція у </w:t>
      </w:r>
      <w:proofErr w:type="spellStart"/>
      <w:r w:rsidRPr="00850ACB">
        <w:rPr>
          <w:rFonts w:ascii="Times New Roman" w:eastAsia="Times New Roman" w:hAnsi="Times New Roman" w:cs="Times New Roman"/>
          <w:highlight w:val="white"/>
        </w:rPr>
        <w:t>Voloshyn</w:t>
      </w:r>
      <w:proofErr w:type="spellEnd"/>
      <w:r w:rsidRPr="00850ACB">
        <w:rPr>
          <w:rFonts w:ascii="Times New Roman" w:eastAsia="Times New Roman" w:hAnsi="Times New Roman" w:cs="Times New Roman"/>
          <w:highlight w:val="white"/>
        </w:rPr>
        <w:t xml:space="preserve"> </w:t>
      </w:r>
      <w:proofErr w:type="spellStart"/>
      <w:r w:rsidRPr="00850ACB">
        <w:rPr>
          <w:rFonts w:ascii="Times New Roman" w:eastAsia="Times New Roman" w:hAnsi="Times New Roman" w:cs="Times New Roman"/>
          <w:highlight w:val="white"/>
        </w:rPr>
        <w:t>Gallery</w:t>
      </w:r>
      <w:proofErr w:type="spellEnd"/>
      <w:r w:rsidRPr="00850ACB">
        <w:rPr>
          <w:rFonts w:ascii="Times New Roman" w:eastAsia="Times New Roman" w:hAnsi="Times New Roman" w:cs="Times New Roman"/>
          <w:highlight w:val="white"/>
        </w:rPr>
        <w:t xml:space="preserve">. Взято з відкритих джерел: </w:t>
      </w:r>
      <w:hyperlink r:id="rId248">
        <w:r w:rsidRPr="00850ACB">
          <w:rPr>
            <w:rFonts w:ascii="Times New Roman" w:eastAsia="Times New Roman" w:hAnsi="Times New Roman" w:cs="Times New Roman"/>
            <w:highlight w:val="white"/>
            <w:u w:val="single"/>
          </w:rPr>
          <w:t>https://voloshyngallery.art/uk/exhibitions/12-./</w:t>
        </w:r>
      </w:hyperlink>
    </w:p>
    <w:p w14:paraId="2E92463A" w14:textId="77777777" w:rsidR="00143C0F" w:rsidRPr="00850ACB" w:rsidRDefault="00143C0F" w:rsidP="00143C0F">
      <w:pPr>
        <w:spacing w:after="0" w:line="276" w:lineRule="auto"/>
        <w:rPr>
          <w:rFonts w:ascii="Times New Roman" w:eastAsia="Times New Roman" w:hAnsi="Times New Roman" w:cs="Times New Roman"/>
          <w:highlight w:val="white"/>
        </w:rPr>
      </w:pPr>
    </w:p>
    <w:p w14:paraId="3C9CDA90"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6879A8B1"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1E497B19"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04043E09"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31CC8B7A"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0F0FA79B"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669DA871"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4953EDA9"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33D15AD7" w14:textId="77777777" w:rsidR="00143C0F" w:rsidRPr="00850ACB" w:rsidRDefault="00143C0F" w:rsidP="00143C0F">
      <w:pPr>
        <w:spacing w:after="0" w:line="276" w:lineRule="auto"/>
        <w:rPr>
          <w:rFonts w:ascii="Times New Roman" w:eastAsia="Times New Roman" w:hAnsi="Times New Roman" w:cs="Times New Roman"/>
          <w:color w:val="757575"/>
          <w:sz w:val="28"/>
          <w:szCs w:val="28"/>
          <w:highlight w:val="white"/>
        </w:rPr>
      </w:pPr>
    </w:p>
    <w:p w14:paraId="0196B9E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drawing>
          <wp:inline distT="114300" distB="114300" distL="114300" distR="114300" wp14:anchorId="742D0DCC" wp14:editId="7F773D39">
            <wp:extent cx="5731200" cy="3822700"/>
            <wp:effectExtent l="0" t="0" r="0" b="0"/>
            <wp:docPr id="10659945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9"/>
                    <a:srcRect/>
                    <a:stretch>
                      <a:fillRect/>
                    </a:stretch>
                  </pic:blipFill>
                  <pic:spPr>
                    <a:xfrm>
                      <a:off x="0" y="0"/>
                      <a:ext cx="5731200" cy="3822700"/>
                    </a:xfrm>
                    <a:prstGeom prst="rect">
                      <a:avLst/>
                    </a:prstGeom>
                    <a:ln/>
                  </pic:spPr>
                </pic:pic>
              </a:graphicData>
            </a:graphic>
          </wp:inline>
        </w:drawing>
      </w:r>
    </w:p>
    <w:p w14:paraId="0E66BDEB" w14:textId="77777777" w:rsidR="00143C0F" w:rsidRPr="00850ACB" w:rsidRDefault="00143C0F" w:rsidP="00143C0F">
      <w:pPr>
        <w:spacing w:after="0" w:line="276" w:lineRule="auto"/>
        <w:rPr>
          <w:rFonts w:ascii="Times New Roman" w:eastAsia="Times New Roman" w:hAnsi="Times New Roman" w:cs="Times New Roman"/>
        </w:rPr>
      </w:pPr>
    </w:p>
    <w:p w14:paraId="1690A289" w14:textId="44F51FE1"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2.2</w:t>
      </w:r>
      <w:r w:rsidR="00845986" w:rsidRPr="00850ACB">
        <w:rPr>
          <w:rFonts w:ascii="Times New Roman" w:eastAsia="Times New Roman" w:hAnsi="Times New Roman" w:cs="Times New Roman"/>
        </w:rPr>
        <w:t>3</w:t>
      </w:r>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Достлєв</w:t>
      </w:r>
      <w:proofErr w:type="spellEnd"/>
      <w:r w:rsidRPr="00850ACB">
        <w:rPr>
          <w:rFonts w:ascii="Times New Roman" w:eastAsia="Times New Roman" w:hAnsi="Times New Roman" w:cs="Times New Roman"/>
        </w:rPr>
        <w:t xml:space="preserve"> А., </w:t>
      </w:r>
      <w:proofErr w:type="spellStart"/>
      <w:r w:rsidRPr="00850ACB">
        <w:rPr>
          <w:rFonts w:ascii="Times New Roman" w:eastAsia="Times New Roman" w:hAnsi="Times New Roman" w:cs="Times New Roman"/>
        </w:rPr>
        <w:t>Достлєва</w:t>
      </w:r>
      <w:proofErr w:type="spellEnd"/>
      <w:r w:rsidRPr="00850ACB">
        <w:rPr>
          <w:rFonts w:ascii="Times New Roman" w:eastAsia="Times New Roman" w:hAnsi="Times New Roman" w:cs="Times New Roman"/>
        </w:rPr>
        <w:t xml:space="preserve"> Л. </w:t>
      </w:r>
      <w:proofErr w:type="spellStart"/>
      <w:r w:rsidRPr="00850ACB">
        <w:rPr>
          <w:rFonts w:ascii="Times New Roman" w:eastAsia="Times New Roman" w:hAnsi="Times New Roman" w:cs="Times New Roman"/>
        </w:rPr>
        <w:t>Comfort</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work</w:t>
      </w:r>
      <w:proofErr w:type="spellEnd"/>
      <w:r w:rsidRPr="00850ACB">
        <w:rPr>
          <w:rFonts w:ascii="Times New Roman" w:eastAsia="Times New Roman" w:hAnsi="Times New Roman" w:cs="Times New Roman"/>
        </w:rPr>
        <w:t xml:space="preserve">. 2024. </w:t>
      </w:r>
      <w:proofErr w:type="spellStart"/>
      <w:r w:rsidRPr="00850ACB">
        <w:rPr>
          <w:rFonts w:ascii="Times New Roman" w:eastAsia="Times New Roman" w:hAnsi="Times New Roman" w:cs="Times New Roman"/>
        </w:rPr>
        <w:t>Відеоінсталяція</w:t>
      </w:r>
      <w:proofErr w:type="spellEnd"/>
      <w:r w:rsidRPr="00850ACB">
        <w:rPr>
          <w:rFonts w:ascii="Times New Roman" w:eastAsia="Times New Roman" w:hAnsi="Times New Roman" w:cs="Times New Roman"/>
        </w:rPr>
        <w:t>. Взято з відкритих джерел: http://dostliev.org/comfortwork.html</w:t>
      </w:r>
    </w:p>
    <w:p w14:paraId="45B82FA8"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60925F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8028CD5"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4E1BD3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2325C2A6"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7AA92CF3"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472E4D87"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6611992"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61ED49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1C74A620" wp14:editId="4215DB30">
            <wp:extent cx="5110163" cy="2945559"/>
            <wp:effectExtent l="0" t="0" r="0" b="0"/>
            <wp:docPr id="16929711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0"/>
                    <a:srcRect/>
                    <a:stretch>
                      <a:fillRect/>
                    </a:stretch>
                  </pic:blipFill>
                  <pic:spPr>
                    <a:xfrm>
                      <a:off x="0" y="0"/>
                      <a:ext cx="5110163" cy="2945559"/>
                    </a:xfrm>
                    <a:prstGeom prst="rect">
                      <a:avLst/>
                    </a:prstGeom>
                    <a:ln/>
                  </pic:spPr>
                </pic:pic>
              </a:graphicData>
            </a:graphic>
          </wp:inline>
        </w:drawing>
      </w:r>
    </w:p>
    <w:p w14:paraId="47CED443"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4B1F0A5" w14:textId="1F00490D"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2.2</w:t>
      </w:r>
      <w:r w:rsidR="00845986" w:rsidRPr="00850ACB">
        <w:rPr>
          <w:rFonts w:ascii="Times New Roman" w:eastAsia="Times New Roman" w:hAnsi="Times New Roman" w:cs="Times New Roman"/>
        </w:rPr>
        <w:t>4</w:t>
      </w:r>
      <w:r w:rsidRPr="00850ACB">
        <w:rPr>
          <w:rFonts w:ascii="Times New Roman" w:eastAsia="Times New Roman" w:hAnsi="Times New Roman" w:cs="Times New Roman"/>
        </w:rPr>
        <w:t xml:space="preserve">. Кадирова Ж. </w:t>
      </w:r>
      <w:proofErr w:type="spellStart"/>
      <w:r w:rsidRPr="00850ACB">
        <w:rPr>
          <w:rFonts w:ascii="Times New Roman" w:eastAsia="Times New Roman" w:hAnsi="Times New Roman" w:cs="Times New Roman"/>
        </w:rPr>
        <w:t>Орігамі</w:t>
      </w:r>
      <w:proofErr w:type="spellEnd"/>
      <w:r w:rsidRPr="00850ACB">
        <w:rPr>
          <w:rFonts w:ascii="Times New Roman" w:eastAsia="Times New Roman" w:hAnsi="Times New Roman" w:cs="Times New Roman"/>
        </w:rPr>
        <w:t xml:space="preserve"> олень. Залізобетон. 2018. Взято з відкритих джерел: </w:t>
      </w:r>
      <w:hyperlink r:id="rId251">
        <w:r w:rsidRPr="00850ACB">
          <w:rPr>
            <w:rFonts w:ascii="Times New Roman" w:eastAsia="Times New Roman" w:hAnsi="Times New Roman" w:cs="Times New Roman"/>
            <w:u w:val="single"/>
          </w:rPr>
          <w:t>https://kanaldim.tv/ukrayinske-mystecztvo-u-chehiyi-u-prazi-prezentuyut-proyekt-veneczijskoyi-biyenale/</w:t>
        </w:r>
      </w:hyperlink>
      <w:r w:rsidRPr="00850ACB">
        <w:rPr>
          <w:rFonts w:ascii="Times New Roman" w:eastAsia="Times New Roman" w:hAnsi="Times New Roman" w:cs="Times New Roman"/>
        </w:rPr>
        <w:t xml:space="preserve"> </w:t>
      </w:r>
    </w:p>
    <w:p w14:paraId="1969CFC6" w14:textId="77777777" w:rsidR="00143C0F" w:rsidRPr="00850ACB" w:rsidRDefault="00143C0F" w:rsidP="00143C0F">
      <w:pPr>
        <w:spacing w:after="0" w:line="276" w:lineRule="auto"/>
        <w:rPr>
          <w:rFonts w:ascii="Times New Roman" w:eastAsia="Times New Roman" w:hAnsi="Times New Roman" w:cs="Times New Roman"/>
        </w:rPr>
      </w:pPr>
    </w:p>
    <w:p w14:paraId="0B548CA4" w14:textId="77777777" w:rsidR="00143C0F" w:rsidRPr="00850ACB" w:rsidRDefault="00143C0F" w:rsidP="00143C0F">
      <w:pPr>
        <w:spacing w:after="0" w:line="276" w:lineRule="auto"/>
        <w:rPr>
          <w:rFonts w:ascii="Times New Roman" w:eastAsia="Times New Roman" w:hAnsi="Times New Roman" w:cs="Times New Roman"/>
        </w:rPr>
      </w:pPr>
    </w:p>
    <w:p w14:paraId="45A41B69"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3BC6EF3"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EF93805"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9E6E631"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A19BF7E"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8D40882"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295744D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3F97967"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64B310D9"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r w:rsidRPr="00850ACB">
        <w:rPr>
          <w:rFonts w:ascii="Times New Roman" w:eastAsia="Times New Roman" w:hAnsi="Times New Roman" w:cs="Times New Roman"/>
          <w:color w:val="666666"/>
          <w:sz w:val="28"/>
          <w:szCs w:val="28"/>
        </w:rPr>
        <w:lastRenderedPageBreak/>
        <w:drawing>
          <wp:inline distT="114300" distB="114300" distL="114300" distR="114300" wp14:anchorId="5B8697CD" wp14:editId="557A8BBB">
            <wp:extent cx="5731200" cy="3200400"/>
            <wp:effectExtent l="0" t="0" r="0" b="0"/>
            <wp:docPr id="5701811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2"/>
                    <a:srcRect/>
                    <a:stretch>
                      <a:fillRect/>
                    </a:stretch>
                  </pic:blipFill>
                  <pic:spPr>
                    <a:xfrm>
                      <a:off x="0" y="0"/>
                      <a:ext cx="5731200" cy="3200400"/>
                    </a:xfrm>
                    <a:prstGeom prst="rect">
                      <a:avLst/>
                    </a:prstGeom>
                    <a:ln/>
                  </pic:spPr>
                </pic:pic>
              </a:graphicData>
            </a:graphic>
          </wp:inline>
        </w:drawing>
      </w:r>
    </w:p>
    <w:p w14:paraId="449A4A05" w14:textId="77777777" w:rsidR="00143C0F" w:rsidRPr="00850ACB" w:rsidRDefault="00143C0F" w:rsidP="00143C0F">
      <w:pPr>
        <w:spacing w:after="0" w:line="276" w:lineRule="auto"/>
        <w:rPr>
          <w:rFonts w:ascii="Times New Roman" w:eastAsia="Times New Roman" w:hAnsi="Times New Roman" w:cs="Times New Roman"/>
        </w:rPr>
      </w:pPr>
    </w:p>
    <w:p w14:paraId="6E167EF3" w14:textId="251F9C0A"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2.2</w:t>
      </w:r>
      <w:r w:rsidR="00845986" w:rsidRPr="00850ACB">
        <w:rPr>
          <w:rFonts w:ascii="Times New Roman" w:eastAsia="Times New Roman" w:hAnsi="Times New Roman" w:cs="Times New Roman"/>
        </w:rPr>
        <w:t>5</w:t>
      </w:r>
      <w:r w:rsidRPr="00850ACB">
        <w:rPr>
          <w:rFonts w:ascii="Times New Roman" w:eastAsia="Times New Roman" w:hAnsi="Times New Roman" w:cs="Times New Roman"/>
        </w:rPr>
        <w:t xml:space="preserve">. Кадирова Ж. </w:t>
      </w:r>
      <w:proofErr w:type="spellStart"/>
      <w:r w:rsidRPr="00850ACB">
        <w:rPr>
          <w:rFonts w:ascii="Times New Roman" w:eastAsia="Times New Roman" w:hAnsi="Times New Roman" w:cs="Times New Roman"/>
        </w:rPr>
        <w:t>Орігамі</w:t>
      </w:r>
      <w:proofErr w:type="spellEnd"/>
      <w:r w:rsidRPr="00850ACB">
        <w:rPr>
          <w:rFonts w:ascii="Times New Roman" w:eastAsia="Times New Roman" w:hAnsi="Times New Roman" w:cs="Times New Roman"/>
        </w:rPr>
        <w:t xml:space="preserve"> олень. Залізобетон. 2018. </w:t>
      </w:r>
      <w:proofErr w:type="spellStart"/>
      <w:r w:rsidRPr="00850ACB">
        <w:rPr>
          <w:rFonts w:ascii="Times New Roman" w:eastAsia="Times New Roman" w:hAnsi="Times New Roman" w:cs="Times New Roman"/>
        </w:rPr>
        <w:t>Експозиціонування</w:t>
      </w:r>
      <w:proofErr w:type="spellEnd"/>
      <w:r w:rsidRPr="00850ACB">
        <w:rPr>
          <w:rFonts w:ascii="Times New Roman" w:eastAsia="Times New Roman" w:hAnsi="Times New Roman" w:cs="Times New Roman"/>
        </w:rPr>
        <w:t xml:space="preserve"> скульптури на 61-й Венеційській бієнале. Фото: </w:t>
      </w:r>
      <w:proofErr w:type="spellStart"/>
      <w:r w:rsidRPr="00850ACB">
        <w:rPr>
          <w:rFonts w:ascii="Times New Roman" w:eastAsia="Times New Roman" w:hAnsi="Times New Roman" w:cs="Times New Roman"/>
        </w:rPr>
        <w:t>Getty</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Images</w:t>
      </w:r>
      <w:proofErr w:type="spellEnd"/>
    </w:p>
    <w:p w14:paraId="70112803"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5D38DF1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9D46E9E"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15A492BF"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659E59B7" w14:textId="77777777" w:rsidR="00143C0F" w:rsidRPr="00850ACB" w:rsidRDefault="00143C0F" w:rsidP="00143C0F">
      <w:pPr>
        <w:spacing w:after="0" w:line="276" w:lineRule="auto"/>
        <w:rPr>
          <w:rFonts w:ascii="Times New Roman" w:eastAsia="Times New Roman" w:hAnsi="Times New Roman" w:cs="Times New Roman"/>
          <w:color w:val="666666"/>
          <w:sz w:val="28"/>
          <w:szCs w:val="28"/>
        </w:rPr>
      </w:pPr>
    </w:p>
    <w:p w14:paraId="06E4A164"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0C103FFD"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66738B66"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79B7B49F"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17993F89"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6D272357"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11839FC4"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0194F00F"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49CA185C"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69156201"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745DAAD5"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0006D76F" w14:textId="77777777" w:rsidR="00143C0F" w:rsidRPr="00850ACB" w:rsidRDefault="00143C0F" w:rsidP="00143C0F">
      <w:pPr>
        <w:spacing w:after="0" w:line="360" w:lineRule="auto"/>
        <w:rPr>
          <w:rFonts w:ascii="Times New Roman" w:eastAsia="Times New Roman" w:hAnsi="Times New Roman" w:cs="Times New Roman"/>
          <w:b/>
          <w:bCs/>
          <w:color w:val="1F1F1F"/>
          <w:sz w:val="28"/>
          <w:szCs w:val="28"/>
        </w:rPr>
      </w:pPr>
    </w:p>
    <w:p w14:paraId="21836BA2"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49C4E312" w14:textId="77777777" w:rsidR="00143C0F" w:rsidRPr="00850ACB" w:rsidRDefault="00143C0F" w:rsidP="00143C0F">
      <w:pPr>
        <w:spacing w:after="0" w:line="276" w:lineRule="auto"/>
        <w:jc w:val="center"/>
        <w:rPr>
          <w:rFonts w:ascii="Arial" w:eastAsia="Arial" w:hAnsi="Arial" w:cs="Arial"/>
          <w:sz w:val="22"/>
          <w:szCs w:val="22"/>
        </w:rPr>
      </w:pPr>
      <w:r w:rsidRPr="00850ACB">
        <w:rPr>
          <w:rFonts w:ascii="Times New Roman" w:eastAsia="Times New Roman" w:hAnsi="Times New Roman" w:cs="Times New Roman"/>
          <w:sz w:val="22"/>
          <w:szCs w:val="22"/>
        </w:rPr>
        <w:lastRenderedPageBreak/>
        <w:t xml:space="preserve"> </w:t>
      </w:r>
      <w:r w:rsidRPr="00850ACB">
        <w:rPr>
          <w:rFonts w:ascii="Arial" w:eastAsia="Arial" w:hAnsi="Arial" w:cs="Arial"/>
          <w:sz w:val="22"/>
          <w:szCs w:val="22"/>
        </w:rPr>
        <w:drawing>
          <wp:inline distT="114300" distB="114300" distL="114300" distR="114300" wp14:anchorId="594F733A" wp14:editId="5804604B">
            <wp:extent cx="3366808" cy="4727858"/>
            <wp:effectExtent l="0" t="0" r="0" b="0"/>
            <wp:docPr id="130278023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3"/>
                    <a:srcRect/>
                    <a:stretch>
                      <a:fillRect/>
                    </a:stretch>
                  </pic:blipFill>
                  <pic:spPr>
                    <a:xfrm>
                      <a:off x="0" y="0"/>
                      <a:ext cx="3366808" cy="4727858"/>
                    </a:xfrm>
                    <a:prstGeom prst="rect">
                      <a:avLst/>
                    </a:prstGeom>
                    <a:ln/>
                  </pic:spPr>
                </pic:pic>
              </a:graphicData>
            </a:graphic>
          </wp:inline>
        </w:drawing>
      </w:r>
    </w:p>
    <w:p w14:paraId="2147FA04" w14:textId="77777777" w:rsidR="00143C0F" w:rsidRPr="00850ACB" w:rsidRDefault="00143C0F" w:rsidP="00143C0F">
      <w:pPr>
        <w:spacing w:after="0" w:line="276" w:lineRule="auto"/>
        <w:rPr>
          <w:rFonts w:ascii="Times New Roman" w:eastAsia="Times New Roman" w:hAnsi="Times New Roman" w:cs="Times New Roman"/>
          <w:color w:val="1F1F1F"/>
        </w:rPr>
      </w:pPr>
    </w:p>
    <w:p w14:paraId="614F2213" w14:textId="77777777" w:rsidR="00143C0F" w:rsidRPr="00850ACB" w:rsidRDefault="00143C0F" w:rsidP="00143C0F">
      <w:pPr>
        <w:spacing w:after="0" w:line="276" w:lineRule="auto"/>
        <w:jc w:val="both"/>
        <w:rPr>
          <w:rFonts w:ascii="Times New Roman" w:eastAsia="Times New Roman" w:hAnsi="Times New Roman" w:cs="Times New Roman"/>
          <w:color w:val="1F1F1F"/>
          <w:u w:val="single"/>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3.1. Bickerstaff.734. </w:t>
      </w:r>
      <w:proofErr w:type="spellStart"/>
      <w:r w:rsidRPr="00850ACB">
        <w:rPr>
          <w:rFonts w:ascii="Times New Roman" w:eastAsia="Times New Roman" w:hAnsi="Times New Roman" w:cs="Times New Roman"/>
          <w:color w:val="1F1F1F"/>
        </w:rPr>
        <w:t>Nearest</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bomb</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shelter</w:t>
      </w:r>
      <w:proofErr w:type="spellEnd"/>
      <w:r w:rsidRPr="00850ACB">
        <w:rPr>
          <w:rFonts w:ascii="Times New Roman" w:eastAsia="Times New Roman" w:hAnsi="Times New Roman" w:cs="Times New Roman"/>
          <w:color w:val="1F1F1F"/>
        </w:rPr>
        <w:t xml:space="preserve">. 2024. Кольоровий </w:t>
      </w:r>
      <w:proofErr w:type="spellStart"/>
      <w:r w:rsidRPr="00850ACB">
        <w:rPr>
          <w:rFonts w:ascii="Times New Roman" w:eastAsia="Times New Roman" w:hAnsi="Times New Roman" w:cs="Times New Roman"/>
          <w:color w:val="1F1F1F"/>
        </w:rPr>
        <w:t>принт</w:t>
      </w:r>
      <w:proofErr w:type="spellEnd"/>
      <w:r w:rsidRPr="00850ACB">
        <w:rPr>
          <w:rFonts w:ascii="Times New Roman" w:eastAsia="Times New Roman" w:hAnsi="Times New Roman" w:cs="Times New Roman"/>
          <w:color w:val="1F1F1F"/>
        </w:rPr>
        <w:t>. Взято з відкритих джерел:</w:t>
      </w:r>
      <w:hyperlink r:id="rId254">
        <w:r w:rsidRPr="00850ACB">
          <w:rPr>
            <w:rFonts w:ascii="Times New Roman" w:eastAsia="Times New Roman" w:hAnsi="Times New Roman" w:cs="Times New Roman"/>
            <w:color w:val="1F1F1F"/>
          </w:rPr>
          <w:t xml:space="preserve"> </w:t>
        </w:r>
      </w:hyperlink>
      <w:hyperlink r:id="rId255">
        <w:r w:rsidRPr="00850ACB">
          <w:rPr>
            <w:rFonts w:ascii="Times New Roman" w:eastAsia="Times New Roman" w:hAnsi="Times New Roman" w:cs="Times New Roman"/>
            <w:color w:val="1F1F1F"/>
            <w:u w:val="single"/>
          </w:rPr>
          <w:t>https://www.luerzersarchive.com/work/ukrainian-pavilion-venice-biennale/?srsltid=AfmBOor92PxrbX9z2ATb8An6u3vZd3w64YIc30lLNFM6XKnh8yeKZlhq</w:t>
        </w:r>
      </w:hyperlink>
    </w:p>
    <w:p w14:paraId="33DB1CB4" w14:textId="77777777" w:rsidR="00143C0F" w:rsidRPr="00850ACB" w:rsidRDefault="00143C0F" w:rsidP="00143C0F">
      <w:pPr>
        <w:spacing w:after="0" w:line="276" w:lineRule="auto"/>
        <w:rPr>
          <w:rFonts w:ascii="Times New Roman" w:eastAsia="Times New Roman" w:hAnsi="Times New Roman" w:cs="Times New Roman"/>
          <w:color w:val="1F1F1F"/>
        </w:rPr>
      </w:pPr>
    </w:p>
    <w:p w14:paraId="77E8EB25" w14:textId="77777777" w:rsidR="00143C0F" w:rsidRPr="00850ACB" w:rsidRDefault="00143C0F" w:rsidP="00143C0F">
      <w:pPr>
        <w:spacing w:after="0" w:line="276" w:lineRule="auto"/>
        <w:rPr>
          <w:rFonts w:ascii="Arial" w:eastAsia="Arial" w:hAnsi="Arial" w:cs="Arial"/>
          <w:sz w:val="22"/>
          <w:szCs w:val="22"/>
        </w:rPr>
      </w:pPr>
    </w:p>
    <w:p w14:paraId="3D91EEC4" w14:textId="77777777" w:rsidR="00143C0F" w:rsidRPr="00850ACB" w:rsidRDefault="00143C0F" w:rsidP="00143C0F">
      <w:pPr>
        <w:spacing w:after="0" w:line="240" w:lineRule="auto"/>
        <w:ind w:right="282"/>
        <w:jc w:val="both"/>
        <w:rPr>
          <w:rFonts w:ascii="Times New Roman" w:eastAsia="Times New Roman" w:hAnsi="Times New Roman" w:cs="Times New Roman"/>
          <w:color w:val="0000FF"/>
          <w:u w:val="single"/>
        </w:rPr>
      </w:pPr>
    </w:p>
    <w:p w14:paraId="2281A6A7" w14:textId="77777777" w:rsidR="00143C0F" w:rsidRPr="00850ACB" w:rsidRDefault="00143C0F" w:rsidP="00143C0F">
      <w:pPr>
        <w:spacing w:after="0" w:line="240" w:lineRule="auto"/>
        <w:ind w:right="282"/>
        <w:jc w:val="both"/>
        <w:rPr>
          <w:rFonts w:ascii="Times New Roman" w:eastAsia="Times New Roman" w:hAnsi="Times New Roman" w:cs="Times New Roman"/>
          <w:color w:val="0000FF"/>
          <w:u w:val="single"/>
        </w:rPr>
      </w:pPr>
    </w:p>
    <w:p w14:paraId="62E31927" w14:textId="77777777" w:rsidR="00143C0F" w:rsidRPr="00850ACB" w:rsidRDefault="00143C0F" w:rsidP="00143C0F">
      <w:pPr>
        <w:spacing w:after="0" w:line="240" w:lineRule="auto"/>
        <w:ind w:right="282"/>
        <w:jc w:val="both"/>
        <w:rPr>
          <w:rFonts w:ascii="Times New Roman" w:eastAsia="Times New Roman" w:hAnsi="Times New Roman" w:cs="Times New Roman"/>
          <w:color w:val="0000FF"/>
          <w:u w:val="single"/>
        </w:rPr>
      </w:pPr>
    </w:p>
    <w:p w14:paraId="3D48C7C2" w14:textId="77777777" w:rsidR="00143C0F" w:rsidRPr="00850ACB" w:rsidRDefault="00143C0F" w:rsidP="00143C0F">
      <w:pPr>
        <w:spacing w:after="0" w:line="240" w:lineRule="auto"/>
        <w:ind w:right="282"/>
        <w:jc w:val="both"/>
        <w:rPr>
          <w:rFonts w:ascii="Times New Roman" w:eastAsia="Times New Roman" w:hAnsi="Times New Roman" w:cs="Times New Roman"/>
          <w:color w:val="0000FF"/>
          <w:u w:val="single"/>
        </w:rPr>
      </w:pPr>
    </w:p>
    <w:p w14:paraId="2C24281B" w14:textId="77777777" w:rsidR="00143C0F" w:rsidRPr="00850ACB" w:rsidRDefault="00143C0F" w:rsidP="00143C0F">
      <w:pPr>
        <w:spacing w:after="0" w:line="240" w:lineRule="auto"/>
        <w:ind w:right="282"/>
        <w:jc w:val="both"/>
        <w:rPr>
          <w:rFonts w:ascii="Times New Roman" w:eastAsia="Times New Roman" w:hAnsi="Times New Roman" w:cs="Times New Roman"/>
          <w:color w:val="0000FF"/>
          <w:u w:val="single"/>
        </w:rPr>
      </w:pPr>
    </w:p>
    <w:p w14:paraId="02236A5B"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23B3D0AB" w14:textId="77777777" w:rsidR="00143C0F" w:rsidRPr="00850ACB" w:rsidRDefault="00143C0F" w:rsidP="00143C0F">
      <w:pPr>
        <w:spacing w:after="0" w:line="276" w:lineRule="auto"/>
        <w:jc w:val="center"/>
        <w:rPr>
          <w:rFonts w:ascii="Arial" w:eastAsia="Arial" w:hAnsi="Arial" w:cs="Arial"/>
          <w:sz w:val="22"/>
          <w:szCs w:val="22"/>
        </w:rPr>
      </w:pPr>
      <w:r w:rsidRPr="00850ACB">
        <w:rPr>
          <w:rFonts w:ascii="Arial" w:eastAsia="Arial" w:hAnsi="Arial" w:cs="Arial"/>
          <w:sz w:val="22"/>
          <w:szCs w:val="22"/>
        </w:rPr>
        <w:lastRenderedPageBreak/>
        <w:drawing>
          <wp:inline distT="114300" distB="114300" distL="114300" distR="114300" wp14:anchorId="3AEF107D" wp14:editId="00584CD4">
            <wp:extent cx="4768266" cy="3355865"/>
            <wp:effectExtent l="0" t="0" r="0" b="0"/>
            <wp:docPr id="12181187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6"/>
                    <a:srcRect/>
                    <a:stretch>
                      <a:fillRect/>
                    </a:stretch>
                  </pic:blipFill>
                  <pic:spPr>
                    <a:xfrm>
                      <a:off x="0" y="0"/>
                      <a:ext cx="4768266" cy="3355865"/>
                    </a:xfrm>
                    <a:prstGeom prst="rect">
                      <a:avLst/>
                    </a:prstGeom>
                    <a:ln/>
                  </pic:spPr>
                </pic:pic>
              </a:graphicData>
            </a:graphic>
          </wp:inline>
        </w:drawing>
      </w:r>
    </w:p>
    <w:p w14:paraId="4458FF06" w14:textId="77777777" w:rsidR="00143C0F" w:rsidRPr="00850ACB" w:rsidRDefault="00143C0F" w:rsidP="00143C0F">
      <w:pPr>
        <w:spacing w:after="0" w:line="276" w:lineRule="auto"/>
        <w:jc w:val="center"/>
        <w:rPr>
          <w:rFonts w:ascii="Arial" w:eastAsia="Arial" w:hAnsi="Arial" w:cs="Arial"/>
          <w:sz w:val="22"/>
          <w:szCs w:val="22"/>
        </w:rPr>
      </w:pPr>
    </w:p>
    <w:p w14:paraId="253C5DED" w14:textId="77777777" w:rsidR="00143C0F" w:rsidRPr="00850ACB" w:rsidRDefault="00143C0F" w:rsidP="00143C0F">
      <w:pPr>
        <w:spacing w:after="0" w:line="276" w:lineRule="auto"/>
        <w:jc w:val="both"/>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3.2. Bickerstaff.734. </w:t>
      </w:r>
      <w:proofErr w:type="spellStart"/>
      <w:r w:rsidRPr="00850ACB">
        <w:rPr>
          <w:rFonts w:ascii="Times New Roman" w:eastAsia="Times New Roman" w:hAnsi="Times New Roman" w:cs="Times New Roman"/>
        </w:rPr>
        <w:t>Bomb</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shelter</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map</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of</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Venice</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кольорвий</w:t>
      </w:r>
      <w:proofErr w:type="spellEnd"/>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принт</w:t>
      </w:r>
      <w:proofErr w:type="spellEnd"/>
      <w:r w:rsidRPr="00850ACB">
        <w:rPr>
          <w:rFonts w:ascii="Times New Roman" w:eastAsia="Times New Roman" w:hAnsi="Times New Roman" w:cs="Times New Roman"/>
        </w:rPr>
        <w:t xml:space="preserve">, 2024. Взято з відкритих джерел: </w:t>
      </w:r>
      <w:hyperlink r:id="rId257">
        <w:r w:rsidRPr="00850ACB">
          <w:rPr>
            <w:rFonts w:ascii="Times New Roman" w:eastAsia="Times New Roman" w:hAnsi="Times New Roman" w:cs="Times New Roman"/>
            <w:color w:val="1155CC"/>
            <w:u w:val="single"/>
          </w:rPr>
          <w:t>https://www.luerzersarchive.com/work/ukrainian-pavilion-venice-biennale/?srsltid=AfmBOor92PxrbX9z2ATb8An6u3vZd3w64YIc30lLNFM6XKnh8yeKZlhq</w:t>
        </w:r>
      </w:hyperlink>
    </w:p>
    <w:p w14:paraId="17EC1149" w14:textId="77777777" w:rsidR="00143C0F" w:rsidRPr="00850ACB" w:rsidRDefault="00143C0F" w:rsidP="00143C0F">
      <w:pPr>
        <w:spacing w:after="0" w:line="276" w:lineRule="auto"/>
        <w:rPr>
          <w:rFonts w:ascii="Times New Roman" w:eastAsia="Times New Roman" w:hAnsi="Times New Roman" w:cs="Times New Roman"/>
        </w:rPr>
      </w:pPr>
    </w:p>
    <w:p w14:paraId="565FDC3C" w14:textId="77777777" w:rsidR="00143C0F" w:rsidRPr="00850ACB" w:rsidRDefault="00143C0F" w:rsidP="00143C0F">
      <w:pPr>
        <w:spacing w:after="0" w:line="276" w:lineRule="auto"/>
        <w:rPr>
          <w:rFonts w:ascii="Times New Roman" w:eastAsia="Times New Roman" w:hAnsi="Times New Roman" w:cs="Times New Roman"/>
        </w:rPr>
      </w:pPr>
    </w:p>
    <w:p w14:paraId="3690C4E9" w14:textId="77777777" w:rsidR="00143C0F" w:rsidRPr="00850ACB" w:rsidRDefault="00143C0F" w:rsidP="00143C0F">
      <w:pPr>
        <w:spacing w:after="0" w:line="276" w:lineRule="auto"/>
        <w:rPr>
          <w:rFonts w:ascii="Times New Roman" w:eastAsia="Times New Roman" w:hAnsi="Times New Roman" w:cs="Times New Roman"/>
        </w:rPr>
      </w:pPr>
    </w:p>
    <w:p w14:paraId="6ADEF3B0" w14:textId="77777777" w:rsidR="00143C0F" w:rsidRPr="00850ACB" w:rsidRDefault="00143C0F" w:rsidP="00143C0F">
      <w:pPr>
        <w:spacing w:after="0" w:line="276" w:lineRule="auto"/>
        <w:rPr>
          <w:rFonts w:ascii="Times New Roman" w:eastAsia="Times New Roman" w:hAnsi="Times New Roman" w:cs="Times New Roman"/>
        </w:rPr>
      </w:pPr>
    </w:p>
    <w:p w14:paraId="06378700" w14:textId="77777777" w:rsidR="00143C0F" w:rsidRPr="00850ACB" w:rsidRDefault="00143C0F" w:rsidP="00143C0F">
      <w:pPr>
        <w:spacing w:after="0" w:line="276" w:lineRule="auto"/>
        <w:rPr>
          <w:rFonts w:ascii="Times New Roman" w:eastAsia="Times New Roman" w:hAnsi="Times New Roman" w:cs="Times New Roman"/>
        </w:rPr>
      </w:pPr>
    </w:p>
    <w:p w14:paraId="1B42B962" w14:textId="77777777" w:rsidR="00143C0F" w:rsidRPr="00850ACB" w:rsidRDefault="00143C0F" w:rsidP="00143C0F">
      <w:pPr>
        <w:spacing w:after="0" w:line="276" w:lineRule="auto"/>
        <w:rPr>
          <w:rFonts w:ascii="Times New Roman" w:eastAsia="Times New Roman" w:hAnsi="Times New Roman" w:cs="Times New Roman"/>
        </w:rPr>
      </w:pPr>
    </w:p>
    <w:p w14:paraId="69CEA8C9" w14:textId="77777777" w:rsidR="00143C0F" w:rsidRPr="00850ACB" w:rsidRDefault="00143C0F" w:rsidP="00143C0F">
      <w:pPr>
        <w:spacing w:after="0" w:line="276" w:lineRule="auto"/>
        <w:rPr>
          <w:rFonts w:ascii="Times New Roman" w:eastAsia="Times New Roman" w:hAnsi="Times New Roman" w:cs="Times New Roman"/>
        </w:rPr>
      </w:pPr>
    </w:p>
    <w:p w14:paraId="382E0C19" w14:textId="77777777" w:rsidR="00143C0F" w:rsidRPr="00850ACB" w:rsidRDefault="00143C0F" w:rsidP="00143C0F">
      <w:pPr>
        <w:spacing w:after="0" w:line="276" w:lineRule="auto"/>
        <w:rPr>
          <w:rFonts w:ascii="Times New Roman" w:eastAsia="Times New Roman" w:hAnsi="Times New Roman" w:cs="Times New Roman"/>
        </w:rPr>
      </w:pPr>
    </w:p>
    <w:p w14:paraId="5992F632" w14:textId="77777777" w:rsidR="00143C0F" w:rsidRPr="00850ACB" w:rsidRDefault="00143C0F" w:rsidP="00143C0F">
      <w:pPr>
        <w:spacing w:after="0" w:line="276" w:lineRule="auto"/>
        <w:rPr>
          <w:rFonts w:ascii="Times New Roman" w:eastAsia="Times New Roman" w:hAnsi="Times New Roman" w:cs="Times New Roman"/>
        </w:rPr>
      </w:pPr>
    </w:p>
    <w:p w14:paraId="75FBB134" w14:textId="77777777" w:rsidR="00143C0F" w:rsidRPr="00850ACB" w:rsidRDefault="00143C0F" w:rsidP="00143C0F">
      <w:pPr>
        <w:spacing w:after="0" w:line="276" w:lineRule="auto"/>
        <w:rPr>
          <w:rFonts w:ascii="Times New Roman" w:eastAsia="Times New Roman" w:hAnsi="Times New Roman" w:cs="Times New Roman"/>
        </w:rPr>
      </w:pPr>
    </w:p>
    <w:p w14:paraId="53CA1E50" w14:textId="77777777" w:rsidR="00143C0F" w:rsidRPr="00850ACB" w:rsidRDefault="00143C0F" w:rsidP="00143C0F">
      <w:pPr>
        <w:spacing w:after="0" w:line="276" w:lineRule="auto"/>
        <w:rPr>
          <w:rFonts w:ascii="Times New Roman" w:eastAsia="Times New Roman" w:hAnsi="Times New Roman" w:cs="Times New Roman"/>
        </w:rPr>
      </w:pPr>
    </w:p>
    <w:p w14:paraId="0BF9B7CF" w14:textId="77777777" w:rsidR="00143C0F" w:rsidRPr="00850ACB" w:rsidRDefault="00143C0F" w:rsidP="00143C0F">
      <w:pPr>
        <w:spacing w:after="0" w:line="276" w:lineRule="auto"/>
        <w:rPr>
          <w:rFonts w:ascii="Times New Roman" w:eastAsia="Times New Roman" w:hAnsi="Times New Roman" w:cs="Times New Roman"/>
        </w:rPr>
      </w:pPr>
    </w:p>
    <w:p w14:paraId="060D4463" w14:textId="77777777" w:rsidR="00143C0F" w:rsidRPr="00850ACB" w:rsidRDefault="00143C0F" w:rsidP="00143C0F">
      <w:pPr>
        <w:spacing w:after="0" w:line="276" w:lineRule="auto"/>
        <w:rPr>
          <w:rFonts w:ascii="Times New Roman" w:eastAsia="Times New Roman" w:hAnsi="Times New Roman" w:cs="Times New Roman"/>
          <w:sz w:val="22"/>
          <w:szCs w:val="22"/>
        </w:rPr>
      </w:pPr>
      <w:r w:rsidRPr="00850ACB">
        <w:rPr>
          <w:rFonts w:ascii="Times New Roman" w:eastAsia="Times New Roman" w:hAnsi="Times New Roman" w:cs="Times New Roman"/>
          <w:sz w:val="22"/>
          <w:szCs w:val="22"/>
        </w:rPr>
        <w:lastRenderedPageBreak/>
        <w:drawing>
          <wp:inline distT="114300" distB="114300" distL="114300" distR="114300" wp14:anchorId="56880415" wp14:editId="3B1173C5">
            <wp:extent cx="5731200" cy="3009900"/>
            <wp:effectExtent l="0" t="0" r="0" b="0"/>
            <wp:docPr id="161281048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8"/>
                    <a:srcRect/>
                    <a:stretch>
                      <a:fillRect/>
                    </a:stretch>
                  </pic:blipFill>
                  <pic:spPr>
                    <a:xfrm>
                      <a:off x="0" y="0"/>
                      <a:ext cx="5731200" cy="3009900"/>
                    </a:xfrm>
                    <a:prstGeom prst="rect">
                      <a:avLst/>
                    </a:prstGeom>
                    <a:ln/>
                  </pic:spPr>
                </pic:pic>
              </a:graphicData>
            </a:graphic>
          </wp:inline>
        </w:drawing>
      </w:r>
    </w:p>
    <w:p w14:paraId="460548AE"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53C21653" w14:textId="77777777" w:rsidR="00143C0F" w:rsidRPr="00850ACB" w:rsidRDefault="00143C0F" w:rsidP="00143C0F">
      <w:pPr>
        <w:spacing w:after="0" w:line="276" w:lineRule="auto"/>
        <w:jc w:val="both"/>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3.3. Бурлака О. Робота. 2024. Взято з відкритих джерел: </w:t>
      </w:r>
      <w:hyperlink r:id="rId259">
        <w:r w:rsidRPr="00850ACB">
          <w:rPr>
            <w:rFonts w:ascii="Times New Roman" w:eastAsia="Times New Roman" w:hAnsi="Times New Roman" w:cs="Times New Roman"/>
            <w:color w:val="1155CC"/>
            <w:u w:val="single"/>
          </w:rPr>
          <w:t>https://artslooker.com/five-pavilions-of-the-60th-venice-biennale-worth-attention-in-ukraine-and-the-one-most-problematic/</w:t>
        </w:r>
      </w:hyperlink>
    </w:p>
    <w:p w14:paraId="57DF4332"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2B21B539"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4732204D"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690E0695"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5A1F6F73"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03036925"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34E5662A"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5F8D3C2A" w14:textId="77777777" w:rsidR="00143C0F" w:rsidRPr="00850ACB" w:rsidRDefault="00143C0F" w:rsidP="00143C0F">
      <w:pPr>
        <w:spacing w:after="0" w:line="276" w:lineRule="auto"/>
        <w:rPr>
          <w:rFonts w:ascii="Times New Roman" w:eastAsia="Times New Roman" w:hAnsi="Times New Roman" w:cs="Times New Roman"/>
          <w:sz w:val="22"/>
          <w:szCs w:val="22"/>
        </w:rPr>
      </w:pPr>
      <w:r w:rsidRPr="00850ACB">
        <w:rPr>
          <w:rFonts w:ascii="Times New Roman" w:eastAsia="Times New Roman" w:hAnsi="Times New Roman" w:cs="Times New Roman"/>
          <w:sz w:val="22"/>
          <w:szCs w:val="22"/>
        </w:rPr>
        <w:lastRenderedPageBreak/>
        <w:drawing>
          <wp:inline distT="114300" distB="114300" distL="114300" distR="114300" wp14:anchorId="27932223" wp14:editId="52915CD3">
            <wp:extent cx="5731200" cy="4305300"/>
            <wp:effectExtent l="0" t="0" r="0" b="0"/>
            <wp:docPr id="10677780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0"/>
                    <a:srcRect/>
                    <a:stretch>
                      <a:fillRect/>
                    </a:stretch>
                  </pic:blipFill>
                  <pic:spPr>
                    <a:xfrm>
                      <a:off x="0" y="0"/>
                      <a:ext cx="5731200" cy="4305300"/>
                    </a:xfrm>
                    <a:prstGeom prst="rect">
                      <a:avLst/>
                    </a:prstGeom>
                    <a:ln/>
                  </pic:spPr>
                </pic:pic>
              </a:graphicData>
            </a:graphic>
          </wp:inline>
        </w:drawing>
      </w:r>
    </w:p>
    <w:p w14:paraId="4849FF1C" w14:textId="77777777" w:rsidR="00143C0F" w:rsidRPr="00850ACB" w:rsidRDefault="00143C0F" w:rsidP="00143C0F">
      <w:pPr>
        <w:spacing w:after="0" w:line="276" w:lineRule="auto"/>
        <w:rPr>
          <w:rFonts w:ascii="Times New Roman" w:eastAsia="Times New Roman" w:hAnsi="Times New Roman" w:cs="Times New Roman"/>
          <w:sz w:val="22"/>
          <w:szCs w:val="22"/>
        </w:rPr>
      </w:pPr>
    </w:p>
    <w:p w14:paraId="59CCA592" w14:textId="77777777" w:rsidR="00143C0F" w:rsidRPr="00850ACB" w:rsidRDefault="00143C0F" w:rsidP="00143C0F">
      <w:pPr>
        <w:spacing w:after="0" w:line="276" w:lineRule="auto"/>
        <w:jc w:val="both"/>
        <w:rPr>
          <w:rFonts w:ascii="Times New Roman" w:eastAsia="Times New Roman" w:hAnsi="Times New Roman" w:cs="Times New Roman"/>
          <w:color w:val="1F1F1F"/>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3.4. </w:t>
      </w:r>
      <w:proofErr w:type="spellStart"/>
      <w:r w:rsidRPr="00850ACB">
        <w:rPr>
          <w:rFonts w:ascii="Times New Roman" w:eastAsia="Times New Roman" w:hAnsi="Times New Roman" w:cs="Times New Roman"/>
        </w:rPr>
        <w:t>Мась</w:t>
      </w:r>
      <w:proofErr w:type="spellEnd"/>
      <w:r w:rsidRPr="00850ACB">
        <w:rPr>
          <w:rFonts w:ascii="Times New Roman" w:eastAsia="Times New Roman" w:hAnsi="Times New Roman" w:cs="Times New Roman"/>
        </w:rPr>
        <w:t xml:space="preserve"> О. </w:t>
      </w:r>
      <w:proofErr w:type="spellStart"/>
      <w:r w:rsidRPr="00850ACB">
        <w:rPr>
          <w:rFonts w:ascii="Times New Roman" w:eastAsia="Times New Roman" w:hAnsi="Times New Roman" w:cs="Times New Roman"/>
        </w:rPr>
        <w:t>Post</w:t>
      </w:r>
      <w:proofErr w:type="spellEnd"/>
      <w:r w:rsidRPr="00850ACB">
        <w:rPr>
          <w:rFonts w:ascii="Times New Roman" w:eastAsia="Times New Roman" w:hAnsi="Times New Roman" w:cs="Times New Roman"/>
        </w:rPr>
        <w:t xml:space="preserve"> VS </w:t>
      </w:r>
      <w:proofErr w:type="spellStart"/>
      <w:r w:rsidRPr="00850ACB">
        <w:rPr>
          <w:rFonts w:ascii="Times New Roman" w:eastAsia="Times New Roman" w:hAnsi="Times New Roman" w:cs="Times New Roman"/>
        </w:rPr>
        <w:t>Proto-Renessans</w:t>
      </w:r>
      <w:proofErr w:type="spellEnd"/>
      <w:r w:rsidRPr="00850ACB">
        <w:rPr>
          <w:rFonts w:ascii="Times New Roman" w:eastAsia="Times New Roman" w:hAnsi="Times New Roman" w:cs="Times New Roman"/>
        </w:rPr>
        <w:t xml:space="preserve">. 2011. Дерево, олія, акрил, гуаш. 132 × 92. </w:t>
      </w:r>
      <w:r w:rsidRPr="00850ACB">
        <w:rPr>
          <w:rFonts w:ascii="Times New Roman" w:eastAsia="Times New Roman" w:hAnsi="Times New Roman" w:cs="Times New Roman"/>
          <w:color w:val="1F1F1F"/>
        </w:rPr>
        <w:t xml:space="preserve">Венеція, Італія. Взято з відкритих джерел: </w:t>
      </w:r>
      <w:hyperlink r:id="rId261">
        <w:r w:rsidRPr="00850ACB">
          <w:rPr>
            <w:rFonts w:ascii="Times New Roman" w:eastAsia="Times New Roman" w:hAnsi="Times New Roman" w:cs="Times New Roman"/>
            <w:color w:val="1155CC"/>
            <w:u w:val="single"/>
          </w:rPr>
          <w:t>https://www.ajweissbard.com/post-vs-proto</w:t>
        </w:r>
      </w:hyperlink>
      <w:r w:rsidRPr="00850ACB">
        <w:rPr>
          <w:rFonts w:ascii="Times New Roman" w:eastAsia="Times New Roman" w:hAnsi="Times New Roman" w:cs="Times New Roman"/>
          <w:color w:val="1F1F1F"/>
        </w:rPr>
        <w:t xml:space="preserve"> </w:t>
      </w:r>
    </w:p>
    <w:p w14:paraId="1AF8A80F"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50540F01"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43D0851C"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318F64A8"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65154092"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7B5AFC13"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drawing>
          <wp:inline distT="114300" distB="114300" distL="114300" distR="114300" wp14:anchorId="2DA2E8C4" wp14:editId="5DC86012">
            <wp:extent cx="5731200" cy="3225800"/>
            <wp:effectExtent l="0" t="0" r="0" b="0"/>
            <wp:docPr id="74564616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2"/>
                    <a:srcRect/>
                    <a:stretch>
                      <a:fillRect/>
                    </a:stretch>
                  </pic:blipFill>
                  <pic:spPr>
                    <a:xfrm>
                      <a:off x="0" y="0"/>
                      <a:ext cx="5731200" cy="3225800"/>
                    </a:xfrm>
                    <a:prstGeom prst="rect">
                      <a:avLst/>
                    </a:prstGeom>
                    <a:ln/>
                  </pic:spPr>
                </pic:pic>
              </a:graphicData>
            </a:graphic>
          </wp:inline>
        </w:drawing>
      </w:r>
    </w:p>
    <w:p w14:paraId="6C855957"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52C142EF" w14:textId="68B2F18C" w:rsidR="00143C0F" w:rsidRPr="00850ACB" w:rsidRDefault="00143C0F" w:rsidP="00143C0F">
      <w:pPr>
        <w:spacing w:after="0" w:line="276" w:lineRule="auto"/>
        <w:jc w:val="both"/>
        <w:rPr>
          <w:rFonts w:ascii="Times New Roman" w:eastAsia="Times New Roman" w:hAnsi="Times New Roman" w:cs="Times New Roman"/>
          <w:color w:val="1F1F1F"/>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3.5. Кадирова Ж. </w:t>
      </w:r>
      <w:proofErr w:type="spellStart"/>
      <w:r w:rsidRPr="00850ACB">
        <w:rPr>
          <w:rFonts w:ascii="Times New Roman" w:eastAsia="Times New Roman" w:hAnsi="Times New Roman" w:cs="Times New Roman"/>
          <w:color w:val="1F1F1F"/>
        </w:rPr>
        <w:t>Орігамі</w:t>
      </w:r>
      <w:proofErr w:type="spellEnd"/>
      <w:r w:rsidRPr="00850ACB">
        <w:rPr>
          <w:rFonts w:ascii="Times New Roman" w:eastAsia="Times New Roman" w:hAnsi="Times New Roman" w:cs="Times New Roman"/>
          <w:color w:val="1F1F1F"/>
        </w:rPr>
        <w:t xml:space="preserve"> олень. 2018. Залізобетон. 2, 6 м. Евакуйовано з парку </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Ювілейний</w:t>
      </w:r>
      <w:r w:rsidR="00470350"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Покровськ</w:t>
      </w:r>
      <w:proofErr w:type="spellEnd"/>
      <w:r w:rsidRPr="00850ACB">
        <w:rPr>
          <w:rFonts w:ascii="Times New Roman" w:eastAsia="Times New Roman" w:hAnsi="Times New Roman" w:cs="Times New Roman"/>
          <w:color w:val="1F1F1F"/>
        </w:rPr>
        <w:t xml:space="preserve">. Взято з відкритих джерел: </w:t>
      </w:r>
      <w:hyperlink r:id="rId263">
        <w:r w:rsidRPr="00850ACB">
          <w:rPr>
            <w:rFonts w:ascii="Times New Roman" w:eastAsia="Times New Roman" w:hAnsi="Times New Roman" w:cs="Times New Roman"/>
            <w:color w:val="1155CC"/>
            <w:u w:val="single"/>
          </w:rPr>
          <w:t>https://varosh.com.ua/noviny/cherez-yasinya-do-venecziyi-skulptura-orygami-olen-podorozhuye-ukrayinoyu-pered-veneczianskym-biyenale/</w:t>
        </w:r>
      </w:hyperlink>
    </w:p>
    <w:p w14:paraId="5B31AD0E"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1BC8D0F3"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0204AC1C"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084B59A2"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4DBA5CD1"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01879AE8"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4A4E6A6E"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3D55E7FC"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drawing>
          <wp:inline distT="114300" distB="114300" distL="114300" distR="114300" wp14:anchorId="6B1A8D92" wp14:editId="74B5FD9E">
            <wp:extent cx="5072063" cy="3395417"/>
            <wp:effectExtent l="0" t="0" r="0" b="0"/>
            <wp:docPr id="194037387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64"/>
                    <a:srcRect/>
                    <a:stretch>
                      <a:fillRect/>
                    </a:stretch>
                  </pic:blipFill>
                  <pic:spPr>
                    <a:xfrm>
                      <a:off x="0" y="0"/>
                      <a:ext cx="5072063" cy="3395417"/>
                    </a:xfrm>
                    <a:prstGeom prst="rect">
                      <a:avLst/>
                    </a:prstGeom>
                    <a:ln/>
                  </pic:spPr>
                </pic:pic>
              </a:graphicData>
            </a:graphic>
          </wp:inline>
        </w:drawing>
      </w:r>
    </w:p>
    <w:p w14:paraId="23B194AD" w14:textId="77777777" w:rsidR="00143C0F" w:rsidRPr="00850ACB" w:rsidRDefault="00143C0F" w:rsidP="00143C0F">
      <w:pPr>
        <w:spacing w:after="0" w:line="276" w:lineRule="auto"/>
        <w:rPr>
          <w:rFonts w:ascii="Times New Roman" w:eastAsia="Times New Roman" w:hAnsi="Times New Roman" w:cs="Times New Roman"/>
          <w:color w:val="1F1F1F"/>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3.6. </w:t>
      </w:r>
      <w:proofErr w:type="spellStart"/>
      <w:r w:rsidRPr="00850ACB">
        <w:rPr>
          <w:rFonts w:ascii="Times New Roman" w:eastAsia="Times New Roman" w:hAnsi="Times New Roman" w:cs="Times New Roman"/>
          <w:color w:val="1F1F1F"/>
        </w:rPr>
        <w:t>Кадан</w:t>
      </w:r>
      <w:proofErr w:type="spellEnd"/>
      <w:r w:rsidRPr="00850ACB">
        <w:rPr>
          <w:rFonts w:ascii="Times New Roman" w:eastAsia="Times New Roman" w:hAnsi="Times New Roman" w:cs="Times New Roman"/>
          <w:color w:val="1F1F1F"/>
        </w:rPr>
        <w:t xml:space="preserve"> Н. Труднощі профанації. 2015. Мармур, сталь, скло, земля, квасоля, скло, дерево. 160 </w:t>
      </w:r>
      <w:r w:rsidRPr="00850ACB">
        <w:rPr>
          <w:rFonts w:ascii="Times New Roman" w:eastAsia="Times New Roman" w:hAnsi="Times New Roman" w:cs="Times New Roman"/>
        </w:rPr>
        <w:t xml:space="preserve">× </w:t>
      </w:r>
      <w:r w:rsidRPr="00850ACB">
        <w:rPr>
          <w:rFonts w:ascii="Times New Roman" w:eastAsia="Times New Roman" w:hAnsi="Times New Roman" w:cs="Times New Roman"/>
          <w:color w:val="1F1F1F"/>
        </w:rPr>
        <w:t xml:space="preserve">160 </w:t>
      </w:r>
      <w:r w:rsidRPr="00850ACB">
        <w:rPr>
          <w:rFonts w:ascii="Times New Roman" w:eastAsia="Times New Roman" w:hAnsi="Times New Roman" w:cs="Times New Roman"/>
        </w:rPr>
        <w:t xml:space="preserve">× </w:t>
      </w:r>
      <w:r w:rsidRPr="00850ACB">
        <w:rPr>
          <w:rFonts w:ascii="Times New Roman" w:eastAsia="Times New Roman" w:hAnsi="Times New Roman" w:cs="Times New Roman"/>
          <w:color w:val="1F1F1F"/>
        </w:rPr>
        <w:t xml:space="preserve">370. Взято з відкритих джерел: </w:t>
      </w:r>
      <w:hyperlink r:id="rId265">
        <w:r w:rsidRPr="00850ACB">
          <w:rPr>
            <w:rFonts w:ascii="Times New Roman" w:eastAsia="Times New Roman" w:hAnsi="Times New Roman" w:cs="Times New Roman"/>
            <w:color w:val="1155CC"/>
            <w:u w:val="single"/>
          </w:rPr>
          <w:t>https://pinchukartcentre.org/exhibitions/nadiya-naczionalnyj-paviljon-ukrayiny-na-56-j-mizhnarodnij-vystavczi-mystecztv-u-venecziyi-la-biennale-di-venezia</w:t>
        </w:r>
      </w:hyperlink>
    </w:p>
    <w:p w14:paraId="6EA17A6D" w14:textId="77777777" w:rsidR="00143C0F" w:rsidRPr="00850ACB" w:rsidRDefault="00143C0F" w:rsidP="00143C0F">
      <w:pPr>
        <w:spacing w:after="0" w:line="276" w:lineRule="auto"/>
        <w:rPr>
          <w:rFonts w:ascii="Times New Roman" w:eastAsia="Times New Roman" w:hAnsi="Times New Roman" w:cs="Times New Roman"/>
          <w:color w:val="1F1F1F"/>
        </w:rPr>
      </w:pPr>
    </w:p>
    <w:p w14:paraId="43E28FAC" w14:textId="77777777" w:rsidR="00143C0F" w:rsidRPr="00850ACB" w:rsidRDefault="00143C0F" w:rsidP="00143C0F">
      <w:pPr>
        <w:spacing w:after="0" w:line="276" w:lineRule="auto"/>
        <w:rPr>
          <w:rFonts w:ascii="Times New Roman" w:eastAsia="Times New Roman" w:hAnsi="Times New Roman" w:cs="Times New Roman"/>
          <w:color w:val="1F1F1F"/>
        </w:rPr>
      </w:pPr>
    </w:p>
    <w:p w14:paraId="65AE9EDC" w14:textId="77777777" w:rsidR="00143C0F" w:rsidRPr="00850ACB" w:rsidRDefault="00143C0F" w:rsidP="00143C0F">
      <w:pPr>
        <w:spacing w:after="0" w:line="276" w:lineRule="auto"/>
        <w:rPr>
          <w:rFonts w:ascii="Times New Roman" w:eastAsia="Times New Roman" w:hAnsi="Times New Roman" w:cs="Times New Roman"/>
          <w:color w:val="1F1F1F"/>
        </w:rPr>
      </w:pPr>
    </w:p>
    <w:p w14:paraId="771154E8" w14:textId="77777777" w:rsidR="00143C0F" w:rsidRPr="00850ACB" w:rsidRDefault="00143C0F" w:rsidP="00143C0F">
      <w:pPr>
        <w:spacing w:after="0" w:line="276" w:lineRule="auto"/>
        <w:rPr>
          <w:rFonts w:ascii="Times New Roman" w:eastAsia="Times New Roman" w:hAnsi="Times New Roman" w:cs="Times New Roman"/>
          <w:color w:val="1F1F1F"/>
        </w:rPr>
      </w:pPr>
    </w:p>
    <w:p w14:paraId="6EF33334" w14:textId="77777777" w:rsidR="00143C0F" w:rsidRPr="00850ACB" w:rsidRDefault="00143C0F" w:rsidP="00143C0F">
      <w:pPr>
        <w:spacing w:after="0" w:line="276" w:lineRule="auto"/>
        <w:rPr>
          <w:rFonts w:ascii="Times New Roman" w:eastAsia="Times New Roman" w:hAnsi="Times New Roman" w:cs="Times New Roman"/>
          <w:color w:val="1F1F1F"/>
        </w:rPr>
      </w:pPr>
    </w:p>
    <w:p w14:paraId="03003387" w14:textId="77777777" w:rsidR="00143C0F" w:rsidRPr="00850ACB" w:rsidRDefault="00143C0F" w:rsidP="00143C0F">
      <w:pPr>
        <w:spacing w:after="0" w:line="276" w:lineRule="auto"/>
        <w:rPr>
          <w:rFonts w:ascii="Times New Roman" w:eastAsia="Times New Roman" w:hAnsi="Times New Roman" w:cs="Times New Roman"/>
          <w:color w:val="1F1F1F"/>
        </w:rPr>
      </w:pPr>
    </w:p>
    <w:p w14:paraId="39C5693B" w14:textId="77777777" w:rsidR="00143C0F" w:rsidRPr="00850ACB" w:rsidRDefault="00143C0F" w:rsidP="00143C0F">
      <w:pPr>
        <w:spacing w:after="0" w:line="276" w:lineRule="auto"/>
        <w:rPr>
          <w:rFonts w:ascii="Times New Roman" w:eastAsia="Times New Roman" w:hAnsi="Times New Roman" w:cs="Times New Roman"/>
          <w:color w:val="1F1F1F"/>
        </w:rPr>
      </w:pPr>
    </w:p>
    <w:p w14:paraId="6562D633" w14:textId="77777777" w:rsidR="00143C0F" w:rsidRPr="00850ACB" w:rsidRDefault="00143C0F" w:rsidP="00143C0F">
      <w:pPr>
        <w:spacing w:after="0" w:line="276" w:lineRule="auto"/>
        <w:rPr>
          <w:rFonts w:ascii="Times New Roman" w:eastAsia="Times New Roman" w:hAnsi="Times New Roman" w:cs="Times New Roman"/>
          <w:color w:val="1F1F1F"/>
        </w:rPr>
      </w:pPr>
    </w:p>
    <w:p w14:paraId="1BC0443D" w14:textId="77777777" w:rsidR="00143C0F" w:rsidRPr="00850ACB" w:rsidRDefault="00143C0F" w:rsidP="00143C0F">
      <w:pPr>
        <w:spacing w:after="0" w:line="276" w:lineRule="auto"/>
        <w:rPr>
          <w:rFonts w:ascii="Times New Roman" w:eastAsia="Times New Roman" w:hAnsi="Times New Roman" w:cs="Times New Roman"/>
          <w:color w:val="1F1F1F"/>
        </w:rPr>
      </w:pPr>
    </w:p>
    <w:p w14:paraId="3A06863E" w14:textId="77777777" w:rsidR="00143C0F" w:rsidRPr="00850ACB" w:rsidRDefault="00143C0F" w:rsidP="00143C0F">
      <w:pPr>
        <w:spacing w:after="0" w:line="276" w:lineRule="auto"/>
        <w:rPr>
          <w:rFonts w:ascii="Times New Roman" w:eastAsia="Times New Roman" w:hAnsi="Times New Roman" w:cs="Times New Roman"/>
          <w:color w:val="1F1F1F"/>
        </w:rPr>
      </w:pPr>
    </w:p>
    <w:p w14:paraId="2758C733"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p>
    <w:p w14:paraId="13DEBEBB" w14:textId="77777777" w:rsidR="00143C0F" w:rsidRPr="00850ACB" w:rsidRDefault="00143C0F" w:rsidP="00143C0F">
      <w:pPr>
        <w:spacing w:after="0" w:line="276" w:lineRule="auto"/>
        <w:rPr>
          <w:rFonts w:ascii="Times New Roman" w:eastAsia="Times New Roman" w:hAnsi="Times New Roman" w:cs="Times New Roman"/>
          <w:color w:val="1F1F1F"/>
          <w:sz w:val="28"/>
          <w:szCs w:val="28"/>
        </w:rPr>
      </w:pPr>
      <w:r w:rsidRPr="00850ACB">
        <w:rPr>
          <w:rFonts w:ascii="Times New Roman" w:eastAsia="Times New Roman" w:hAnsi="Times New Roman" w:cs="Times New Roman"/>
          <w:color w:val="1F1F1F"/>
          <w:sz w:val="28"/>
          <w:szCs w:val="28"/>
        </w:rPr>
        <w:lastRenderedPageBreak/>
        <w:drawing>
          <wp:inline distT="114300" distB="114300" distL="114300" distR="114300" wp14:anchorId="04CF7FAD" wp14:editId="2761CB45">
            <wp:extent cx="5731200" cy="2781300"/>
            <wp:effectExtent l="0" t="0" r="0" b="0"/>
            <wp:docPr id="13046864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6"/>
                    <a:srcRect/>
                    <a:stretch>
                      <a:fillRect/>
                    </a:stretch>
                  </pic:blipFill>
                  <pic:spPr>
                    <a:xfrm>
                      <a:off x="0" y="0"/>
                      <a:ext cx="5731200" cy="2781300"/>
                    </a:xfrm>
                    <a:prstGeom prst="rect">
                      <a:avLst/>
                    </a:prstGeom>
                    <a:ln/>
                  </pic:spPr>
                </pic:pic>
              </a:graphicData>
            </a:graphic>
          </wp:inline>
        </w:drawing>
      </w:r>
    </w:p>
    <w:p w14:paraId="6347BF2F"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color w:val="1F1F1F"/>
        </w:rPr>
        <w:t>Іл</w:t>
      </w:r>
      <w:proofErr w:type="spellEnd"/>
      <w:r w:rsidRPr="00850ACB">
        <w:rPr>
          <w:rFonts w:ascii="Times New Roman" w:eastAsia="Times New Roman" w:hAnsi="Times New Roman" w:cs="Times New Roman"/>
          <w:color w:val="1F1F1F"/>
        </w:rPr>
        <w:t xml:space="preserve">. 3.7. </w:t>
      </w:r>
      <w:r w:rsidRPr="00850ACB">
        <w:rPr>
          <w:rFonts w:ascii="Times New Roman" w:eastAsia="Times New Roman" w:hAnsi="Times New Roman" w:cs="Times New Roman"/>
        </w:rPr>
        <w:t xml:space="preserve">IZOLYATSIA. #onvacation. 2015. Взято з відкритих джерел: </w:t>
      </w:r>
      <w:hyperlink r:id="rId267">
        <w:r w:rsidRPr="00850ACB">
          <w:rPr>
            <w:rFonts w:ascii="Times New Roman" w:eastAsia="Times New Roman" w:hAnsi="Times New Roman" w:cs="Times New Roman"/>
            <w:color w:val="1155CC"/>
            <w:u w:val="single"/>
          </w:rPr>
          <w:t>https://izolyatsia.org/en/project/on-vacation</w:t>
        </w:r>
      </w:hyperlink>
    </w:p>
    <w:p w14:paraId="527E5134"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6DBFCB1D" wp14:editId="71E00873">
            <wp:extent cx="4511337" cy="6384815"/>
            <wp:effectExtent l="0" t="0" r="0" b="0"/>
            <wp:docPr id="208198176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8"/>
                    <a:srcRect/>
                    <a:stretch>
                      <a:fillRect/>
                    </a:stretch>
                  </pic:blipFill>
                  <pic:spPr>
                    <a:xfrm>
                      <a:off x="0" y="0"/>
                      <a:ext cx="4511337" cy="6384815"/>
                    </a:xfrm>
                    <a:prstGeom prst="rect">
                      <a:avLst/>
                    </a:prstGeom>
                    <a:ln/>
                  </pic:spPr>
                </pic:pic>
              </a:graphicData>
            </a:graphic>
          </wp:inline>
        </w:drawing>
      </w:r>
    </w:p>
    <w:p w14:paraId="52FE1DA4" w14:textId="77777777" w:rsidR="00143C0F" w:rsidRPr="00850ACB" w:rsidRDefault="00143C0F" w:rsidP="00143C0F">
      <w:pPr>
        <w:spacing w:after="0" w:line="276" w:lineRule="auto"/>
        <w:rPr>
          <w:rFonts w:ascii="Times New Roman" w:eastAsia="Times New Roman" w:hAnsi="Times New Roman" w:cs="Times New Roman"/>
        </w:rPr>
      </w:pPr>
      <w:r w:rsidRPr="00850ACB">
        <w:rPr>
          <w:rFonts w:ascii="Times New Roman" w:eastAsia="Times New Roman" w:hAnsi="Times New Roman" w:cs="Times New Roman"/>
          <w:sz w:val="28"/>
          <w:szCs w:val="28"/>
        </w:rPr>
        <w:br/>
      </w: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3.8. Невидимий павільйон, 2026. Кольоровий друк. Взято з відкритих джерел: </w:t>
      </w:r>
      <w:hyperlink r:id="rId269">
        <w:r w:rsidRPr="00850ACB">
          <w:rPr>
            <w:rFonts w:ascii="Times New Roman" w:eastAsia="Times New Roman" w:hAnsi="Times New Roman" w:cs="Times New Roman"/>
            <w:color w:val="1155CC"/>
            <w:u w:val="single"/>
          </w:rPr>
          <w:t>https://kanaldim.tv/nevydymyj-paviljon-proyekt-pamyati-vbytyh-rosiyeyu-ukrayinskyh-diyachiv-kultury-prezentuvaly-u-venecziyi-foto/</w:t>
        </w:r>
      </w:hyperlink>
    </w:p>
    <w:p w14:paraId="79C4100A"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3AB119CA" wp14:editId="37373785">
            <wp:extent cx="4449263" cy="6296963"/>
            <wp:effectExtent l="0" t="0" r="0" b="0"/>
            <wp:docPr id="184381865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0"/>
                    <a:srcRect/>
                    <a:stretch>
                      <a:fillRect/>
                    </a:stretch>
                  </pic:blipFill>
                  <pic:spPr>
                    <a:xfrm>
                      <a:off x="0" y="0"/>
                      <a:ext cx="4449263" cy="6296963"/>
                    </a:xfrm>
                    <a:prstGeom prst="rect">
                      <a:avLst/>
                    </a:prstGeom>
                    <a:ln/>
                  </pic:spPr>
                </pic:pic>
              </a:graphicData>
            </a:graphic>
          </wp:inline>
        </w:drawing>
      </w:r>
    </w:p>
    <w:p w14:paraId="71A84C50"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p>
    <w:p w14:paraId="60847C7E"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3.9. Невидимий павільйон, 2026. Кольоровий друк. Взято з відкритих джерел: </w:t>
      </w:r>
      <w:hyperlink r:id="rId271">
        <w:r w:rsidRPr="00850ACB">
          <w:rPr>
            <w:rFonts w:ascii="Times New Roman" w:eastAsia="Times New Roman" w:hAnsi="Times New Roman" w:cs="Times New Roman"/>
            <w:color w:val="1155CC"/>
            <w:u w:val="single"/>
          </w:rPr>
          <w:t>https://kanaldim.tv/nevydymyj-paviljon-proyekt-pamyati-vbytyh-rosiyeyu-ukrayinskyh-diyachiv-kultury-prezentuvaly-u-venecziyi-foto/</w:t>
        </w:r>
      </w:hyperlink>
    </w:p>
    <w:p w14:paraId="55A8C91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738211F"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5C59BAB0" wp14:editId="795BD5D0">
            <wp:extent cx="5731200" cy="3302000"/>
            <wp:effectExtent l="0" t="0" r="0" b="0"/>
            <wp:docPr id="7900835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2"/>
                    <a:srcRect/>
                    <a:stretch>
                      <a:fillRect/>
                    </a:stretch>
                  </pic:blipFill>
                  <pic:spPr>
                    <a:xfrm>
                      <a:off x="0" y="0"/>
                      <a:ext cx="5731200" cy="3302000"/>
                    </a:xfrm>
                    <a:prstGeom prst="rect">
                      <a:avLst/>
                    </a:prstGeom>
                    <a:ln/>
                  </pic:spPr>
                </pic:pic>
              </a:graphicData>
            </a:graphic>
          </wp:inline>
        </w:drawing>
      </w:r>
    </w:p>
    <w:p w14:paraId="4F5B75F5" w14:textId="77777777" w:rsidR="00143C0F" w:rsidRPr="00850ACB" w:rsidRDefault="00143C0F" w:rsidP="00143C0F">
      <w:pPr>
        <w:spacing w:after="0" w:line="276" w:lineRule="auto"/>
        <w:jc w:val="center"/>
        <w:rPr>
          <w:rFonts w:ascii="Times New Roman" w:eastAsia="Times New Roman" w:hAnsi="Times New Roman" w:cs="Times New Roman"/>
          <w:sz w:val="28"/>
          <w:szCs w:val="28"/>
        </w:rPr>
      </w:pPr>
    </w:p>
    <w:p w14:paraId="02C90DBA" w14:textId="77777777" w:rsidR="00143C0F" w:rsidRPr="00850ACB" w:rsidRDefault="00143C0F" w:rsidP="00143C0F">
      <w:pPr>
        <w:spacing w:after="0" w:line="276" w:lineRule="auto"/>
        <w:rPr>
          <w:rFonts w:ascii="Times New Roman" w:eastAsia="Times New Roman" w:hAnsi="Times New Roman" w:cs="Times New Roman"/>
        </w:rPr>
      </w:pP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3.10. </w:t>
      </w:r>
      <w:proofErr w:type="spellStart"/>
      <w:r w:rsidRPr="00850ACB">
        <w:rPr>
          <w:rFonts w:ascii="Times New Roman" w:eastAsia="Times New Roman" w:hAnsi="Times New Roman" w:cs="Times New Roman"/>
        </w:rPr>
        <w:t>Маков</w:t>
      </w:r>
      <w:proofErr w:type="spellEnd"/>
      <w:r w:rsidRPr="00850ACB">
        <w:rPr>
          <w:rFonts w:ascii="Times New Roman" w:eastAsia="Times New Roman" w:hAnsi="Times New Roman" w:cs="Times New Roman"/>
        </w:rPr>
        <w:t xml:space="preserve"> П. Фонтан виснаження.1994. Бронзові лійки, вода, насоси. Взято з відкритих джерел: </w:t>
      </w:r>
      <w:hyperlink r:id="rId273">
        <w:r w:rsidRPr="00850ACB">
          <w:rPr>
            <w:rFonts w:ascii="Times New Roman" w:eastAsia="Times New Roman" w:hAnsi="Times New Roman" w:cs="Times New Roman"/>
            <w:color w:val="1155CC"/>
            <w:u w:val="single"/>
          </w:rPr>
          <w:t>https://kanaldim.tv/fontan-vysnazhennya-golovnyj-proyekt-ukrayinskogo-paviljonu-na-veneczianskij-biyenale-foto/</w:t>
        </w:r>
      </w:hyperlink>
    </w:p>
    <w:p w14:paraId="76204440"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EE7477C"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19AE30BF"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4A90DAEA" w14:textId="77777777" w:rsidR="00143C0F" w:rsidRPr="00850ACB" w:rsidRDefault="00143C0F" w:rsidP="00143C0F">
      <w:pPr>
        <w:spacing w:after="0" w:line="276" w:lineRule="auto"/>
        <w:rPr>
          <w:rFonts w:ascii="Times New Roman" w:eastAsia="Times New Roman" w:hAnsi="Times New Roman" w:cs="Times New Roman"/>
          <w:sz w:val="28"/>
          <w:szCs w:val="28"/>
        </w:rPr>
      </w:pPr>
    </w:p>
    <w:p w14:paraId="322B2072" w14:textId="77777777" w:rsidR="00143C0F" w:rsidRPr="00850ACB" w:rsidRDefault="00143C0F" w:rsidP="00143C0F">
      <w:pPr>
        <w:spacing w:after="0" w:line="276" w:lineRule="auto"/>
        <w:rPr>
          <w:rFonts w:ascii="Times New Roman" w:eastAsia="Times New Roman" w:hAnsi="Times New Roman" w:cs="Times New Roman"/>
          <w:sz w:val="28"/>
          <w:szCs w:val="28"/>
        </w:rPr>
      </w:pPr>
      <w:r w:rsidRPr="00850ACB">
        <w:rPr>
          <w:rFonts w:ascii="Times New Roman" w:eastAsia="Times New Roman" w:hAnsi="Times New Roman" w:cs="Times New Roman"/>
          <w:sz w:val="28"/>
          <w:szCs w:val="28"/>
        </w:rPr>
        <w:lastRenderedPageBreak/>
        <w:drawing>
          <wp:inline distT="114300" distB="114300" distL="114300" distR="114300" wp14:anchorId="532691A2" wp14:editId="09ADE479">
            <wp:extent cx="5731200" cy="4279900"/>
            <wp:effectExtent l="0" t="0" r="0" b="0"/>
            <wp:docPr id="13584073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4"/>
                    <a:srcRect/>
                    <a:stretch>
                      <a:fillRect/>
                    </a:stretch>
                  </pic:blipFill>
                  <pic:spPr>
                    <a:xfrm>
                      <a:off x="0" y="0"/>
                      <a:ext cx="5731200" cy="4279900"/>
                    </a:xfrm>
                    <a:prstGeom prst="rect">
                      <a:avLst/>
                    </a:prstGeom>
                    <a:ln/>
                  </pic:spPr>
                </pic:pic>
              </a:graphicData>
            </a:graphic>
          </wp:inline>
        </w:drawing>
      </w:r>
    </w:p>
    <w:p w14:paraId="3B887C4C" w14:textId="77777777" w:rsidR="00143C0F" w:rsidRPr="00850ACB" w:rsidRDefault="00143C0F" w:rsidP="00143C0F">
      <w:pPr>
        <w:spacing w:after="0" w:line="276" w:lineRule="auto"/>
        <w:rPr>
          <w:rFonts w:ascii="Times New Roman" w:eastAsia="Times New Roman" w:hAnsi="Times New Roman" w:cs="Times New Roman"/>
          <w:color w:val="272B38"/>
          <w:shd w:val="clear" w:color="auto" w:fill="FCFCFD"/>
        </w:rPr>
      </w:pPr>
      <w:r w:rsidRPr="00850ACB">
        <w:rPr>
          <w:rFonts w:ascii="Times New Roman" w:eastAsia="Times New Roman" w:hAnsi="Times New Roman" w:cs="Times New Roman"/>
        </w:rPr>
        <w:t xml:space="preserve"> </w:t>
      </w:r>
      <w:proofErr w:type="spellStart"/>
      <w:r w:rsidRPr="00850ACB">
        <w:rPr>
          <w:rFonts w:ascii="Times New Roman" w:eastAsia="Times New Roman" w:hAnsi="Times New Roman" w:cs="Times New Roman"/>
        </w:rPr>
        <w:t>Іл</w:t>
      </w:r>
      <w:proofErr w:type="spellEnd"/>
      <w:r w:rsidRPr="00850ACB">
        <w:rPr>
          <w:rFonts w:ascii="Times New Roman" w:eastAsia="Times New Roman" w:hAnsi="Times New Roman" w:cs="Times New Roman"/>
        </w:rPr>
        <w:t xml:space="preserve">. 3.11. </w:t>
      </w:r>
      <w:r w:rsidRPr="00850ACB">
        <w:rPr>
          <w:rFonts w:ascii="Times New Roman" w:eastAsia="Times New Roman" w:hAnsi="Times New Roman" w:cs="Times New Roman"/>
          <w:color w:val="272B38"/>
          <w:shd w:val="clear" w:color="auto" w:fill="FCFCFD"/>
        </w:rPr>
        <w:t xml:space="preserve">Проєкт газети «Дзеркало тижня» (zn.ua). </w:t>
      </w:r>
      <w:proofErr w:type="spellStart"/>
      <w:r w:rsidRPr="00850ACB">
        <w:rPr>
          <w:rFonts w:ascii="Times New Roman" w:eastAsia="Times New Roman" w:hAnsi="Times New Roman" w:cs="Times New Roman"/>
          <w:color w:val="272B38"/>
          <w:shd w:val="clear" w:color="auto" w:fill="FCFCFD"/>
        </w:rPr>
        <w:t>Cерія</w:t>
      </w:r>
      <w:proofErr w:type="spellEnd"/>
      <w:r w:rsidRPr="00850ACB">
        <w:rPr>
          <w:rFonts w:ascii="Times New Roman" w:eastAsia="Times New Roman" w:hAnsi="Times New Roman" w:cs="Times New Roman"/>
          <w:color w:val="272B38"/>
          <w:shd w:val="clear" w:color="auto" w:fill="FCFCFD"/>
        </w:rPr>
        <w:t xml:space="preserve"> «Мами» у експозиції павільйону </w:t>
      </w:r>
      <w:proofErr w:type="spellStart"/>
      <w:r w:rsidRPr="00850ACB">
        <w:rPr>
          <w:rFonts w:ascii="Times New Roman" w:eastAsia="Times New Roman" w:hAnsi="Times New Roman" w:cs="Times New Roman"/>
          <w:color w:val="272B38"/>
          <w:shd w:val="clear" w:color="auto" w:fill="FCFCFD"/>
        </w:rPr>
        <w:t>PinchukArtCentre</w:t>
      </w:r>
      <w:proofErr w:type="spellEnd"/>
      <w:r w:rsidRPr="00850ACB">
        <w:rPr>
          <w:rFonts w:ascii="Times New Roman" w:eastAsia="Times New Roman" w:hAnsi="Times New Roman" w:cs="Times New Roman"/>
          <w:color w:val="272B38"/>
          <w:shd w:val="clear" w:color="auto" w:fill="FCFCFD"/>
        </w:rPr>
        <w:t xml:space="preserve"> </w:t>
      </w:r>
      <w:r w:rsidRPr="00850ACB">
        <w:rPr>
          <w:rFonts w:ascii="Times New Roman" w:eastAsia="Times New Roman" w:hAnsi="Times New Roman" w:cs="Times New Roman"/>
          <w:color w:val="1F1F1F"/>
        </w:rPr>
        <w:t>«Це Україна: Захищаючи свободу» (</w:t>
      </w:r>
      <w:proofErr w:type="spellStart"/>
      <w:r w:rsidRPr="00850ACB">
        <w:rPr>
          <w:rFonts w:ascii="Times New Roman" w:eastAsia="Times New Roman" w:hAnsi="Times New Roman" w:cs="Times New Roman"/>
          <w:color w:val="1F1F1F"/>
        </w:rPr>
        <w:t>This</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is</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Ukraine</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Defending</w:t>
      </w:r>
      <w:proofErr w:type="spellEnd"/>
      <w:r w:rsidRPr="00850ACB">
        <w:rPr>
          <w:rFonts w:ascii="Times New Roman" w:eastAsia="Times New Roman" w:hAnsi="Times New Roman" w:cs="Times New Roman"/>
          <w:color w:val="1F1F1F"/>
        </w:rPr>
        <w:t xml:space="preserve"> </w:t>
      </w:r>
      <w:proofErr w:type="spellStart"/>
      <w:r w:rsidRPr="00850ACB">
        <w:rPr>
          <w:rFonts w:ascii="Times New Roman" w:eastAsia="Times New Roman" w:hAnsi="Times New Roman" w:cs="Times New Roman"/>
          <w:color w:val="1F1F1F"/>
        </w:rPr>
        <w:t>Freedom</w:t>
      </w:r>
      <w:proofErr w:type="spellEnd"/>
      <w:r w:rsidRPr="00850ACB">
        <w:rPr>
          <w:rFonts w:ascii="Times New Roman" w:eastAsia="Times New Roman" w:hAnsi="Times New Roman" w:cs="Times New Roman"/>
          <w:color w:val="1F1F1F"/>
        </w:rPr>
        <w:t>)</w:t>
      </w:r>
      <w:r w:rsidRPr="00850ACB">
        <w:rPr>
          <w:rFonts w:ascii="Times New Roman" w:eastAsia="Times New Roman" w:hAnsi="Times New Roman" w:cs="Times New Roman"/>
          <w:color w:val="272B38"/>
          <w:shd w:val="clear" w:color="auto" w:fill="FCFCFD"/>
        </w:rPr>
        <w:t xml:space="preserve">. 2022. Фотодрук. Взято з відкритих джерел: </w:t>
      </w:r>
      <w:hyperlink r:id="rId275">
        <w:r w:rsidRPr="00850ACB">
          <w:rPr>
            <w:rFonts w:ascii="Times New Roman" w:eastAsia="Times New Roman" w:hAnsi="Times New Roman" w:cs="Times New Roman"/>
            <w:color w:val="1155CC"/>
            <w:u w:val="single"/>
            <w:shd w:val="clear" w:color="auto" w:fill="FCFCFD"/>
          </w:rPr>
          <w:t>https://pinchukartcentre.org/exhibitions/thisisukraine</w:t>
        </w:r>
      </w:hyperlink>
    </w:p>
    <w:p w14:paraId="1D9C6CF9" w14:textId="77777777" w:rsidR="004E12BE" w:rsidRPr="00850ACB" w:rsidRDefault="004E12BE">
      <w:pPr>
        <w:spacing w:after="0" w:line="360" w:lineRule="auto"/>
        <w:rPr>
          <w:rFonts w:ascii="Times New Roman" w:eastAsia="Times New Roman" w:hAnsi="Times New Roman" w:cs="Times New Roman"/>
          <w:color w:val="1F1F1F"/>
          <w:sz w:val="28"/>
          <w:szCs w:val="28"/>
        </w:rPr>
      </w:pPr>
    </w:p>
    <w:p w14:paraId="78C51FA7" w14:textId="77777777" w:rsidR="009C4DA4" w:rsidRDefault="009C4DA4">
      <w:pPr>
        <w:spacing w:after="0" w:line="360" w:lineRule="auto"/>
        <w:rPr>
          <w:rFonts w:ascii="Times New Roman" w:eastAsia="Times New Roman" w:hAnsi="Times New Roman" w:cs="Times New Roman"/>
          <w:b/>
          <w:bCs/>
          <w:color w:val="1F1F1F"/>
          <w:sz w:val="28"/>
          <w:szCs w:val="28"/>
        </w:rPr>
      </w:pPr>
    </w:p>
    <w:sectPr w:rsidR="009C4DA4" w:rsidSect="00221009">
      <w:pgSz w:w="11906" w:h="16838"/>
      <w:pgMar w:top="1133" w:right="850" w:bottom="1133" w:left="1700" w:header="708" w:footer="708"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F56F96" w14:textId="77777777" w:rsidR="000E3F6F" w:rsidRPr="00850ACB" w:rsidRDefault="000E3F6F">
      <w:pPr>
        <w:spacing w:after="0" w:line="240" w:lineRule="auto"/>
      </w:pPr>
      <w:r w:rsidRPr="00850ACB">
        <w:separator/>
      </w:r>
    </w:p>
  </w:endnote>
  <w:endnote w:type="continuationSeparator" w:id="0">
    <w:p w14:paraId="24310F05" w14:textId="77777777" w:rsidR="000E3F6F" w:rsidRPr="00850ACB" w:rsidRDefault="000E3F6F">
      <w:pPr>
        <w:spacing w:after="0" w:line="240" w:lineRule="auto"/>
      </w:pPr>
      <w:r w:rsidRPr="00850AC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B2E860B0-39C0-459D-A360-34B3D0A49E8D}"/>
    <w:embedBold r:id="rId2" w:fontKey="{2A9D815B-0FE9-41FE-A7C0-EAE772EBE3CD}"/>
    <w:embedItalic r:id="rId3" w:fontKey="{B1344DA9-2CFC-4FF3-AD37-B96E75A8CCB2}"/>
  </w:font>
  <w:font w:name="Play">
    <w:charset w:val="00"/>
    <w:family w:val="auto"/>
    <w:pitch w:val="default"/>
    <w:embedRegular r:id="rId4" w:fontKey="{44861E40-3213-484B-8AD3-00745EAE6F81}"/>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7B62E52E-8223-4FB7-B61A-FC9CB11F0E11}"/>
  </w:font>
  <w:font w:name="Cambria">
    <w:panose1 w:val="02040503050406030204"/>
    <w:charset w:val="00"/>
    <w:family w:val="roman"/>
    <w:pitch w:val="variable"/>
    <w:sig w:usb0="E00006FF" w:usb1="420024FF" w:usb2="02000000" w:usb3="00000000" w:csb0="0000019F" w:csb1="00000000"/>
    <w:embedRegular r:id="rId6" w:fontKey="{77E3FAD0-3246-49AC-A3C6-E4939FEF26C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71BDF6" w14:textId="77777777" w:rsidR="000E3F6F" w:rsidRPr="00850ACB" w:rsidRDefault="000E3F6F">
      <w:pPr>
        <w:spacing w:after="0" w:line="240" w:lineRule="auto"/>
      </w:pPr>
      <w:r w:rsidRPr="00850ACB">
        <w:separator/>
      </w:r>
    </w:p>
  </w:footnote>
  <w:footnote w:type="continuationSeparator" w:id="0">
    <w:p w14:paraId="13BFDBF2" w14:textId="77777777" w:rsidR="000E3F6F" w:rsidRPr="00850ACB" w:rsidRDefault="000E3F6F">
      <w:pPr>
        <w:spacing w:after="0" w:line="240" w:lineRule="auto"/>
      </w:pPr>
      <w:r w:rsidRPr="00850AC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1393840"/>
      <w:docPartObj>
        <w:docPartGallery w:val="Page Numbers (Top of Page)"/>
        <w:docPartUnique/>
      </w:docPartObj>
    </w:sdtPr>
    <w:sdtEndPr>
      <w:rPr>
        <w:rFonts w:ascii="Times New Roman" w:hAnsi="Times New Roman" w:cs="Times New Roman"/>
      </w:rPr>
    </w:sdtEndPr>
    <w:sdtContent>
      <w:p w14:paraId="7899ADC2" w14:textId="77777777" w:rsidR="00334EDB" w:rsidRPr="00850ACB" w:rsidRDefault="00334EDB">
        <w:pPr>
          <w:pStyle w:val="Header"/>
          <w:jc w:val="right"/>
          <w:rPr>
            <w:rFonts w:ascii="Times New Roman" w:hAnsi="Times New Roman" w:cs="Times New Roman"/>
          </w:rPr>
        </w:pPr>
        <w:r w:rsidRPr="00850ACB">
          <w:rPr>
            <w:rFonts w:ascii="Times New Roman" w:hAnsi="Times New Roman" w:cs="Times New Roman"/>
          </w:rPr>
          <w:fldChar w:fldCharType="begin"/>
        </w:r>
        <w:r w:rsidRPr="00850ACB">
          <w:rPr>
            <w:rFonts w:ascii="Times New Roman" w:hAnsi="Times New Roman" w:cs="Times New Roman"/>
          </w:rPr>
          <w:instrText xml:space="preserve"> PAGE   \* MERGEFORMAT </w:instrText>
        </w:r>
        <w:r w:rsidRPr="00850ACB">
          <w:rPr>
            <w:rFonts w:ascii="Times New Roman" w:hAnsi="Times New Roman" w:cs="Times New Roman"/>
          </w:rPr>
          <w:fldChar w:fldCharType="separate"/>
        </w:r>
        <w:r w:rsidRPr="00850ACB">
          <w:rPr>
            <w:rFonts w:ascii="Times New Roman" w:hAnsi="Times New Roman" w:cs="Times New Roman"/>
          </w:rPr>
          <w:t>2</w:t>
        </w:r>
        <w:r w:rsidRPr="00850ACB">
          <w:rPr>
            <w:rFonts w:ascii="Times New Roman" w:hAnsi="Times New Roman" w:cs="Times New Roman"/>
          </w:rPr>
          <w:fldChar w:fldCharType="end"/>
        </w:r>
      </w:p>
      <w:p w14:paraId="09BF5E67" w14:textId="3FDB9EA4" w:rsidR="00334EDB" w:rsidRPr="00850ACB" w:rsidRDefault="00000000">
        <w:pPr>
          <w:pStyle w:val="Header"/>
          <w:jc w:val="right"/>
          <w:rPr>
            <w:rFonts w:ascii="Times New Roman" w:hAnsi="Times New Roman" w:cs="Times New Roman"/>
          </w:rPr>
        </w:pPr>
      </w:p>
    </w:sdtContent>
  </w:sdt>
  <w:p w14:paraId="07ED29C5" w14:textId="2979C3C5" w:rsidR="00334EDB" w:rsidRPr="00850ACB" w:rsidRDefault="00334EDB">
    <w:pPr>
      <w:rPr>
        <w:rFonts w:ascii="Times New Roman" w:hAnsi="Times New Roman" w:cs="Times New Roman"/>
        <w:b/>
        <w:bCs/>
      </w:rPr>
    </w:pPr>
    <w:r w:rsidRPr="00850ACB">
      <w:rPr>
        <w:rFonts w:ascii="Times New Roman" w:hAnsi="Times New Roman" w:cs="Times New Roma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9C862" w14:textId="7769FDF0" w:rsidR="00136BCC" w:rsidRPr="00850ACB" w:rsidRDefault="00136BCC">
    <w:pPr>
      <w:pStyle w:val="Header"/>
      <w:jc w:val="right"/>
    </w:pPr>
  </w:p>
  <w:p w14:paraId="0BDDA2C8" w14:textId="1C990984" w:rsidR="00221009" w:rsidRPr="00850ACB" w:rsidRDefault="00221009" w:rsidP="00136BCC">
    <w:pPr>
      <w:pStyle w:val="Header"/>
      <w:jc w:val="right"/>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E368FE"/>
    <w:multiLevelType w:val="multilevel"/>
    <w:tmpl w:val="72DE11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F341FF5"/>
    <w:multiLevelType w:val="multilevel"/>
    <w:tmpl w:val="5FF00E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33770989">
    <w:abstractNumId w:val="0"/>
  </w:num>
  <w:num w:numId="2" w16cid:durableId="6773869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embedTrueTypeFont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DA4"/>
    <w:rsid w:val="00025790"/>
    <w:rsid w:val="0004091F"/>
    <w:rsid w:val="00050191"/>
    <w:rsid w:val="00087893"/>
    <w:rsid w:val="000E1356"/>
    <w:rsid w:val="000E3F6F"/>
    <w:rsid w:val="00111047"/>
    <w:rsid w:val="0012019A"/>
    <w:rsid w:val="00136BCC"/>
    <w:rsid w:val="00143C0F"/>
    <w:rsid w:val="001501D1"/>
    <w:rsid w:val="001A1E22"/>
    <w:rsid w:val="001A4449"/>
    <w:rsid w:val="001A7E73"/>
    <w:rsid w:val="001C4068"/>
    <w:rsid w:val="001C6086"/>
    <w:rsid w:val="001E5850"/>
    <w:rsid w:val="00221009"/>
    <w:rsid w:val="002C3E3A"/>
    <w:rsid w:val="00300237"/>
    <w:rsid w:val="0032560B"/>
    <w:rsid w:val="00334EDB"/>
    <w:rsid w:val="00372CB0"/>
    <w:rsid w:val="003813F2"/>
    <w:rsid w:val="00396573"/>
    <w:rsid w:val="004115E3"/>
    <w:rsid w:val="00434000"/>
    <w:rsid w:val="00466286"/>
    <w:rsid w:val="00470350"/>
    <w:rsid w:val="004E12BE"/>
    <w:rsid w:val="005173DD"/>
    <w:rsid w:val="00517FC6"/>
    <w:rsid w:val="0057310B"/>
    <w:rsid w:val="005C2BC9"/>
    <w:rsid w:val="005D1681"/>
    <w:rsid w:val="005D4934"/>
    <w:rsid w:val="005F6807"/>
    <w:rsid w:val="00667945"/>
    <w:rsid w:val="00690B45"/>
    <w:rsid w:val="006A0F2A"/>
    <w:rsid w:val="007A37A5"/>
    <w:rsid w:val="007A4784"/>
    <w:rsid w:val="007E27C5"/>
    <w:rsid w:val="0080161A"/>
    <w:rsid w:val="00833063"/>
    <w:rsid w:val="0084488B"/>
    <w:rsid w:val="00845986"/>
    <w:rsid w:val="00850ACB"/>
    <w:rsid w:val="008603C0"/>
    <w:rsid w:val="008A3C36"/>
    <w:rsid w:val="008C049D"/>
    <w:rsid w:val="00907937"/>
    <w:rsid w:val="00974720"/>
    <w:rsid w:val="00987F3C"/>
    <w:rsid w:val="0099382A"/>
    <w:rsid w:val="009C4DA4"/>
    <w:rsid w:val="00A232EB"/>
    <w:rsid w:val="00A332F6"/>
    <w:rsid w:val="00A36321"/>
    <w:rsid w:val="00A46DF0"/>
    <w:rsid w:val="00AA0AD8"/>
    <w:rsid w:val="00AA53B4"/>
    <w:rsid w:val="00AA718D"/>
    <w:rsid w:val="00B17DB6"/>
    <w:rsid w:val="00B808B8"/>
    <w:rsid w:val="00BD4900"/>
    <w:rsid w:val="00C02CEA"/>
    <w:rsid w:val="00C75A9A"/>
    <w:rsid w:val="00CC44CD"/>
    <w:rsid w:val="00D0571A"/>
    <w:rsid w:val="00D1221C"/>
    <w:rsid w:val="00D132A0"/>
    <w:rsid w:val="00D20363"/>
    <w:rsid w:val="00D350C6"/>
    <w:rsid w:val="00D60CBC"/>
    <w:rsid w:val="00DA11B0"/>
    <w:rsid w:val="00DA122B"/>
    <w:rsid w:val="00E55A6D"/>
    <w:rsid w:val="00ED0782"/>
  </w:rsids>
  <m:mathPr>
    <m:mathFont m:val="Cambria Math"/>
    <m:brkBin m:val="before"/>
    <m:brkBinSub m:val="--"/>
    <m:smallFrac m:val="0"/>
    <m:dispDef/>
    <m:lMargin m:val="0"/>
    <m:rMargin m:val="0"/>
    <m:defJc m:val="centerGroup"/>
    <m:wrapIndent m:val="1440"/>
    <m:intLim m:val="subSup"/>
    <m:naryLim m:val="undOvr"/>
  </m:mathPr>
  <w:themeFontLang w:val="en-150"/>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5735FD"/>
  <w15:docId w15:val="{695A15BD-812A-4F29-97C8-E0799208C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uk" w:eastAsia="en-150"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uk-UA"/>
    </w:rPr>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334E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4EDB"/>
  </w:style>
  <w:style w:type="paragraph" w:styleId="Footer">
    <w:name w:val="footer"/>
    <w:basedOn w:val="Normal"/>
    <w:link w:val="FooterChar"/>
    <w:uiPriority w:val="99"/>
    <w:unhideWhenUsed/>
    <w:rsid w:val="00334E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4EDB"/>
  </w:style>
  <w:style w:type="character" w:customStyle="1" w:styleId="Heading3Char">
    <w:name w:val="Heading 3 Char"/>
    <w:basedOn w:val="DefaultParagraphFont"/>
    <w:link w:val="Heading3"/>
    <w:uiPriority w:val="9"/>
    <w:rsid w:val="00143C0F"/>
    <w:rPr>
      <w:color w:val="0F4761"/>
      <w:sz w:val="28"/>
      <w:szCs w:val="28"/>
    </w:rPr>
  </w:style>
  <w:style w:type="paragraph" w:styleId="NormalWeb">
    <w:name w:val="Normal (Web)"/>
    <w:basedOn w:val="Normal"/>
    <w:uiPriority w:val="99"/>
    <w:semiHidden/>
    <w:unhideWhenUsed/>
    <w:rsid w:val="00D132A0"/>
    <w:rPr>
      <w:rFonts w:ascii="Times New Roman" w:hAnsi="Times New Roman" w:cs="Times New Roman"/>
    </w:rPr>
  </w:style>
  <w:style w:type="character" w:styleId="Hyperlink">
    <w:name w:val="Hyperlink"/>
    <w:basedOn w:val="DefaultParagraphFont"/>
    <w:uiPriority w:val="99"/>
    <w:unhideWhenUsed/>
    <w:rsid w:val="00A332F6"/>
    <w:rPr>
      <w:color w:val="0000FF" w:themeColor="hyperlink"/>
      <w:u w:val="single"/>
    </w:rPr>
  </w:style>
  <w:style w:type="character" w:styleId="UnresolvedMention">
    <w:name w:val="Unresolved Mention"/>
    <w:basedOn w:val="DefaultParagraphFont"/>
    <w:uiPriority w:val="99"/>
    <w:semiHidden/>
    <w:unhideWhenUsed/>
    <w:rsid w:val="00A332F6"/>
    <w:rPr>
      <w:color w:val="605E5C"/>
      <w:shd w:val="clear" w:color="auto" w:fill="E1DFDD"/>
    </w:rPr>
  </w:style>
  <w:style w:type="paragraph" w:styleId="ListParagraph">
    <w:name w:val="List Paragraph"/>
    <w:basedOn w:val="Normal"/>
    <w:uiPriority w:val="34"/>
    <w:qFormat/>
    <w:rsid w:val="0039657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artukraine.com.ua/a/la-biennale-2013-zhanna-kadyrova-ya-sdelala-dokumentaciyu-zhizni-skulptury-v-gorodskoy-srede/" TargetMode="External"/><Relationship Id="rId21" Type="http://schemas.openxmlformats.org/officeDocument/2006/relationships/hyperlink" Target="https://sv-ukma.medium.com/%D0%B2%D0%B8%D0%B1%D0%BE%D1%80%D0%BB%D0%B5%D1%82-%D1%81%D0%BF%D1%83%D0%B4%D0%B5%D0%B9%D1%81%D1%8C%D0%BA%D0%B8%D0%B9-%D0%B2%D1%96%D1%81%D0%BD%D0%B8%D0%BA-3-07-02-2022-409fd0eb42a5" TargetMode="External"/><Relationship Id="rId63" Type="http://schemas.openxmlformats.org/officeDocument/2006/relationships/hyperlink" Target="https://ukr.lsm.lv/stattja/mistectvo-ta-kultura/mistectvo-ta-kultura/24.04.2026-poryatunok-mistectva-vid-frontu-do-veneciyi-rozmova-z-kuratorom-ukrayinskogo-pavilionu-na-veneciiskii-bijenale.a644439/" TargetMode="External"/><Relationship Id="rId159" Type="http://schemas.openxmlformats.org/officeDocument/2006/relationships/hyperlink" Target="https://pinchukartcentre.org/exhibitions/stepy-mrijnykiv-53-veneczianska-biyenale" TargetMode="External"/><Relationship Id="rId170" Type="http://schemas.openxmlformats.org/officeDocument/2006/relationships/hyperlink" Target="https://ua.korrespondent.net/showbiz/1564777-na-55-ij-venecianskij-bienale-vidkrivsya-ukrayinskij-paviljon" TargetMode="External"/><Relationship Id="rId226" Type="http://schemas.openxmlformats.org/officeDocument/2006/relationships/image" Target="media/image11.png"/><Relationship Id="rId268" Type="http://schemas.openxmlformats.org/officeDocument/2006/relationships/image" Target="media/image34.png"/><Relationship Id="rId32" Type="http://schemas.openxmlformats.org/officeDocument/2006/relationships/hyperlink" Target="https://sydbook.com/uk/millstones-of-time" TargetMode="External"/><Relationship Id="rId74" Type="http://schemas.openxmlformats.org/officeDocument/2006/relationships/hyperlink" Target="https://open.spotify.com/episode/6vFv6q0okGtQQP8p8Wu6Nz" TargetMode="External"/><Relationship Id="rId128" Type="http://schemas.openxmlformats.org/officeDocument/2006/relationships/hyperlink" Target="https://www.labiennale.org/en/art/2024/collateral-events" TargetMode="External"/><Relationship Id="rId5" Type="http://schemas.openxmlformats.org/officeDocument/2006/relationships/webSettings" Target="webSettings.xml"/><Relationship Id="rId181" Type="http://schemas.openxmlformats.org/officeDocument/2006/relationships/hyperlink" Target="https://voloshyngallery.art/uk/exhibitions/12-./" TargetMode="External"/><Relationship Id="rId237" Type="http://schemas.openxmlformats.org/officeDocument/2006/relationships/image" Target="media/image17.png"/><Relationship Id="rId258" Type="http://schemas.openxmlformats.org/officeDocument/2006/relationships/image" Target="media/image29.png"/><Relationship Id="rId22" Type="http://schemas.openxmlformats.org/officeDocument/2006/relationships/hyperlink" Target="https://zn.ua/ukr/science/stsintilyatori__vid_mistetstva_do_hi-tech.html" TargetMode="External"/><Relationship Id="rId43" Type="http://schemas.openxmlformats.org/officeDocument/2006/relationships/hyperlink" Target="https://suspilne.media/culture/670224-ukraina-na-venecijskij-bienale-2024-pro-proekt-pletinna-sitok/" TargetMode="External"/><Relationship Id="rId64" Type="http://schemas.openxmlformats.org/officeDocument/2006/relationships/hyperlink" Target="https://www.google.com/search?q=https%3A%2F%2Fua.korrespondent.net%2Fshowbiz%2F1564777-na-55-ij-venecianskij-bienale-vidkrivsya-ukrayinskij-paviljon&amp;authuser=1" TargetMode="External"/><Relationship Id="rId118" Type="http://schemas.openxmlformats.org/officeDocument/2006/relationships/hyperlink" Target="https://vogue.ua/article/culture/art/intervyu-s-otkrytoy-gruppoy-chto-pokazhet-ukraina-na-venecianskoy-biennale-34925.html" TargetMode="External"/><Relationship Id="rId139" Type="http://schemas.openxmlformats.org/officeDocument/2006/relationships/hyperlink" Target="https://www.labiennale.org/en/art/2022/ukraine-defending-freedom-venice-2022" TargetMode="External"/><Relationship Id="rId85" Type="http://schemas.openxmlformats.org/officeDocument/2006/relationships/hyperlink" Target="https://life.pravda.com.ua/culture/rozmova-z-artdirektorom-pinchukartcentre-pro-radist-groshi-dlya-artinstituciy-ta-spivpracyu-z-derzhavoyu-314710/" TargetMode="External"/><Relationship Id="rId150" Type="http://schemas.openxmlformats.org/officeDocument/2006/relationships/hyperlink" Target="https://life.pravda.com.ua/columns/2016/11/15/220091/" TargetMode="External"/><Relationship Id="rId171" Type="http://schemas.openxmlformats.org/officeDocument/2006/relationships/hyperlink" Target="https://www.google.com/search?q=https://pinchukartcentre.org/exhibitions/nadiya-naczionalnyj-paviljon-ukrayiny-na-56-j-mizhnarodnij-vystavczi-mystecztv-u-venecziyi-la-biennale-di-venezia&amp;authuser=1" TargetMode="External"/><Relationship Id="rId192" Type="http://schemas.openxmlformats.org/officeDocument/2006/relationships/hyperlink" Target="https://artslooker.com/five-pavilions-of-the-60th-venice-biennale-worth-attention-in-ukraine-and-the-one-most-problematic/" TargetMode="External"/><Relationship Id="rId206" Type="http://schemas.openxmlformats.org/officeDocument/2006/relationships/hyperlink" Target="https://pinchukartcentre.org/exhibitions/thisisukraine" TargetMode="External"/><Relationship Id="rId227" Type="http://schemas.openxmlformats.org/officeDocument/2006/relationships/hyperlink" Target="https://artandtheology.org/tag/oksana-mas/" TargetMode="External"/><Relationship Id="rId248" Type="http://schemas.openxmlformats.org/officeDocument/2006/relationships/hyperlink" Target="https://voloshyngallery.art/uk/exhibitions/12-./" TargetMode="External"/><Relationship Id="rId269" Type="http://schemas.openxmlformats.org/officeDocument/2006/relationships/hyperlink" Target="https://kanaldim.tv/nevydymyj-paviljon-proyekt-pamyati-vbytyh-rosiyeyu-ukrayinskyh-diyachiv-kultury-prezentuvaly-u-venecziyi-foto/" TargetMode="External"/><Relationship Id="rId12" Type="http://schemas.openxmlformats.org/officeDocument/2006/relationships/hyperlink" Target="https://life.pravda.com.ua/culture/veneciyska-biyenale-2026-programa-uchast-ukrajini-top-pavilyoni-314743/" TargetMode="External"/><Relationship Id="rId33" Type="http://schemas.openxmlformats.org/officeDocument/2006/relationships/hyperlink" Target="https://sydbook.com/uk/millstones-of-time" TargetMode="External"/><Relationship Id="rId108" Type="http://schemas.openxmlformats.org/officeDocument/2006/relationships/hyperlink" Target="https://www.youtube.com/watch?v=8APfsWn6JKY" TargetMode="External"/><Relationship Id="rId129" Type="http://schemas.openxmlformats.org/officeDocument/2006/relationships/hyperlink" Target="https://www.labiennale.org/en/art/2024/collateral-events" TargetMode="External"/><Relationship Id="rId54" Type="http://schemas.openxmlformats.org/officeDocument/2006/relationships/hyperlink" Target="https://lb.ua/culture/2015/02/26/296906_ukraina_postroit_sobstvenniy.html" TargetMode="External"/><Relationship Id="rId75" Type="http://schemas.openxmlformats.org/officeDocument/2006/relationships/hyperlink" Target="https://open.spotify.com/episode/6vFv6q0okGtQQP8p8Wu6Nz" TargetMode="External"/><Relationship Id="rId96" Type="http://schemas.openxmlformats.org/officeDocument/2006/relationships/hyperlink" Target="https://vogue.ua/article/culture/art/yakim-bude-ukrajinskiy-pavilyon-na-biyenale-u-veneciji-rozpovidayut-kuratori-63520.html" TargetMode="External"/><Relationship Id="rId140" Type="http://schemas.openxmlformats.org/officeDocument/2006/relationships/hyperlink" Target="https://archive.org/details/biennialsartongl0000voge" TargetMode="External"/><Relationship Id="rId161" Type="http://schemas.openxmlformats.org/officeDocument/2006/relationships/hyperlink" Target="https://artandtheology.org/tag/oksana-mas/" TargetMode="External"/><Relationship Id="rId182" Type="http://schemas.openxmlformats.org/officeDocument/2006/relationships/hyperlink" Target="https://voloshyngallery.art/uk/exhibitions/12-./" TargetMode="External"/><Relationship Id="rId217" Type="http://schemas.openxmlformats.org/officeDocument/2006/relationships/hyperlink" Target="https://pinchukartcentre.org/exhibitions/poema-pro-vnutrishnye-more-ukrayinskyj-naczionalnyj-paviljon-52-mizhnarodna-vystavka-mystecztv-la-biennale-di-venezia" TargetMode="External"/><Relationship Id="rId6" Type="http://schemas.openxmlformats.org/officeDocument/2006/relationships/footnotes" Target="footnotes.xml"/><Relationship Id="rId238" Type="http://schemas.openxmlformats.org/officeDocument/2006/relationships/hyperlink" Target="https://artukraine.com.ua/n/use-pro-ukrainskiy-pavilyon-na-57-iy-veneciyskiy-biyenale/" TargetMode="External"/><Relationship Id="rId259" Type="http://schemas.openxmlformats.org/officeDocument/2006/relationships/hyperlink" Target="https://artslooker.com/five-pavilions-of-the-60th-venice-biennale-worth-attention-in-ukraine-and-the-one-most-problematic/" TargetMode="External"/><Relationship Id="rId23" Type="http://schemas.openxmlformats.org/officeDocument/2006/relationships/hyperlink" Target="https://zn.ua/ukr/science/stsintilyatori__vid_mistetstva_do_hi-tech.html" TargetMode="External"/><Relationship Id="rId119" Type="http://schemas.openxmlformats.org/officeDocument/2006/relationships/hyperlink" Target="https://vogue.ua/article/culture/art/intervyu-s-otkrytoy-gruppoy-chto-pokazhet-ukraina-na-venecianskoy-biennale-34925.html" TargetMode="External"/><Relationship Id="rId270" Type="http://schemas.openxmlformats.org/officeDocument/2006/relationships/image" Target="media/image35.png"/><Relationship Id="rId44" Type="http://schemas.openxmlformats.org/officeDocument/2006/relationships/hyperlink" Target="https://umoloda.kyiv.ua/number/452/164/16363/" TargetMode="External"/><Relationship Id="rId65" Type="http://schemas.openxmlformats.org/officeDocument/2006/relationships/hyperlink" Target="https://www.google.com/search?q=https%3A%2F%2Fua.korrespondent.net%2Fshowbiz%2F1564777-na-55-ij-venecianskij-bienale-vidkrivsya-ukrayinskij-paviljon&amp;authuser=1" TargetMode="External"/><Relationship Id="rId86" Type="http://schemas.openxmlformats.org/officeDocument/2006/relationships/hyperlink" Target="https://mari.kyiv.ua/sites/default/files/inline-files/Suchasne%20mystectvo_2004.pdf" TargetMode="External"/><Relationship Id="rId130" Type="http://schemas.openxmlformats.org/officeDocument/2006/relationships/hyperlink" Target="https://www.ibidem.eu/out/media/vlb_9783838215266_2.pdf" TargetMode="External"/><Relationship Id="rId151" Type="http://schemas.openxmlformats.org/officeDocument/2006/relationships/hyperlink" Target="https://pinchukartcentre.org/exhibitions/poema-pro-vnutrishnye-more-ukrayinskyj-naczionalnyj-paviljon-52-mizhnarodna-vystavka-mystecztv-la-biennale-di-venezia" TargetMode="External"/><Relationship Id="rId172" Type="http://schemas.openxmlformats.org/officeDocument/2006/relationships/hyperlink" Target="https://www.google.com/search?q=https://pinchukartcentre.org/exhibitions/nadiya-naczionalnyj-paviljon-ukrayiny-na-56-j-mizhnarodnij-vystavczi-mystecztv-u-venecziyi-la-biennale-di-venezia&amp;authuser=1" TargetMode="External"/><Relationship Id="rId193" Type="http://schemas.openxmlformats.org/officeDocument/2006/relationships/hyperlink" Target="https://www.ajweissbard.com/post-vs-proto" TargetMode="External"/><Relationship Id="rId207" Type="http://schemas.openxmlformats.org/officeDocument/2006/relationships/image" Target="media/image1.png"/><Relationship Id="rId228" Type="http://schemas.openxmlformats.org/officeDocument/2006/relationships/image" Target="media/image12.png"/><Relationship Id="rId249" Type="http://schemas.openxmlformats.org/officeDocument/2006/relationships/image" Target="media/image24.png"/><Relationship Id="rId13" Type="http://schemas.openxmlformats.org/officeDocument/2006/relationships/hyperlink" Target="https://life.pravda.com.ua/culture/veneciyska-biyenale-2026-programa-uchast-ukrajini-top-pavilyoni-314743/" TargetMode="External"/><Relationship Id="rId109" Type="http://schemas.openxmlformats.org/officeDocument/2006/relationships/hyperlink" Target="https://www.youtube.com/watch?v=8APfsWn6JKY" TargetMode="External"/><Relationship Id="rId260" Type="http://schemas.openxmlformats.org/officeDocument/2006/relationships/image" Target="media/image30.png"/><Relationship Id="rId34" Type="http://schemas.openxmlformats.org/officeDocument/2006/relationships/hyperlink" Target="https://life.pravda.com.ua/society/2009/04/03/16756/" TargetMode="External"/><Relationship Id="rId55" Type="http://schemas.openxmlformats.org/officeDocument/2006/relationships/hyperlink" Target="https://lb.ua/culture/2015/02/26/296906_ukraina_postroit_sobstvenniy.html" TargetMode="External"/><Relationship Id="rId76" Type="http://schemas.openxmlformats.org/officeDocument/2006/relationships/hyperlink" Target="https://open.spotify.com/episode/00qDcZmEDbBjeO8lhPGQ1W" TargetMode="External"/><Relationship Id="rId97" Type="http://schemas.openxmlformats.org/officeDocument/2006/relationships/hyperlink" Target="https://vogue.ua/article/culture/art/yakim-bude-ukrajinskiy-pavilyon-na-biyenale-u-veneciji-rozpovidayut-kuratori-63520.html" TargetMode="External"/><Relationship Id="rId120" Type="http://schemas.openxmlformats.org/officeDocument/2006/relationships/hyperlink" Target="https://vogue.ua/article/culture/art/yak-proyshlo-vidkrittya-ukrajinskogo-pavilyonu-na-biyenale-v-veneciji-48430.html" TargetMode="External"/><Relationship Id="rId141" Type="http://schemas.openxmlformats.org/officeDocument/2006/relationships/header" Target="header1.xml"/><Relationship Id="rId7" Type="http://schemas.openxmlformats.org/officeDocument/2006/relationships/endnotes" Target="endnotes.xml"/><Relationship Id="rId162" Type="http://schemas.openxmlformats.org/officeDocument/2006/relationships/hyperlink" Target="https://artandtheology.org/tag/oksana-mas/" TargetMode="External"/><Relationship Id="rId183" Type="http://schemas.openxmlformats.org/officeDocument/2006/relationships/hyperlink" Target="http://dostliev.org/comfortwork.html" TargetMode="External"/><Relationship Id="rId218" Type="http://schemas.openxmlformats.org/officeDocument/2006/relationships/image" Target="media/image7.png"/><Relationship Id="rId239" Type="http://schemas.openxmlformats.org/officeDocument/2006/relationships/image" Target="media/image18.png"/><Relationship Id="rId250" Type="http://schemas.openxmlformats.org/officeDocument/2006/relationships/image" Target="media/image25.png"/><Relationship Id="rId271" Type="http://schemas.openxmlformats.org/officeDocument/2006/relationships/hyperlink" Target="https://kanaldim.tv/nevydymyj-paviljon-proyekt-pamyati-vbytyh-rosiyeyu-ukrayinskyh-diyachiv-kultury-prezentuvaly-u-venecziyi-foto/" TargetMode="External"/><Relationship Id="rId24" Type="http://schemas.openxmlformats.org/officeDocument/2006/relationships/hyperlink" Target="https://life.pravda.com.ua/culture/veneciyska-biyenale-2026-kritika-politichni-protesti-ta-peremogi-ukrajini-314908/" TargetMode="External"/><Relationship Id="rId45" Type="http://schemas.openxmlformats.org/officeDocument/2006/relationships/hyperlink" Target="https://umoloda.kyiv.ua/number/452/164/16363/" TargetMode="External"/><Relationship Id="rId66" Type="http://schemas.openxmlformats.org/officeDocument/2006/relationships/hyperlink" Target="https://mitec.ua/kakaya-raznitsa-prinimala-li-ya-uchastie-v-58-j-venetsianskoj-biennale/" TargetMode="External"/><Relationship Id="rId87" Type="http://schemas.openxmlformats.org/officeDocument/2006/relationships/hyperlink" Target="https://mari.kyiv.ua/sites/default/files/inline-files/Suchasne%20mystectvo_2004.pdf" TargetMode="External"/><Relationship Id="rId110" Type="http://schemas.openxmlformats.org/officeDocument/2006/relationships/hyperlink" Target="https://artukraine.com.ua/n/use-pro-ukrainskiy-pavilyon-na-57-iy-veneciyskiy-biyenale/" TargetMode="External"/><Relationship Id="rId131" Type="http://schemas.openxmlformats.org/officeDocument/2006/relationships/hyperlink" Target="https://www.iwm.at/documenting-ukraine/blog/ukraine-at-the-venice-biennale-years-of-attention-1914-1993-2025-2026" TargetMode="External"/><Relationship Id="rId152" Type="http://schemas.openxmlformats.org/officeDocument/2006/relationships/hyperlink" Target="https://pinchukartcentre.org/exhibitions/poema-pro-vnutrishnye-more-ukrayinskyj-naczionalnyj-paviljon-52-mizhnarodna-vystavka-mystecztv-la-biennale-di-venezia" TargetMode="External"/><Relationship Id="rId173" Type="http://schemas.openxmlformats.org/officeDocument/2006/relationships/hyperlink" Target="https://artukraine.com.ua/n/use-pro-ukrainskiy-pavilyon-na-57-iy-veneciyskiy-biyenale/" TargetMode="External"/><Relationship Id="rId194" Type="http://schemas.openxmlformats.org/officeDocument/2006/relationships/hyperlink" Target="https://www.ajweissbard.com/post-vs-proto" TargetMode="External"/><Relationship Id="rId208" Type="http://schemas.openxmlformats.org/officeDocument/2006/relationships/hyperlink" Target="https://lb.ua/culture/2017/05/04/365430_ukraina_venetsianskoy_biennale.html" TargetMode="External"/><Relationship Id="rId229" Type="http://schemas.openxmlformats.org/officeDocument/2006/relationships/hyperlink" Target="https://life.pravda.com.ua/columns/2016/11/15/220091/" TargetMode="External"/><Relationship Id="rId240" Type="http://schemas.openxmlformats.org/officeDocument/2006/relationships/hyperlink" Target="https://ucf.in.ua/archive/5eeb7c42a420194d476f4593" TargetMode="External"/><Relationship Id="rId261" Type="http://schemas.openxmlformats.org/officeDocument/2006/relationships/hyperlink" Target="https://www.ajweissbard.com/post-vs-proto" TargetMode="External"/><Relationship Id="rId14" Type="http://schemas.openxmlformats.org/officeDocument/2006/relationships/hyperlink" Target="https://life.pravda.com.ua/culture/2023/12/7/258183/" TargetMode="External"/><Relationship Id="rId35" Type="http://schemas.openxmlformats.org/officeDocument/2006/relationships/hyperlink" Target="https://life.pravda.com.ua/society/2009/04/03/16756/" TargetMode="External"/><Relationship Id="rId56" Type="http://schemas.openxmlformats.org/officeDocument/2006/relationships/hyperlink" Target="https://vogue.ua/article/culture/art/kuratorka-galereji-the-naked-room-pro-te-yak-vdalosya-vivezti-z-ukrajini-47799.html" TargetMode="External"/><Relationship Id="rId77" Type="http://schemas.openxmlformats.org/officeDocument/2006/relationships/hyperlink" Target="https://open.spotify.com/episode/00qDcZmEDbBjeO8lhPGQ1W" TargetMode="External"/><Relationship Id="rId100" Type="http://schemas.openxmlformats.org/officeDocument/2006/relationships/hyperlink" Target="https://open.spotify.com/episode/6gzDX0ZAQH97Gu8WEJekSM" TargetMode="External"/><Relationship Id="rId8" Type="http://schemas.openxmlformats.org/officeDocument/2006/relationships/hyperlink" Target="https://open.spotify.com/episode/49Wz03xWDNfBQEfr49jLRu" TargetMode="External"/><Relationship Id="rId98" Type="http://schemas.openxmlformats.org/officeDocument/2006/relationships/hyperlink" Target="https://www.bbc.com/ukrainian/features-39871130" TargetMode="External"/><Relationship Id="rId121" Type="http://schemas.openxmlformats.org/officeDocument/2006/relationships/hyperlink" Target="https://vogue.ua/article/culture/art/yak-proyshlo-vidkrittya-ukrajinskogo-pavilyonu-na-biyenale-v-veneciji-48430.html" TargetMode="External"/><Relationship Id="rId142" Type="http://schemas.openxmlformats.org/officeDocument/2006/relationships/header" Target="header2.xml"/><Relationship Id="rId163" Type="http://schemas.openxmlformats.org/officeDocument/2006/relationships/hyperlink" Target="https://life.pravda.com.ua/columns/2016/11/15/220091/" TargetMode="External"/><Relationship Id="rId184" Type="http://schemas.openxmlformats.org/officeDocument/2006/relationships/hyperlink" Target="http://dostliev.org/comfortwork.html" TargetMode="External"/><Relationship Id="rId219" Type="http://schemas.openxmlformats.org/officeDocument/2006/relationships/hyperlink" Target="https://pinchukartcentre.org/exhibitions/poema-pro-vnutrishnye-more-ukrayinskyj-naczionalnyj-paviljon-52-mizhnarodna-vystavka-mystecztv-la-biennale-di-venezia" TargetMode="External"/><Relationship Id="rId230" Type="http://schemas.openxmlformats.org/officeDocument/2006/relationships/image" Target="media/image13.png"/><Relationship Id="rId251" Type="http://schemas.openxmlformats.org/officeDocument/2006/relationships/hyperlink" Target="https://kanaldim.tv/ukrayinske-mystecztvo-u-chehiyi-u-prazi-prezentuyut-proyekt-veneczijskoyi-biyenale/" TargetMode="External"/><Relationship Id="rId25" Type="http://schemas.openxmlformats.org/officeDocument/2006/relationships/hyperlink" Target="https://life.pravda.com.ua/culture/veneciyska-biyenale-2026-kritika-politichni-protesti-ta-peremogi-ukrajini-314908/" TargetMode="External"/><Relationship Id="rId46" Type="http://schemas.openxmlformats.org/officeDocument/2006/relationships/hyperlink" Target="https://vogue.ua/article/culture/art/ya-pracyuyu-u-veneciji-ne-hudozhnikom-a-gromadyaninom-vse-pro-ukrajinski-proyekti-na-veneciyskiy-biyenale-48669.html" TargetMode="External"/><Relationship Id="rId67" Type="http://schemas.openxmlformats.org/officeDocument/2006/relationships/hyperlink" Target="https://mitec.ua/kakaya-raznitsa-prinimala-li-ya-uchastie-v-58-j-venetsianskoj-biennale/" TargetMode="External"/><Relationship Id="rId272" Type="http://schemas.openxmlformats.org/officeDocument/2006/relationships/image" Target="media/image36.png"/><Relationship Id="rId88" Type="http://schemas.openxmlformats.org/officeDocument/2006/relationships/hyperlink" Target="https://www.mari.kiev.ua/sites/default/files/inline-images/pdfs/Sydorenko.pdf" TargetMode="External"/><Relationship Id="rId111" Type="http://schemas.openxmlformats.org/officeDocument/2006/relationships/hyperlink" Target="https://artukraine.com.ua/n/use-pro-ukrainskiy-pavilyon-na-57-iy-veneciyskiy-biyenale/" TargetMode="External"/><Relationship Id="rId132" Type="http://schemas.openxmlformats.org/officeDocument/2006/relationships/hyperlink" Target="https://www.iwm.at/documenting-ukraine/blog/ukraine-at-the-venice-biennale-years-of-attention-1914-1993-2025-2026" TargetMode="External"/><Relationship Id="rId153" Type="http://schemas.openxmlformats.org/officeDocument/2006/relationships/hyperlink" Target="https://pinchukartcentre.org/exhibitions/poema-pro-vnutrishnye-more-ukrayinskyj-naczionalnyj-paviljon-52-mizhnarodna-vystavka-mystecztv-la-biennale-di-venezia" TargetMode="External"/><Relationship Id="rId174" Type="http://schemas.openxmlformats.org/officeDocument/2006/relationships/hyperlink" Target="https://artukraine.com.ua/n/use-pro-ukrainskiy-pavilyon-na-57-iy-veneciyskiy-biyenale/" TargetMode="External"/><Relationship Id="rId195" Type="http://schemas.openxmlformats.org/officeDocument/2006/relationships/hyperlink" Target="https://varosh.com.ua/noviny/cherez-yasinya-do-venecziyi-skulptura-orygami-olen-podorozhuye-ukrayinoyu-pered-veneczianskym-biyenale/" TargetMode="External"/><Relationship Id="rId209" Type="http://schemas.openxmlformats.org/officeDocument/2006/relationships/image" Target="media/image2.png"/><Relationship Id="rId220" Type="http://schemas.openxmlformats.org/officeDocument/2006/relationships/image" Target="media/image8.png"/><Relationship Id="rId241" Type="http://schemas.openxmlformats.org/officeDocument/2006/relationships/image" Target="media/image19.png"/><Relationship Id="rId15" Type="http://schemas.openxmlformats.org/officeDocument/2006/relationships/hyperlink" Target="https://life.pravda.com.ua/culture/2023/12/7/258183/" TargetMode="External"/><Relationship Id="rId36" Type="http://schemas.openxmlformats.org/officeDocument/2006/relationships/hyperlink" Target="https://vogue.ua/article/culture/art/intervyu-s-kuratorami-ukrainskogo-pavilona-na-biennale-15119.html" TargetMode="External"/><Relationship Id="rId57" Type="http://schemas.openxmlformats.org/officeDocument/2006/relationships/hyperlink" Target="https://vogue.ua/article/culture/art/kuratorka-galereji-the-naked-room-pro-te-yak-vdalosya-vivezti-z-ukrajini-47799.html" TargetMode="External"/><Relationship Id="rId262" Type="http://schemas.openxmlformats.org/officeDocument/2006/relationships/image" Target="media/image31.png"/><Relationship Id="rId78" Type="http://schemas.openxmlformats.org/officeDocument/2006/relationships/hyperlink" Target="https://www.mykolababakfoundation.com/fond/" TargetMode="External"/><Relationship Id="rId99" Type="http://schemas.openxmlformats.org/officeDocument/2006/relationships/hyperlink" Target="https://www.bbc.com/ukrainian/features-39871130" TargetMode="External"/><Relationship Id="rId101" Type="http://schemas.openxmlformats.org/officeDocument/2006/relationships/hyperlink" Target="https://open.spotify.com/episode/6gzDX0ZAQH97Gu8WEJekSM" TargetMode="External"/><Relationship Id="rId122" Type="http://schemas.openxmlformats.org/officeDocument/2006/relationships/hyperlink" Target="https://www.ukrinform.ua/rubric-presshall/2579338-akim-bude-ukrainskij-paviljon-na-58j-venecianskij-bienale-sucasnogo-mistectva.html" TargetMode="External"/><Relationship Id="rId143" Type="http://schemas.openxmlformats.org/officeDocument/2006/relationships/hyperlink" Target="https://lb.ua/culture/2017/05/04/365430_ukraina_venetsianskoy_biennale.html" TargetMode="External"/><Relationship Id="rId164" Type="http://schemas.openxmlformats.org/officeDocument/2006/relationships/hyperlink" Target="https://life.pravda.com.ua/columns/2016/11/15/220091/" TargetMode="External"/><Relationship Id="rId185" Type="http://schemas.openxmlformats.org/officeDocument/2006/relationships/hyperlink" Target="https://kanaldim.tv/ukrayinske-mystecztvo-u-chehiyi-u-prazi-prezentuyut-proyekt-veneczijskoyi-biyenale/" TargetMode="External"/><Relationship Id="rId9" Type="http://schemas.openxmlformats.org/officeDocument/2006/relationships/hyperlink" Target="https://open.spotify.com/episode/49Wz03xWDNfBQEfr49jLRu" TargetMode="External"/><Relationship Id="rId210" Type="http://schemas.openxmlformats.org/officeDocument/2006/relationships/hyperlink" Target="https://lb.ua/culture/2017/05/04/365430_ukraina_venetsianskoy_biennale.html" TargetMode="External"/><Relationship Id="rId26" Type="http://schemas.openxmlformats.org/officeDocument/2006/relationships/hyperlink" Target="https://life.pravda.com.ua/columns/2016/11/15/220091/" TargetMode="External"/><Relationship Id="rId231" Type="http://schemas.openxmlformats.org/officeDocument/2006/relationships/hyperlink" Target="https://artukraine.com.ua/a/veneciya-2013--zhanna-kadyrova-moy-pamyatnik-vsegda-aktualen-tak-kak-on-izobrazhaet-kanun-otkrytiya-novogo-monumenta/" TargetMode="External"/><Relationship Id="rId252" Type="http://schemas.openxmlformats.org/officeDocument/2006/relationships/image" Target="media/image26.png"/><Relationship Id="rId273" Type="http://schemas.openxmlformats.org/officeDocument/2006/relationships/hyperlink" Target="https://kanaldim.tv/fontan-vysnazhennya-golovnyj-proyekt-ukrayinskogo-paviljonu-na-veneczianskij-biyenale-foto/" TargetMode="External"/><Relationship Id="rId47" Type="http://schemas.openxmlformats.org/officeDocument/2006/relationships/hyperlink" Target="https://vogue.ua/article/culture/art/ya-pracyuyu-u-veneciji-ne-hudozhnikom-a-gromadyaninom-vse-pro-ukrajinski-proyekti-na-veneciyskiy-biyenale-48669.html" TargetMode="External"/><Relationship Id="rId68" Type="http://schemas.openxmlformats.org/officeDocument/2006/relationships/hyperlink" Target="https://pinchukartcentre.org/exhibitions/poema-pro-vnutrishnye-more-ukrayinskyj-naczionalnyj-paviljon-52-mizhnarodna-vystavka-mystecztv-la-biennale-di-venezia" TargetMode="External"/><Relationship Id="rId89" Type="http://schemas.openxmlformats.org/officeDocument/2006/relationships/hyperlink" Target="https://www.mari.kiev.ua/sites/default/files/inline-images/pdfs/Sydorenko.pdf" TargetMode="External"/><Relationship Id="rId112" Type="http://schemas.openxmlformats.org/officeDocument/2006/relationships/hyperlink" Target="https://korydor.in.ua/ua/censure/venecija-bijenale-ukraina.html" TargetMode="External"/><Relationship Id="rId133" Type="http://schemas.openxmlformats.org/officeDocument/2006/relationships/hyperlink" Target="https://www.academia.edu/20409492/Biennial_Culture_A_Longer_History" TargetMode="External"/><Relationship Id="rId154" Type="http://schemas.openxmlformats.org/officeDocument/2006/relationships/hyperlink" Target="https://pinchukartcentre.org/exhibitions/poema-pro-vnutrishnye-more-ukrayinskyj-naczionalnyj-paviljon-52-mizhnarodna-vystavka-mystecztv-la-biennale-di-venezia" TargetMode="External"/><Relationship Id="rId175" Type="http://schemas.openxmlformats.org/officeDocument/2006/relationships/hyperlink" Target="https://ucf.in.ua/archive/5eeb7c42a420194d476f4593" TargetMode="External"/><Relationship Id="rId196" Type="http://schemas.openxmlformats.org/officeDocument/2006/relationships/hyperlink" Target="https://varosh.com.ua/noviny/cherez-yasinya-do-venecziyi-skulptura-orygami-olen-podorozhuye-ukrayinoyu-pered-veneczianskym-biyenale/" TargetMode="External"/><Relationship Id="rId200" Type="http://schemas.openxmlformats.org/officeDocument/2006/relationships/hyperlink" Target="https://izolyatsia.org/en/project/on-vacation" TargetMode="External"/><Relationship Id="rId16" Type="http://schemas.openxmlformats.org/officeDocument/2006/relationships/hyperlink" Target="https://artukraine.com.ua/n/boris-mikhaylov-predstavit-ukrainu-na-57-y-veneciyskiy-biyenale/" TargetMode="External"/><Relationship Id="rId221" Type="http://schemas.openxmlformats.org/officeDocument/2006/relationships/hyperlink" Target="https://pinchukartcentre.org/exhibitions/poema-pro-vnutrishnye-more-ukrayinskyj-naczionalnyj-paviljon-52-mizhnarodna-vystavka-mystecztv-la-biennale-di-venezia" TargetMode="External"/><Relationship Id="rId242" Type="http://schemas.openxmlformats.org/officeDocument/2006/relationships/hyperlink" Target="http://www.gweek.com.ua/2019/12/blog-post_74.html" TargetMode="External"/><Relationship Id="rId263" Type="http://schemas.openxmlformats.org/officeDocument/2006/relationships/hyperlink" Target="https://varosh.com.ua/noviny/cherez-yasinya-do-venecziyi-skulptura-orygami-olen-podorozhuye-ukrayinoyu-pered-veneczianskym-biyenale/" TargetMode="External"/><Relationship Id="rId37" Type="http://schemas.openxmlformats.org/officeDocument/2006/relationships/hyperlink" Target="https://vogue.ua/article/culture/art/intervyu-s-kuratorami-ukrainskogo-pavilona-na-biennale-15119.html" TargetMode="External"/><Relationship Id="rId58" Type="http://schemas.openxmlformats.org/officeDocument/2006/relationships/hyperlink" Target="https://elib.nakkkim.edu.ua/bitstream/handle/123456789/5884/%D0%94%D0%B8%D1%81%D0%B5%D1%80%D1%82%D0%B0%D1%86%D1%96%D1%8F_%D0%9B%D0%B5%D0%BD%D1%82%D1%8C%D1%94%D0%B2%D0%B0.pdf" TargetMode="External"/><Relationship Id="rId79" Type="http://schemas.openxmlformats.org/officeDocument/2006/relationships/hyperlink" Target="https://www.mykolababakfoundation.com/fond/" TargetMode="External"/><Relationship Id="rId102" Type="http://schemas.openxmlformats.org/officeDocument/2006/relationships/hyperlink" Target="https://pinchukartcentre.org/exhibitions/stepy-mrijnykiv-53-veneczianska-biyenale" TargetMode="External"/><Relationship Id="rId123" Type="http://schemas.openxmlformats.org/officeDocument/2006/relationships/hyperlink" Target="https://www.ukrinform.ua/rubric-presshall/2579338-akim-bude-ukrainskij-paviljon-na-58j-venecianskij-bienale-sucasnogo-mistectva.html" TargetMode="External"/><Relationship Id="rId144" Type="http://schemas.openxmlformats.org/officeDocument/2006/relationships/hyperlink" Target="https://lb.ua/culture/2017/05/04/365430_ukraina_venetsianskoy_biennale.html" TargetMode="External"/><Relationship Id="rId90" Type="http://schemas.openxmlformats.org/officeDocument/2006/relationships/hyperlink" Target="https://mari.kyiv.ua/sites/default/files/inline-files/Suchasne%20mystectvo_2004.pdf" TargetMode="External"/><Relationship Id="rId165" Type="http://schemas.openxmlformats.org/officeDocument/2006/relationships/hyperlink" Target="https://artukraine.com.ua/a/veneciya-2013--zhanna-kadyrova-moy-pamyatnik-vsegda-aktualen-tak-kak-on-izobrazhaet-kanun-otkrytiya-novogo-monumenta/" TargetMode="External"/><Relationship Id="rId186" Type="http://schemas.openxmlformats.org/officeDocument/2006/relationships/hyperlink" Target="https://kanaldim.tv/ukrayinske-mystecztvo-u-chehiyi-u-prazi-prezentuyut-proyekt-veneczijskoyi-biyenale/" TargetMode="External"/><Relationship Id="rId211" Type="http://schemas.openxmlformats.org/officeDocument/2006/relationships/image" Target="media/image3.png"/><Relationship Id="rId232" Type="http://schemas.openxmlformats.org/officeDocument/2006/relationships/image" Target="media/image14.png"/><Relationship Id="rId253" Type="http://schemas.openxmlformats.org/officeDocument/2006/relationships/image" Target="media/image27.png"/><Relationship Id="rId274" Type="http://schemas.openxmlformats.org/officeDocument/2006/relationships/image" Target="media/image37.png"/><Relationship Id="rId27" Type="http://schemas.openxmlformats.org/officeDocument/2006/relationships/hyperlink" Target="https://life.pravda.com.ua/columns/2016/11/15/220091/" TargetMode="External"/><Relationship Id="rId48" Type="http://schemas.openxmlformats.org/officeDocument/2006/relationships/hyperlink" Target="https://zn.ua/ukr/ART/u_toy_step__uchasnik_53-yi_venetsianskoyi_bienale_illya_chichkan_z_klichkom_mi_pidtrimuemo_zvyazok_c.html" TargetMode="External"/><Relationship Id="rId69" Type="http://schemas.openxmlformats.org/officeDocument/2006/relationships/hyperlink" Target="https://pinchukartcentre.org/exhibitions/poema-pro-vnutrishnye-more-ukrayinskyj-naczionalnyj-paviljon-52-mizhnarodna-vystavka-mystecztv-la-biennale-di-venezia" TargetMode="External"/><Relationship Id="rId113" Type="http://schemas.openxmlformats.org/officeDocument/2006/relationships/hyperlink" Target="https://korydor.in.ua/ua/censure/venecija-bijenale-ukraina.html" TargetMode="External"/><Relationship Id="rId134" Type="http://schemas.openxmlformats.org/officeDocument/2006/relationships/hyperlink" Target="https://www.youtube.com/watch?v=6jcMkJvKgmo" TargetMode="External"/><Relationship Id="rId80" Type="http://schemas.openxmlformats.org/officeDocument/2006/relationships/hyperlink" Target="https://www.youtube.com/watch?v=d1oNhvrASVc" TargetMode="External"/><Relationship Id="rId155" Type="http://schemas.openxmlformats.org/officeDocument/2006/relationships/hyperlink" Target="https://pinchukartcentre.org/exhibitions/poema-pro-vnutrishnye-more-ukrayinskyj-naczionalnyj-paviljon-52-mizhnarodna-vystavka-mystecztv-la-biennale-di-venezia" TargetMode="External"/><Relationship Id="rId176" Type="http://schemas.openxmlformats.org/officeDocument/2006/relationships/hyperlink" Target="https://ucf.in.ua/archive/5eeb7c42a420194d476f4593" TargetMode="External"/><Relationship Id="rId197" Type="http://schemas.openxmlformats.org/officeDocument/2006/relationships/hyperlink" Target="https://www.google.com/search?q=https://pinchukartcentre.org/exhibitions/nadiya-naczionalnyj-paviljon-ukrayiny-na-56-j-mizhnarodnij-vystavczi-mystecztv-u-venecziyi-la-biennale-di-venezia&amp;authuser=1" TargetMode="External"/><Relationship Id="rId201" Type="http://schemas.openxmlformats.org/officeDocument/2006/relationships/hyperlink" Target="https://kanaldim.tv/nevydymyj-paviljon-proyekt-pamyati-vbytyh-rosiyeyu-ukrayinskyh-diyachiv-kultury-prezentuvaly-u-venecziyi-foto/" TargetMode="External"/><Relationship Id="rId222" Type="http://schemas.openxmlformats.org/officeDocument/2006/relationships/image" Target="media/image9.png"/><Relationship Id="rId243" Type="http://schemas.openxmlformats.org/officeDocument/2006/relationships/image" Target="media/image20.png"/><Relationship Id="rId264" Type="http://schemas.openxmlformats.org/officeDocument/2006/relationships/image" Target="media/image32.png"/><Relationship Id="rId17" Type="http://schemas.openxmlformats.org/officeDocument/2006/relationships/hyperlink" Target="https://artukraine.com.ua/n/boris-mikhaylov-predstavit-ukrainu-na-57-y-veneciyskiy-biyenale/" TargetMode="External"/><Relationship Id="rId38" Type="http://schemas.openxmlformats.org/officeDocument/2006/relationships/hyperlink" Target="https://forbes.ua/lifestyle/golovna-chastina-ukrainskogo-pavilyonu-na-venetsiyskiy-bienale-fontan-visnazhennya-pavla-makova-yak-komanda-vryatuvala-proekt-vid-viyni-ta-skilki-tse-koshtuvalo-28042022-5682" TargetMode="External"/><Relationship Id="rId59" Type="http://schemas.openxmlformats.org/officeDocument/2006/relationships/hyperlink" Target="https://elib.nakkkim.edu.ua/bitstream/handle/123456789/5884/%D0%94%D0%B8%D1%81%D0%B5%D1%80%D1%82%D0%B0%D1%86%D1%96%D1%8F_%D0%9B%D0%B5%D0%BD%D1%82%D1%8C%D1%94%D0%B2%D0%B0.pdf" TargetMode="External"/><Relationship Id="rId103" Type="http://schemas.openxmlformats.org/officeDocument/2006/relationships/hyperlink" Target="https://pinchukartcentre.org/exhibitions/stepy-mrijnykiv-53-veneczianska-biyenale" TargetMode="External"/><Relationship Id="rId124" Type="http://schemas.openxmlformats.org/officeDocument/2006/relationships/hyperlink" Target="https://suspilne.media/culture/755697-mistectvo-kolonializm-ta-grosi-7-pitan-do-kuratoriv-nacionalnogo-paviljonu-ukraini-na-venecijskij-bienale/" TargetMode="External"/><Relationship Id="rId70" Type="http://schemas.openxmlformats.org/officeDocument/2006/relationships/hyperlink" Target="https://www.pinchukfund.org/ua/media/press_release/2746/" TargetMode="External"/><Relationship Id="rId91" Type="http://schemas.openxmlformats.org/officeDocument/2006/relationships/hyperlink" Target="https://mari.kyiv.ua/sites/default/files/inline-files/Suchasne%20mystectvo_2004.pdf" TargetMode="External"/><Relationship Id="rId145" Type="http://schemas.openxmlformats.org/officeDocument/2006/relationships/hyperlink" Target="https://lb.ua/culture/2017/05/04/365430_ukraina_venetsianskoy_biennale.html" TargetMode="External"/><Relationship Id="rId166" Type="http://schemas.openxmlformats.org/officeDocument/2006/relationships/hyperlink" Target="https://artukraine.com.ua/a/veneciya-2013--zhanna-kadyrova-moy-pamyatnik-vsegda-aktualen-tak-kak-on-izobrazhaet-kanun-otkrytiya-novogo-monumenta/" TargetMode="External"/><Relationship Id="rId187"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1" Type="http://schemas.openxmlformats.org/officeDocument/2006/relationships/customXml" Target="../customXml/item1.xml"/><Relationship Id="rId212" Type="http://schemas.openxmlformats.org/officeDocument/2006/relationships/image" Target="media/image4.png"/><Relationship Id="rId233" Type="http://schemas.openxmlformats.org/officeDocument/2006/relationships/image" Target="media/image15.jpg"/><Relationship Id="rId254"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28" Type="http://schemas.openxmlformats.org/officeDocument/2006/relationships/hyperlink" Target="https://umoloda.kyiv.ua/number/452/164/16363/" TargetMode="External"/><Relationship Id="rId49" Type="http://schemas.openxmlformats.org/officeDocument/2006/relationships/hyperlink" Target="https://zn.ua/ukr/ART/u_toy_step__uchasnik_53-yi_venetsianskoyi_bienale_illya_chichkan_z_klichkom_mi_pidtrimuemo_zvyazok_c.html" TargetMode="External"/><Relationship Id="rId114" Type="http://schemas.openxmlformats.org/officeDocument/2006/relationships/hyperlink" Target="https://life.pravda.com.ua/culture/origami-olen-na-veneciyskiy-biyenale-yak-ukrajinske-mistectvo-govorit-pro-viynu-315312/" TargetMode="External"/><Relationship Id="rId275" Type="http://schemas.openxmlformats.org/officeDocument/2006/relationships/hyperlink" Target="https://pinchukartcentre.org/exhibitions/thisisukraine" TargetMode="External"/><Relationship Id="rId60" Type="http://schemas.openxmlformats.org/officeDocument/2006/relationships/hyperlink" Target="https://korydor.in.ua/ua/bez-rubriki/r-e-p-istoriia-krytychnyj-pohliad-na-fenomen-hrupy.html" TargetMode="External"/><Relationship Id="rId81" Type="http://schemas.openxmlformats.org/officeDocument/2006/relationships/hyperlink" Target="https://www.youtube.com/watch?v=d1oNhvrASVc" TargetMode="External"/><Relationship Id="rId135" Type="http://schemas.openxmlformats.org/officeDocument/2006/relationships/hyperlink" Target="https://www.youtube.com/watch?v=6jcMkJvKgmo" TargetMode="External"/><Relationship Id="rId156" Type="http://schemas.openxmlformats.org/officeDocument/2006/relationships/hyperlink" Target="https://pinchukartcentre.org/exhibitions/poema-pro-vnutrishnye-more-ukrayinskyj-naczionalnyj-paviljon-52-mizhnarodna-vystavka-mystecztv-la-biennale-di-venezia" TargetMode="External"/><Relationship Id="rId177" Type="http://schemas.openxmlformats.org/officeDocument/2006/relationships/hyperlink" Target="http://www.gweek.com.ua/2019/12/blog-post_74.html" TargetMode="External"/><Relationship Id="rId198" Type="http://schemas.openxmlformats.org/officeDocument/2006/relationships/hyperlink" Target="https://www.google.com/search?q=https://pinchukartcentre.org/exhibitions/nadiya-naczionalnyj-paviljon-ukrayiny-na-56-j-mizhnarodnij-vystavczi-mystecztv-u-venecziyi-la-biennale-di-venezia&amp;authuser=1" TargetMode="External"/><Relationship Id="rId202" Type="http://schemas.openxmlformats.org/officeDocument/2006/relationships/hyperlink" Target="https://kanaldim.tv/nevydymyj-paviljon-proyekt-pamyati-vbytyh-rosiyeyu-ukrayinskyh-diyachiv-kultury-prezentuvaly-u-venecziyi-foto/" TargetMode="External"/><Relationship Id="rId223" Type="http://schemas.openxmlformats.org/officeDocument/2006/relationships/hyperlink" Target="https://pinchukartcentre.org/exhibitions/stepy-mrijnykiv-53-veneczianska-biyenale" TargetMode="External"/><Relationship Id="rId244" Type="http://schemas.openxmlformats.org/officeDocument/2006/relationships/image" Target="media/image21.png"/><Relationship Id="rId18" Type="http://schemas.openxmlformats.org/officeDocument/2006/relationships/hyperlink" Target="https://www.ukrinform.ua/rubric-culture/2660161-v-ukraini-prijmaut-zaavki-na-ucast-u-58j-venecijskij-bienale.html" TargetMode="External"/><Relationship Id="rId39" Type="http://schemas.openxmlformats.org/officeDocument/2006/relationships/hyperlink" Target="https://forbes.ua/lifestyle/golovna-chastina-ukrainskogo-pavilyonu-na-venetsiyskiy-bienale-fontan-visnazhennya-pavla-makova-yak-komanda-vryatuvala-proekt-vid-viyni-ta-skilki-tse-koshtuvalo-28042022-5682" TargetMode="External"/><Relationship Id="rId265" Type="http://schemas.openxmlformats.org/officeDocument/2006/relationships/hyperlink" Target="https://pinchukartcentre.org/exhibitions/nadiya-naczionalnyj-paviljon-ukrayiny-na-56-j-mizhnarodnij-vystavczi-mystecztv-u-venecziyi-la-biennale-di-venezia" TargetMode="External"/><Relationship Id="rId50" Type="http://schemas.openxmlformats.org/officeDocument/2006/relationships/hyperlink" Target="https://babel.ua/texts/27171-nayguchnishiy-kulturniy-proekt-ostannih-rokiv-chi-proletit-ukrajinska-mriya-nad-veneciyeyu-prezident-skazav-shcho-tak" TargetMode="External"/><Relationship Id="rId104" Type="http://schemas.openxmlformats.org/officeDocument/2006/relationships/hyperlink" Target="https://www.unian.ua/society/34390-u-venetsiji-pinchuk-orendue-palatstso-xvi-stolittya-z-sadom-i-prichalom.html" TargetMode="External"/><Relationship Id="rId125" Type="http://schemas.openxmlformats.org/officeDocument/2006/relationships/hyperlink" Target="https://suspilne.media/culture/755697-mistectvo-kolonializm-ta-grosi-7-pitan-do-kuratoriv-nacionalnogo-paviljonu-ukraini-na-venecijskij-bienale/" TargetMode="External"/><Relationship Id="rId146" Type="http://schemas.openxmlformats.org/officeDocument/2006/relationships/hyperlink" Target="https://lb.ua/culture/2017/05/04/365430_ukraina_venetsianskoy_biennale.html" TargetMode="External"/><Relationship Id="rId167" Type="http://schemas.openxmlformats.org/officeDocument/2006/relationships/hyperlink" Target="https://www.mykolaridnyi.com/monument-platforms" TargetMode="External"/><Relationship Id="rId188"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71" Type="http://schemas.openxmlformats.org/officeDocument/2006/relationships/hyperlink" Target="https://www.pinchukfund.org/ua/media/press_release/2746/" TargetMode="External"/><Relationship Id="rId92" Type="http://schemas.openxmlformats.org/officeDocument/2006/relationships/hyperlink" Target="https://supportyourart.com/stories/twoshadows/" TargetMode="External"/><Relationship Id="rId213" Type="http://schemas.openxmlformats.org/officeDocument/2006/relationships/hyperlink" Target="https://lb.ua/culture/2017/05/04/365430_ukraina_venetsianskoy_biennale.html" TargetMode="External"/><Relationship Id="rId234" Type="http://schemas.openxmlformats.org/officeDocument/2006/relationships/hyperlink" Target="https://ua.korrespondent.net/showbiz/1564777-na-55-ij-venecianskij-bienale-vidkrivsya-ukrayinskij-paviljon" TargetMode="External"/><Relationship Id="rId2" Type="http://schemas.openxmlformats.org/officeDocument/2006/relationships/numbering" Target="numbering.xml"/><Relationship Id="rId29" Type="http://schemas.openxmlformats.org/officeDocument/2006/relationships/hyperlink" Target="https://umoloda.kyiv.ua/number/452/164/16363/" TargetMode="External"/><Relationship Id="rId255"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276" Type="http://schemas.openxmlformats.org/officeDocument/2006/relationships/fontTable" Target="fontTable.xml"/><Relationship Id="rId40" Type="http://schemas.openxmlformats.org/officeDocument/2006/relationships/hyperlink" Target="https://open.spotify.com/episode/7EgSRUQCYqeVxaHtekDkEx" TargetMode="External"/><Relationship Id="rId115" Type="http://schemas.openxmlformats.org/officeDocument/2006/relationships/hyperlink" Target="https://life.pravda.com.ua/culture/origami-olen-na-veneciyskiy-biyenale-yak-ukrajinske-mistectvo-govorit-pro-viynu-315312/" TargetMode="External"/><Relationship Id="rId136" Type="http://schemas.openxmlformats.org/officeDocument/2006/relationships/hyperlink" Target="https://www.archdaily.com/272447/venice-biennale-2012-ukraine-pavilion" TargetMode="External"/><Relationship Id="rId157" Type="http://schemas.openxmlformats.org/officeDocument/2006/relationships/hyperlink" Target="https://pinchukartcentre.org/exhibitions/stepy-mrijnykiv-53-veneczianska-biyenale" TargetMode="External"/><Relationship Id="rId178" Type="http://schemas.openxmlformats.org/officeDocument/2006/relationships/hyperlink" Target="http://www.gweek.com.ua/2019/12/blog-post_74.html" TargetMode="External"/><Relationship Id="rId61" Type="http://schemas.openxmlformats.org/officeDocument/2006/relationships/hyperlink" Target="https://korydor.in.ua/ua/bez-rubriki/r-e-p-istoriia-krytychnyj-pohliad-na-fenomen-hrupy.html" TargetMode="External"/><Relationship Id="rId82" Type="http://schemas.openxmlformats.org/officeDocument/2006/relationships/hyperlink" Target="https://postimpreza.org/library/kinets-kintsem" TargetMode="External"/><Relationship Id="rId199" Type="http://schemas.openxmlformats.org/officeDocument/2006/relationships/hyperlink" Target="https://izolyatsia.org/en/project/on-vacation" TargetMode="External"/><Relationship Id="rId203" Type="http://schemas.openxmlformats.org/officeDocument/2006/relationships/hyperlink" Target="https://kanaldim.tv/fontan-vysnazhennya-golovnyj-proyekt-ukrayinskogo-paviljonu-na-veneczianskij-biyenale-foto/" TargetMode="External"/><Relationship Id="rId19" Type="http://schemas.openxmlformats.org/officeDocument/2006/relationships/hyperlink" Target="https://www.ukrinform.ua/rubric-culture/2660161-v-ukraini-prijmaut-zaavki-na-ucast-u-58j-venecijskij-bienale.html" TargetMode="External"/><Relationship Id="rId224" Type="http://schemas.openxmlformats.org/officeDocument/2006/relationships/image" Target="media/image10.png"/><Relationship Id="rId245" Type="http://schemas.openxmlformats.org/officeDocument/2006/relationships/image" Target="media/image22.png"/><Relationship Id="rId266" Type="http://schemas.openxmlformats.org/officeDocument/2006/relationships/image" Target="media/image33.png"/><Relationship Id="rId30" Type="http://schemas.openxmlformats.org/officeDocument/2006/relationships/hyperlink" Target="https://life.pravda.com.ua/culture/istoriya-ukrajini-na-veneciyskiy-biyenale-301111/" TargetMode="External"/><Relationship Id="rId105" Type="http://schemas.openxmlformats.org/officeDocument/2006/relationships/hyperlink" Target="https://www.unian.ua/society/34390-u-venetsiji-pinchuk-orendue-palatstso-xvi-stolittya-z-sadom-i-prichalom.html" TargetMode="External"/><Relationship Id="rId126" Type="http://schemas.openxmlformats.org/officeDocument/2006/relationships/hyperlink" Target="https://hyperallergic.com/bomb-shelter-posters-at-venice-biennale-evoke-the-reality-of-war-in-ukraine/" TargetMode="External"/><Relationship Id="rId147" Type="http://schemas.openxmlformats.org/officeDocument/2006/relationships/hyperlink" Target="https://lb.ua/culture/2017/05/04/365430_ukraina_venetsianskoy_biennale.html" TargetMode="External"/><Relationship Id="rId168" Type="http://schemas.openxmlformats.org/officeDocument/2006/relationships/hyperlink" Target="https://www.mykolaridnyi.com/monument-platforms" TargetMode="External"/><Relationship Id="rId51" Type="http://schemas.openxmlformats.org/officeDocument/2006/relationships/hyperlink" Target="https://babel.ua/texts/27171-nayguchnishiy-kulturniy-proekt-ostannih-rokiv-chi-proletit-ukrajinska-mriya-nad-veneciyeyu-prezident-skazav-shcho-tak" TargetMode="External"/><Relationship Id="rId72" Type="http://schemas.openxmlformats.org/officeDocument/2006/relationships/hyperlink" Target="https://mitec.ua/pro-venetsijsku-biyenale-ta-proekt-padayucha-tin-mriyi-na-sadi-dzhardini/" TargetMode="External"/><Relationship Id="rId93" Type="http://schemas.openxmlformats.org/officeDocument/2006/relationships/hyperlink" Target="https://supportyourart.com/stories/twoshadows/" TargetMode="External"/><Relationship Id="rId189"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3" Type="http://schemas.openxmlformats.org/officeDocument/2006/relationships/styles" Target="styles.xml"/><Relationship Id="rId214" Type="http://schemas.openxmlformats.org/officeDocument/2006/relationships/image" Target="media/image5.png"/><Relationship Id="rId235" Type="http://schemas.openxmlformats.org/officeDocument/2006/relationships/image" Target="media/image16.png"/><Relationship Id="rId256" Type="http://schemas.openxmlformats.org/officeDocument/2006/relationships/image" Target="media/image28.png"/><Relationship Id="rId277" Type="http://schemas.openxmlformats.org/officeDocument/2006/relationships/theme" Target="theme/theme1.xml"/><Relationship Id="rId116" Type="http://schemas.openxmlformats.org/officeDocument/2006/relationships/hyperlink" Target="https://artukraine.com.ua/a/la-biennale-2013-zhanna-kadyrova-ya-sdelala-dokumentaciyu-zhizni-skulptury-v-gorodskoy-srede/" TargetMode="External"/><Relationship Id="rId137" Type="http://schemas.openxmlformats.org/officeDocument/2006/relationships/hyperlink" Target="https://www.archdaily.com/272447/venice-biennale-2012-ukraine-pavilion" TargetMode="External"/><Relationship Id="rId158" Type="http://schemas.openxmlformats.org/officeDocument/2006/relationships/hyperlink" Target="https://pinchukartcentre.org/exhibitions/stepy-mrijnykiv-53-veneczianska-biyenale" TargetMode="External"/><Relationship Id="rId20" Type="http://schemas.openxmlformats.org/officeDocument/2006/relationships/hyperlink" Target="https://sv-ukma.medium.com/%D0%B2%D0%B8%D0%B1%D0%BE%D1%80%D0%BB%D0%B5%D1%82-%D1%81%D0%BF%D1%83%D0%B4%D0%B5%D0%B9%D1%81%D1%8C%D0%BA%D0%B8%D0%B9-%D0%B2%D1%96%D1%81%D0%BD%D0%B8%D0%BA-3-07-02-2022-409fd0eb42a5" TargetMode="External"/><Relationship Id="rId41" Type="http://schemas.openxmlformats.org/officeDocument/2006/relationships/hyperlink" Target="https://open.spotify.com/episode/7EgSRUQCYqeVxaHtekDkEx" TargetMode="External"/><Relationship Id="rId62" Type="http://schemas.openxmlformats.org/officeDocument/2006/relationships/hyperlink" Target="https://ukr.lsm.lv/stattja/mistectvo-ta-kultura/mistectvo-ta-kultura/24.04.2026-poryatunok-mistectva-vid-frontu-do-veneciyi-rozmova-z-kuratorom-ukrayinskogo-pavilionu-na-veneciiskii-bijenale.a644439/" TargetMode="External"/><Relationship Id="rId83" Type="http://schemas.openxmlformats.org/officeDocument/2006/relationships/hyperlink" Target="https://postimpreza.org/library/kinets-kintsem" TargetMode="External"/><Relationship Id="rId179" Type="http://schemas.openxmlformats.org/officeDocument/2006/relationships/hyperlink" Target="https://artslooker.com/shchyri-vitannia-z-ukrainy/" TargetMode="External"/><Relationship Id="rId190" Type="http://schemas.openxmlformats.org/officeDocument/2006/relationships/hyperlink" Target="https://www.google.com/search?q=https://www.luerzersarchive.com/work/ukrainian-pavilion-venice-biennale/%3Fsrsltid%3DAfmBOor92PxrbX9z2ATb8An6u3vZd3w64YIc30lLNFM6XKnh8yeKZlhq&amp;authuser=1" TargetMode="External"/><Relationship Id="rId204" Type="http://schemas.openxmlformats.org/officeDocument/2006/relationships/hyperlink" Target="https://kanaldim.tv/fontan-vysnazhennya-golovnyj-proyekt-ukrayinskogo-paviljonu-na-veneczianskij-biyenale-foto/" TargetMode="External"/><Relationship Id="rId225" Type="http://schemas.openxmlformats.org/officeDocument/2006/relationships/hyperlink" Target="https://pinchukartcentre.org/exhibitions/stepy-mrijnykiv-53-veneczianska-biyenale" TargetMode="External"/><Relationship Id="rId246" Type="http://schemas.openxmlformats.org/officeDocument/2006/relationships/hyperlink" Target="https://artslooker.com/shchyri-vitannia-z-ukrainy/" TargetMode="External"/><Relationship Id="rId267" Type="http://schemas.openxmlformats.org/officeDocument/2006/relationships/hyperlink" Target="https://izolyatsia.org/en/project/on-vacation" TargetMode="External"/><Relationship Id="rId106" Type="http://schemas.openxmlformats.org/officeDocument/2006/relationships/hyperlink" Target="https://interfax.com.ua/news/general/572628.html" TargetMode="External"/><Relationship Id="rId127" Type="http://schemas.openxmlformats.org/officeDocument/2006/relationships/hyperlink" Target="https://hyperallergic.com/bomb-shelter-posters-at-venice-biennale-evoke-the-reality-of-war-in-ukraine/" TargetMode="External"/><Relationship Id="rId10" Type="http://schemas.openxmlformats.org/officeDocument/2006/relationships/hyperlink" Target="https://babel.ua/texts/30015-deyaki-kazhut-nas-nadurili-ale-nas-tezh-pivroku-durili-a-v-pidsumku-vse-ye-yak-ye-chomu-mriya-tak-i-ne-proletila-nad-veneciyeyu" TargetMode="External"/><Relationship Id="rId31" Type="http://schemas.openxmlformats.org/officeDocument/2006/relationships/hyperlink" Target="https://life.pravda.com.ua/culture/istoriya-ukrajini-na-veneciyskiy-biyenale-301111/" TargetMode="External"/><Relationship Id="rId52" Type="http://schemas.openxmlformats.org/officeDocument/2006/relationships/hyperlink" Target="https://open.spotify.com/episode/5C5n0IQtPDOOxfpto9cRSZ" TargetMode="External"/><Relationship Id="rId73" Type="http://schemas.openxmlformats.org/officeDocument/2006/relationships/hyperlink" Target="https://mitec.ua/pro-venetsijsku-biyenale-ta-proekt-padayucha-tin-mriyi-na-sadi-dzhardini/" TargetMode="External"/><Relationship Id="rId94" Type="http://schemas.openxmlformats.org/officeDocument/2006/relationships/hyperlink" Target="https://artslooker.com/art-and-reality-making-sense-of-the-war-and-ukraine-at-the-future-biennials/" TargetMode="External"/><Relationship Id="rId148" Type="http://schemas.openxmlformats.org/officeDocument/2006/relationships/hyperlink" Target="https://lb.ua/culture/2017/05/04/365430_ukraina_venetsianskoy_biennale.html" TargetMode="External"/><Relationship Id="rId169" Type="http://schemas.openxmlformats.org/officeDocument/2006/relationships/hyperlink" Target="https://ua.korrespondent.net/showbiz/1564777-na-55-ij-venecianskij-bienale-vidkrivsya-ukrayinskij-paviljon" TargetMode="External"/><Relationship Id="rId4" Type="http://schemas.openxmlformats.org/officeDocument/2006/relationships/settings" Target="settings.xml"/><Relationship Id="rId180" Type="http://schemas.openxmlformats.org/officeDocument/2006/relationships/hyperlink" Target="https://artslooker.com/shchyri-vitannia-z-ukrainy/" TargetMode="External"/><Relationship Id="rId215" Type="http://schemas.openxmlformats.org/officeDocument/2006/relationships/hyperlink" Target="https://life.pravda.com.ua/columns/2016/11/15/220091/" TargetMode="External"/><Relationship Id="rId236" Type="http://schemas.openxmlformats.org/officeDocument/2006/relationships/hyperlink" Target="https://pinchukartcentre.org/exhibitions/nadiya-naczionalnyj-paviljon-ukrayiny-na-56-j-mizhnarodnij-vystavczi-mystecztv-u-venecziyi-la-biennale-di-venezia" TargetMode="External"/><Relationship Id="rId257" Type="http://schemas.openxmlformats.org/officeDocument/2006/relationships/hyperlink" Target="https://www.luerzersarchive.com/work/ukrainian-pavilion-venice-biennale/?srsltid=AfmBOor92PxrbX9z2ATb8An6u3vZd3w64YIc30lLNFM6XKnh8yeKZlhq" TargetMode="External"/><Relationship Id="rId42" Type="http://schemas.openxmlformats.org/officeDocument/2006/relationships/hyperlink" Target="https://suspilne.media/culture/670224-ukraina-na-venecijskij-bienale-2024-pro-proekt-pletinna-sitok/" TargetMode="External"/><Relationship Id="rId84" Type="http://schemas.openxmlformats.org/officeDocument/2006/relationships/hyperlink" Target="https://life.pravda.com.ua/culture/rozmova-z-artdirektorom-pinchukartcentre-pro-radist-groshi-dlya-artinstituciy-ta-spivpracyu-z-derzhavoyu-314710/" TargetMode="External"/><Relationship Id="rId138" Type="http://schemas.openxmlformats.org/officeDocument/2006/relationships/hyperlink" Target="https://www.labiennale.org/en/art/2022/ukraine-defending-freedom-venice-2022" TargetMode="External"/><Relationship Id="rId191" Type="http://schemas.openxmlformats.org/officeDocument/2006/relationships/hyperlink" Target="https://artslooker.com/five-pavilions-of-the-60th-venice-biennale-worth-attention-in-ukraine-and-the-one-most-problematic/" TargetMode="External"/><Relationship Id="rId205" Type="http://schemas.openxmlformats.org/officeDocument/2006/relationships/hyperlink" Target="https://pinchukartcentre.org/exhibitions/thisisukraine" TargetMode="External"/><Relationship Id="rId247" Type="http://schemas.openxmlformats.org/officeDocument/2006/relationships/image" Target="media/image23.png"/><Relationship Id="rId107" Type="http://schemas.openxmlformats.org/officeDocument/2006/relationships/hyperlink" Target="https://interfax.com.ua/news/general/572628.html" TargetMode="External"/><Relationship Id="rId11" Type="http://schemas.openxmlformats.org/officeDocument/2006/relationships/hyperlink" Target="https://babel.ua/texts/30015-deyaki-kazhut-nas-nadurili-ale-nas-tezh-pivroku-durili-a-v-pidsumku-vse-ye-yak-ye-chomu-mriya-tak-i-ne-proletila-nad-veneciyeyu" TargetMode="External"/><Relationship Id="rId53" Type="http://schemas.openxmlformats.org/officeDocument/2006/relationships/hyperlink" Target="https://open.spotify.com/episode/5C5n0IQtPDOOxfpto9cRSZ" TargetMode="External"/><Relationship Id="rId149" Type="http://schemas.openxmlformats.org/officeDocument/2006/relationships/hyperlink" Target="https://life.pravda.com.ua/columns/2016/11/15/220091/" TargetMode="External"/><Relationship Id="rId95" Type="http://schemas.openxmlformats.org/officeDocument/2006/relationships/hyperlink" Target="https://artslooker.com/art-and-reality-making-sense-of-the-war-and-ukraine-at-the-future-biennials/" TargetMode="External"/><Relationship Id="rId160" Type="http://schemas.openxmlformats.org/officeDocument/2006/relationships/hyperlink" Target="https://pinchukartcentre.org/exhibitions/stepy-mrijnykiv-53-veneczianska-biyenale" TargetMode="External"/><Relationship Id="rId216" Type="http://schemas.openxmlformats.org/officeDocument/2006/relationships/image" Target="media/image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9C02CD-393C-42D9-A673-B99884339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121</Pages>
  <Words>26487</Words>
  <Characters>150979</Characters>
  <Application>Microsoft Office Word</Application>
  <DocSecurity>0</DocSecurity>
  <Lines>1258</Lines>
  <Paragraphs>354</Paragraphs>
  <ScaleCrop>false</ScaleCrop>
  <Company/>
  <LinksUpToDate>false</LinksUpToDate>
  <CharactersWithSpaces>177112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Yuliia Kramarenko</dc:creator>
  <cp:lastModifiedBy>Желточек Цезар</cp:lastModifiedBy>
  <cp:revision>3</cp:revision>
  <dcterms:created xsi:type="dcterms:W3CDTF">2026-06-18T19:48:00Z</dcterms:created>
  <dcterms:modified xsi:type="dcterms:W3CDTF">2026-06-18T19:51:00Z</dcterms:modified>
</cp:coreProperties>
</file>