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423F" w14:textId="77777777" w:rsidR="006A248E" w:rsidRDefault="006A248E" w:rsidP="006A248E">
      <w:pPr>
        <w:pStyle w:val="a3"/>
        <w:spacing w:before="6" w:line="240" w:lineRule="exact"/>
        <w:jc w:val="center"/>
      </w:pPr>
      <w:r>
        <w:t>МІНІСТЕРСТВО КУЛЬТУРИ УКРАЇНИ</w:t>
      </w:r>
    </w:p>
    <w:p w14:paraId="713D46F9" w14:textId="77777777" w:rsidR="006A248E" w:rsidRDefault="006A248E" w:rsidP="006A248E">
      <w:pPr>
        <w:pStyle w:val="a3"/>
        <w:spacing w:before="6" w:line="240" w:lineRule="exact"/>
        <w:jc w:val="center"/>
      </w:pPr>
    </w:p>
    <w:p w14:paraId="56D8A15C" w14:textId="77777777" w:rsidR="006A248E" w:rsidRDefault="006A248E" w:rsidP="006A248E">
      <w:pPr>
        <w:pStyle w:val="a3"/>
        <w:spacing w:before="6" w:line="240" w:lineRule="exact"/>
        <w:ind w:left="-142" w:firstLine="404"/>
        <w:jc w:val="center"/>
      </w:pPr>
      <w:r>
        <w:t>НАЦІОНАЛЬНА АКАДЕМІЯ ОБРАЗОТВОРЧОГО МИСТЕЦТВА І</w:t>
      </w:r>
    </w:p>
    <w:p w14:paraId="4FB33DA2" w14:textId="77777777" w:rsidR="006A248E" w:rsidRDefault="006A248E" w:rsidP="006A248E">
      <w:pPr>
        <w:pStyle w:val="a3"/>
        <w:spacing w:before="6" w:line="240" w:lineRule="exact"/>
        <w:ind w:left="-142" w:firstLine="404"/>
        <w:jc w:val="center"/>
      </w:pPr>
    </w:p>
    <w:p w14:paraId="16C6EBCE" w14:textId="2A504951" w:rsidR="00A56AC1" w:rsidRDefault="006A248E" w:rsidP="006A248E">
      <w:pPr>
        <w:pStyle w:val="a3"/>
        <w:spacing w:before="6" w:line="240" w:lineRule="exact"/>
        <w:ind w:left="-142" w:firstLine="404"/>
        <w:jc w:val="center"/>
        <w:rPr>
          <w:b/>
          <w:sz w:val="8"/>
        </w:rPr>
      </w:pPr>
      <w:r>
        <w:t>АРХІТЕКТУРИ</w:t>
      </w:r>
    </w:p>
    <w:p w14:paraId="6850F295" w14:textId="7A40E033" w:rsidR="00A56AC1" w:rsidRDefault="00984C90">
      <w:pPr>
        <w:pStyle w:val="a3"/>
        <w:ind w:left="0"/>
        <w:rPr>
          <w:b/>
        </w:rPr>
      </w:pPr>
      <w:r>
        <w:rPr>
          <w:b/>
          <w:lang w:val="en-US"/>
        </w:rPr>
        <w:t xml:space="preserve">                                                       </w:t>
      </w:r>
      <w:r w:rsidRPr="00984C90">
        <w:rPr>
          <w:b/>
          <w:noProof/>
        </w:rPr>
        <w:drawing>
          <wp:inline distT="0" distB="0" distL="0" distR="0" wp14:anchorId="5D5BAE56" wp14:editId="6E265389">
            <wp:extent cx="1544320" cy="1583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7762" cy="158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398A" w14:textId="77777777" w:rsidR="00A56AC1" w:rsidRDefault="00385BBC">
      <w:pPr>
        <w:pStyle w:val="1"/>
        <w:spacing w:before="0" w:line="322" w:lineRule="exact"/>
        <w:ind w:left="496" w:right="720"/>
        <w:jc w:val="center"/>
      </w:pPr>
      <w:r>
        <w:t>ФАКУЛЬТЕТ</w:t>
      </w:r>
      <w:r>
        <w:rPr>
          <w:spacing w:val="-7"/>
        </w:rPr>
        <w:t xml:space="preserve"> </w:t>
      </w:r>
      <w:r>
        <w:rPr>
          <w:spacing w:val="-2"/>
        </w:rPr>
        <w:t>АРХІТЕКТУРИ</w:t>
      </w:r>
    </w:p>
    <w:p w14:paraId="6CE71CD3" w14:textId="7E31CE85" w:rsidR="00A56AC1" w:rsidRDefault="00385BBC">
      <w:pPr>
        <w:ind w:left="496" w:right="721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архітектурного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про</w:t>
      </w:r>
      <w:r w:rsidR="00984C90">
        <w:rPr>
          <w:b/>
          <w:spacing w:val="-2"/>
          <w:sz w:val="28"/>
        </w:rPr>
        <w:t>є</w:t>
      </w:r>
      <w:r>
        <w:rPr>
          <w:b/>
          <w:spacing w:val="-2"/>
          <w:sz w:val="28"/>
        </w:rPr>
        <w:t>ктування</w:t>
      </w:r>
      <w:proofErr w:type="spellEnd"/>
    </w:p>
    <w:p w14:paraId="7949C59B" w14:textId="77777777" w:rsidR="00A56AC1" w:rsidRDefault="00A56AC1">
      <w:pPr>
        <w:pStyle w:val="a3"/>
        <w:ind w:left="0"/>
        <w:rPr>
          <w:b/>
        </w:rPr>
      </w:pPr>
    </w:p>
    <w:p w14:paraId="4B1F99BB" w14:textId="23F4D5B8" w:rsidR="00984C90" w:rsidRDefault="00984C90" w:rsidP="00984C90">
      <w:pPr>
        <w:pStyle w:val="a3"/>
        <w:ind w:left="3446" w:right="3674"/>
        <w:jc w:val="center"/>
      </w:pPr>
      <w:r>
        <w:t>«на правах рукопису»</w:t>
      </w:r>
    </w:p>
    <w:p w14:paraId="223AD701" w14:textId="77777777" w:rsidR="00984C90" w:rsidRDefault="00984C90" w:rsidP="00984C90">
      <w:pPr>
        <w:pStyle w:val="a3"/>
        <w:tabs>
          <w:tab w:val="left" w:pos="2268"/>
        </w:tabs>
        <w:ind w:left="0" w:right="942"/>
        <w:jc w:val="center"/>
      </w:pPr>
      <w:r>
        <w:t>Студентка 4 курсу першого (бакалаврського) рівня вищої освіти,</w:t>
      </w:r>
    </w:p>
    <w:p w14:paraId="1E2ECE5C" w14:textId="445C4CA3" w:rsidR="00A56AC1" w:rsidRDefault="009B55C7" w:rsidP="00984C90">
      <w:pPr>
        <w:pStyle w:val="a3"/>
        <w:tabs>
          <w:tab w:val="left" w:pos="2268"/>
        </w:tabs>
        <w:ind w:left="0" w:right="942"/>
        <w:jc w:val="center"/>
      </w:pPr>
      <w:r>
        <w:t>Василенко</w:t>
      </w:r>
      <w:r w:rsidR="00385BBC">
        <w:t xml:space="preserve"> Карина</w:t>
      </w:r>
      <w:r w:rsidR="00984C90">
        <w:t xml:space="preserve"> Віталіївна</w:t>
      </w:r>
    </w:p>
    <w:p w14:paraId="04AF6D6D" w14:textId="77777777" w:rsidR="00A56AC1" w:rsidRDefault="00A56AC1">
      <w:pPr>
        <w:pStyle w:val="a3"/>
        <w:ind w:left="0"/>
      </w:pPr>
    </w:p>
    <w:p w14:paraId="3674F9BC" w14:textId="72CF134D" w:rsidR="00421ACD" w:rsidRPr="00421ACD" w:rsidRDefault="00385BBC" w:rsidP="00421ACD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D21F86">
        <w:rPr>
          <w:b/>
          <w:bCs/>
          <w:sz w:val="28"/>
          <w:szCs w:val="28"/>
        </w:rPr>
        <w:t>“</w:t>
      </w:r>
      <w:r w:rsidR="00D21F86" w:rsidRPr="00D21F86">
        <w:rPr>
          <w:b/>
          <w:bCs/>
          <w:color w:val="000000"/>
          <w:sz w:val="28"/>
          <w:szCs w:val="28"/>
        </w:rPr>
        <w:t xml:space="preserve"> </w:t>
      </w:r>
      <w:r w:rsidR="00421ACD" w:rsidRPr="004C76D2">
        <w:rPr>
          <w:b/>
          <w:bCs/>
          <w:sz w:val="28"/>
          <w:szCs w:val="28"/>
        </w:rPr>
        <w:t>КУЛЬТУРНО-ОСВІТНІЙ КОМПЛЕКС</w:t>
      </w:r>
      <w:r w:rsidR="00421ACD" w:rsidRPr="00421ACD">
        <w:rPr>
          <w:b/>
          <w:bCs/>
        </w:rPr>
        <w:t xml:space="preserve"> </w:t>
      </w:r>
    </w:p>
    <w:p w14:paraId="5905A572" w14:textId="3714DD27" w:rsidR="00A56AC1" w:rsidRPr="00D21F86" w:rsidRDefault="00421ACD" w:rsidP="00421AC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C76D2">
        <w:rPr>
          <w:b/>
          <w:bCs/>
          <w:sz w:val="28"/>
          <w:szCs w:val="28"/>
        </w:rPr>
        <w:t>по вул. Кирилівська у Подільському районі міста Києва</w:t>
      </w:r>
      <w:r w:rsidR="00D21F86" w:rsidRPr="00D21F86">
        <w:rPr>
          <w:b/>
          <w:bCs/>
          <w:color w:val="000000"/>
          <w:sz w:val="28"/>
          <w:szCs w:val="28"/>
        </w:rPr>
        <w:t>.</w:t>
      </w:r>
      <w:r w:rsidR="00385BBC" w:rsidRPr="00D21F86">
        <w:rPr>
          <w:b/>
          <w:bCs/>
          <w:spacing w:val="-2"/>
          <w:sz w:val="28"/>
          <w:szCs w:val="28"/>
        </w:rPr>
        <w:t>”</w:t>
      </w:r>
    </w:p>
    <w:p w14:paraId="48A8DEC1" w14:textId="77777777" w:rsidR="00A56AC1" w:rsidRDefault="00385BBC">
      <w:pPr>
        <w:pStyle w:val="a3"/>
        <w:spacing w:before="321"/>
        <w:ind w:left="496" w:right="721"/>
        <w:jc w:val="center"/>
      </w:pPr>
      <w:r>
        <w:t>Кваліфікаційна</w:t>
      </w:r>
      <w:r>
        <w:rPr>
          <w:spacing w:val="-8"/>
        </w:rPr>
        <w:t xml:space="preserve"> </w:t>
      </w:r>
      <w:r>
        <w:rPr>
          <w:spacing w:val="-2"/>
        </w:rPr>
        <w:t>робота</w:t>
      </w:r>
    </w:p>
    <w:p w14:paraId="117671E0" w14:textId="77777777" w:rsidR="00A56AC1" w:rsidRDefault="00385BBC">
      <w:pPr>
        <w:pStyle w:val="a3"/>
        <w:spacing w:before="2"/>
        <w:ind w:left="1999" w:right="2222" w:hanging="4"/>
        <w:jc w:val="center"/>
      </w:pPr>
      <w:r>
        <w:t>першого (бакалаврського) рівня вищої освіти Спеціальності</w:t>
      </w:r>
      <w:r>
        <w:rPr>
          <w:spacing w:val="-7"/>
        </w:rPr>
        <w:t xml:space="preserve"> </w:t>
      </w:r>
      <w:r>
        <w:t>191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Архітектура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містобудування ОПП «Архітектура будівель та споруд»</w:t>
      </w:r>
    </w:p>
    <w:p w14:paraId="07FB5719" w14:textId="77777777" w:rsidR="00A56AC1" w:rsidRDefault="00A56AC1">
      <w:pPr>
        <w:pStyle w:val="a3"/>
        <w:spacing w:before="320"/>
        <w:ind w:left="0"/>
      </w:pPr>
    </w:p>
    <w:p w14:paraId="42A8C785" w14:textId="77777777" w:rsidR="00D21F86" w:rsidRDefault="00D21F86" w:rsidP="00D21F86">
      <w:pPr>
        <w:pStyle w:val="a3"/>
        <w:tabs>
          <w:tab w:val="left" w:pos="1464"/>
        </w:tabs>
        <w:spacing w:line="321" w:lineRule="exact"/>
        <w:ind w:right="486"/>
        <w:jc w:val="right"/>
      </w:pPr>
      <w:r>
        <w:t>Розглянуто й узгоджено на засіданні</w:t>
      </w:r>
    </w:p>
    <w:p w14:paraId="5FFB1E65" w14:textId="77777777" w:rsidR="00D21F86" w:rsidRDefault="00D21F86" w:rsidP="00D21F86">
      <w:pPr>
        <w:pStyle w:val="a3"/>
        <w:tabs>
          <w:tab w:val="left" w:pos="1464"/>
        </w:tabs>
        <w:spacing w:line="321" w:lineRule="exact"/>
        <w:ind w:right="486"/>
        <w:jc w:val="right"/>
      </w:pPr>
      <w:r>
        <w:t>кафедри архітектурного проектування</w:t>
      </w:r>
    </w:p>
    <w:p w14:paraId="6B94130D" w14:textId="3FC9E3CE" w:rsidR="00A56AC1" w:rsidRDefault="00D21F86" w:rsidP="00D21F86">
      <w:pPr>
        <w:pStyle w:val="a3"/>
        <w:tabs>
          <w:tab w:val="left" w:pos="1464"/>
        </w:tabs>
        <w:spacing w:line="321" w:lineRule="exact"/>
        <w:ind w:left="0" w:right="486"/>
        <w:jc w:val="right"/>
      </w:pPr>
      <w:r>
        <w:t>” __ “ ________ 20__ р., (протокол № __)</w:t>
      </w:r>
    </w:p>
    <w:p w14:paraId="2AABBB81" w14:textId="77777777" w:rsidR="00A56AC1" w:rsidRDefault="00385BBC">
      <w:pPr>
        <w:pStyle w:val="a3"/>
        <w:spacing w:before="322" w:line="242" w:lineRule="auto"/>
        <w:ind w:left="8207" w:right="484" w:hanging="613"/>
        <w:jc w:val="right"/>
      </w:pPr>
      <w:r>
        <w:t>Керівник</w:t>
      </w:r>
      <w:r>
        <w:rPr>
          <w:spacing w:val="-18"/>
        </w:rPr>
        <w:t xml:space="preserve"> </w:t>
      </w:r>
      <w:r>
        <w:t>майстерні Давидов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rPr>
          <w:spacing w:val="-5"/>
        </w:rPr>
        <w:t>М.</w:t>
      </w:r>
    </w:p>
    <w:p w14:paraId="7DF2A96D" w14:textId="77777777" w:rsidR="00421ACD" w:rsidRDefault="00385BBC" w:rsidP="00421ACD">
      <w:pPr>
        <w:pStyle w:val="a3"/>
        <w:ind w:left="5670" w:right="482" w:hanging="1166"/>
        <w:jc w:val="right"/>
        <w:rPr>
          <w:spacing w:val="-2"/>
        </w:rPr>
      </w:pPr>
      <w:r>
        <w:rPr>
          <w:spacing w:val="-2"/>
        </w:rPr>
        <w:t>Доцент</w:t>
      </w:r>
      <w:r w:rsidR="00421ACD">
        <w:rPr>
          <w:spacing w:val="-2"/>
        </w:rPr>
        <w:t>, кандидат архітектури</w:t>
      </w:r>
    </w:p>
    <w:p w14:paraId="21340FEC" w14:textId="77777777" w:rsidR="00421ACD" w:rsidRDefault="00421ACD" w:rsidP="00421ACD">
      <w:pPr>
        <w:pStyle w:val="a3"/>
        <w:ind w:left="5670" w:right="482" w:hanging="1166"/>
        <w:jc w:val="right"/>
        <w:rPr>
          <w:spacing w:val="-2"/>
        </w:rPr>
      </w:pPr>
      <w:r>
        <w:rPr>
          <w:spacing w:val="-2"/>
        </w:rPr>
        <w:t>Консультант</w:t>
      </w:r>
    </w:p>
    <w:p w14:paraId="4E199198" w14:textId="77777777" w:rsidR="00421ACD" w:rsidRDefault="00421ACD" w:rsidP="00421ACD">
      <w:pPr>
        <w:pStyle w:val="a3"/>
        <w:ind w:left="5670" w:right="482" w:hanging="1166"/>
        <w:jc w:val="right"/>
        <w:rPr>
          <w:spacing w:val="-2"/>
        </w:rPr>
      </w:pPr>
      <w:proofErr w:type="spellStart"/>
      <w:r>
        <w:rPr>
          <w:spacing w:val="-2"/>
        </w:rPr>
        <w:t>Боборикін</w:t>
      </w:r>
      <w:proofErr w:type="spellEnd"/>
      <w:r>
        <w:rPr>
          <w:spacing w:val="-2"/>
        </w:rPr>
        <w:t xml:space="preserve"> О. С.</w:t>
      </w:r>
    </w:p>
    <w:p w14:paraId="19451F5A" w14:textId="2C029316" w:rsidR="00A56AC1" w:rsidRDefault="00421ACD" w:rsidP="00421ACD">
      <w:pPr>
        <w:pStyle w:val="a3"/>
        <w:ind w:left="5670" w:right="482" w:hanging="1166"/>
        <w:jc w:val="right"/>
      </w:pPr>
      <w:r>
        <w:rPr>
          <w:spacing w:val="-2"/>
        </w:rPr>
        <w:t>Старший викладач</w:t>
      </w:r>
      <w:r w:rsidR="00385BBC">
        <w:rPr>
          <w:spacing w:val="-2"/>
        </w:rPr>
        <w:t xml:space="preserve"> </w:t>
      </w:r>
    </w:p>
    <w:p w14:paraId="0BD09139" w14:textId="77777777" w:rsidR="00A56AC1" w:rsidRDefault="00A56AC1">
      <w:pPr>
        <w:pStyle w:val="a3"/>
        <w:spacing w:before="317"/>
        <w:ind w:left="0"/>
      </w:pPr>
    </w:p>
    <w:p w14:paraId="5B5FDCCC" w14:textId="6931D983" w:rsidR="00A56AC1" w:rsidRPr="00EC214A" w:rsidRDefault="00385BBC">
      <w:pPr>
        <w:pStyle w:val="a3"/>
        <w:ind w:left="496" w:right="721"/>
        <w:jc w:val="center"/>
        <w:rPr>
          <w:lang w:val="ru-RU"/>
        </w:rPr>
      </w:pPr>
      <w:r>
        <w:t>Київ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0330DA">
        <w:rPr>
          <w:spacing w:val="-4"/>
        </w:rPr>
        <w:t>6</w:t>
      </w:r>
    </w:p>
    <w:p w14:paraId="07A65495" w14:textId="77777777" w:rsidR="00A56AC1" w:rsidRDefault="00A56AC1">
      <w:pPr>
        <w:pStyle w:val="a3"/>
        <w:jc w:val="center"/>
        <w:sectPr w:rsidR="00A56AC1">
          <w:type w:val="continuous"/>
          <w:pgSz w:w="12240" w:h="15840"/>
          <w:pgMar w:top="1060" w:right="360" w:bottom="280" w:left="1440" w:header="708" w:footer="708" w:gutter="0"/>
          <w:cols w:space="720"/>
        </w:sectPr>
      </w:pPr>
    </w:p>
    <w:p w14:paraId="13077CC6" w14:textId="0965B3D3" w:rsidR="00A56AC1" w:rsidRDefault="00A56AC1">
      <w:pPr>
        <w:pStyle w:val="a3"/>
        <w:spacing w:before="73"/>
        <w:ind w:left="495"/>
        <w:jc w:val="center"/>
      </w:pPr>
    </w:p>
    <w:p w14:paraId="15E81D21" w14:textId="77777777" w:rsidR="00A56AC1" w:rsidRDefault="00385BBC">
      <w:pPr>
        <w:pStyle w:val="a3"/>
        <w:spacing w:before="73"/>
        <w:ind w:left="483"/>
        <w:jc w:val="center"/>
      </w:pPr>
      <w:r>
        <w:rPr>
          <w:spacing w:val="-2"/>
        </w:rPr>
        <w:t>ЗМІСТ</w:t>
      </w:r>
    </w:p>
    <w:sdt>
      <w:sdtPr>
        <w:id w:val="28156164"/>
        <w:docPartObj>
          <w:docPartGallery w:val="Table of Contents"/>
          <w:docPartUnique/>
        </w:docPartObj>
      </w:sdtPr>
      <w:sdtEndPr/>
      <w:sdtContent>
        <w:p w14:paraId="04B247CB" w14:textId="4ADF1BDA" w:rsidR="00A56AC1" w:rsidRDefault="008F2BD4">
          <w:pPr>
            <w:pStyle w:val="10"/>
            <w:tabs>
              <w:tab w:val="right" w:leader="dot" w:pos="10227"/>
            </w:tabs>
          </w:pPr>
          <w:hyperlink w:anchor="_bookmark0" w:history="1">
            <w:r w:rsidR="00385BBC">
              <w:t>ЗАГАЛЬНІ</w:t>
            </w:r>
            <w:r w:rsidR="00385BBC">
              <w:rPr>
                <w:spacing w:val="-16"/>
              </w:rPr>
              <w:t xml:space="preserve"> </w:t>
            </w:r>
            <w:r w:rsidR="00385BBC">
              <w:rPr>
                <w:spacing w:val="-2"/>
              </w:rPr>
              <w:t>ВІДОМОСТІ</w:t>
            </w:r>
            <w:r w:rsidR="00385BBC">
              <w:tab/>
            </w:r>
            <w:r w:rsidR="00BA7A6F">
              <w:rPr>
                <w:spacing w:val="-10"/>
              </w:rPr>
              <w:t>6</w:t>
            </w:r>
          </w:hyperlink>
        </w:p>
        <w:p w14:paraId="4678F131" w14:textId="6276432C" w:rsidR="00A56AC1" w:rsidRDefault="008F2BD4">
          <w:pPr>
            <w:pStyle w:val="2"/>
            <w:tabs>
              <w:tab w:val="right" w:leader="dot" w:pos="10227"/>
            </w:tabs>
          </w:pPr>
          <w:hyperlink w:anchor="_bookmark1" w:history="1">
            <w:r w:rsidR="00385BBC">
              <w:t>Тема та</w:t>
            </w:r>
            <w:r w:rsidR="00385BBC">
              <w:rPr>
                <w:spacing w:val="-4"/>
              </w:rPr>
              <w:t xml:space="preserve"> </w:t>
            </w:r>
            <w:r w:rsidR="00385BBC">
              <w:t>її</w:t>
            </w:r>
            <w:r w:rsidR="00385BBC">
              <w:rPr>
                <w:spacing w:val="1"/>
              </w:rPr>
              <w:t xml:space="preserve"> </w:t>
            </w:r>
            <w:r w:rsidR="00385BBC">
              <w:rPr>
                <w:spacing w:val="-2"/>
              </w:rPr>
              <w:t>актуальність</w:t>
            </w:r>
            <w:r w:rsidR="00385BBC">
              <w:tab/>
            </w:r>
            <w:r w:rsidR="00BA7A6F">
              <w:rPr>
                <w:spacing w:val="-10"/>
              </w:rPr>
              <w:t>6</w:t>
            </w:r>
          </w:hyperlink>
        </w:p>
        <w:p w14:paraId="28C9B25A" w14:textId="70904A18" w:rsidR="00A56AC1" w:rsidRDefault="008F2BD4">
          <w:pPr>
            <w:pStyle w:val="2"/>
            <w:tabs>
              <w:tab w:val="right" w:leader="dot" w:pos="10228"/>
            </w:tabs>
            <w:spacing w:before="161"/>
          </w:pPr>
          <w:hyperlink w:anchor="_bookmark2" w:history="1">
            <w:r w:rsidR="00385BBC">
              <w:t>Аналіз</w:t>
            </w:r>
            <w:r w:rsidR="00385BBC">
              <w:rPr>
                <w:spacing w:val="-6"/>
              </w:rPr>
              <w:t xml:space="preserve"> </w:t>
            </w:r>
            <w:r w:rsidR="00385BBC">
              <w:t>досвіду</w:t>
            </w:r>
            <w:r w:rsidR="00385BBC">
              <w:rPr>
                <w:spacing w:val="-5"/>
              </w:rPr>
              <w:t xml:space="preserve"> </w:t>
            </w:r>
            <w:r w:rsidR="00385BBC">
              <w:t>проектування</w:t>
            </w:r>
            <w:r w:rsidR="00385BBC">
              <w:rPr>
                <w:spacing w:val="-5"/>
              </w:rPr>
              <w:t xml:space="preserve"> </w:t>
            </w:r>
            <w:r w:rsidR="00385BBC">
              <w:t>та</w:t>
            </w:r>
            <w:r w:rsidR="00385BBC">
              <w:rPr>
                <w:spacing w:val="-6"/>
              </w:rPr>
              <w:t xml:space="preserve"> </w:t>
            </w:r>
            <w:r w:rsidR="00385BBC">
              <w:rPr>
                <w:spacing w:val="-2"/>
              </w:rPr>
              <w:t>будівництва</w:t>
            </w:r>
            <w:r w:rsidR="00385BBC">
              <w:tab/>
            </w:r>
            <w:r w:rsidR="00BA7A6F">
              <w:rPr>
                <w:spacing w:val="-5"/>
              </w:rPr>
              <w:t>7</w:t>
            </w:r>
          </w:hyperlink>
        </w:p>
        <w:p w14:paraId="5CCC0075" w14:textId="05B0761B" w:rsidR="00A56AC1" w:rsidRDefault="008F2BD4">
          <w:pPr>
            <w:pStyle w:val="2"/>
            <w:tabs>
              <w:tab w:val="right" w:leader="dot" w:pos="10228"/>
            </w:tabs>
          </w:pPr>
          <w:hyperlink w:anchor="_bookmark3" w:history="1">
            <w:r w:rsidR="00385BBC">
              <w:t>Програма-завдання</w:t>
            </w:r>
            <w:r w:rsidR="00385BBC">
              <w:rPr>
                <w:spacing w:val="-11"/>
              </w:rPr>
              <w:t xml:space="preserve"> </w:t>
            </w:r>
            <w:r w:rsidR="00385BBC">
              <w:t>на</w:t>
            </w:r>
            <w:r w:rsidR="00385BBC">
              <w:rPr>
                <w:spacing w:val="-7"/>
              </w:rPr>
              <w:t xml:space="preserve"> </w:t>
            </w:r>
            <w:proofErr w:type="spellStart"/>
            <w:r w:rsidR="00385BBC">
              <w:rPr>
                <w:spacing w:val="-2"/>
              </w:rPr>
              <w:t>проєктування</w:t>
            </w:r>
            <w:proofErr w:type="spellEnd"/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0</w:t>
            </w:r>
          </w:hyperlink>
        </w:p>
        <w:p w14:paraId="193A7993" w14:textId="3390FDF2" w:rsidR="00A56AC1" w:rsidRDefault="008F2BD4">
          <w:pPr>
            <w:pStyle w:val="10"/>
            <w:tabs>
              <w:tab w:val="right" w:leader="dot" w:pos="10228"/>
            </w:tabs>
          </w:pPr>
          <w:hyperlink w:anchor="_bookmark4" w:history="1">
            <w:r w:rsidR="00385BBC">
              <w:t>ПОЯСНЮВАЛЬНА</w:t>
            </w:r>
            <w:r w:rsidR="00385BBC">
              <w:rPr>
                <w:spacing w:val="-15"/>
              </w:rPr>
              <w:t xml:space="preserve"> </w:t>
            </w:r>
            <w:r w:rsidR="00385BBC">
              <w:rPr>
                <w:spacing w:val="-2"/>
              </w:rPr>
              <w:t>ЗАПИСКА</w:t>
            </w:r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2</w:t>
            </w:r>
          </w:hyperlink>
        </w:p>
        <w:p w14:paraId="7356B38C" w14:textId="0E6DE8A1" w:rsidR="00A56AC1" w:rsidRDefault="008F2BD4">
          <w:pPr>
            <w:pStyle w:val="2"/>
            <w:tabs>
              <w:tab w:val="right" w:leader="dot" w:pos="10228"/>
            </w:tabs>
          </w:pPr>
          <w:hyperlink w:anchor="_bookmark5" w:history="1">
            <w:r w:rsidR="00385BBC">
              <w:t>Містобудівні</w:t>
            </w:r>
            <w:r w:rsidR="00385BBC">
              <w:rPr>
                <w:spacing w:val="-14"/>
              </w:rPr>
              <w:t xml:space="preserve"> </w:t>
            </w:r>
            <w:r w:rsidR="00385BBC">
              <w:rPr>
                <w:spacing w:val="-4"/>
              </w:rPr>
              <w:t>умови</w:t>
            </w:r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2</w:t>
            </w:r>
          </w:hyperlink>
        </w:p>
        <w:p w14:paraId="6032F612" w14:textId="7F244826" w:rsidR="00A56AC1" w:rsidRDefault="008F2BD4">
          <w:pPr>
            <w:pStyle w:val="2"/>
            <w:tabs>
              <w:tab w:val="right" w:leader="dot" w:pos="10228"/>
            </w:tabs>
            <w:spacing w:before="161"/>
          </w:pPr>
          <w:hyperlink w:anchor="_bookmark6" w:history="1">
            <w:r w:rsidR="00385BBC">
              <w:t>Генеральний</w:t>
            </w:r>
            <w:r w:rsidR="00385BBC">
              <w:rPr>
                <w:spacing w:val="-12"/>
              </w:rPr>
              <w:t xml:space="preserve"> </w:t>
            </w:r>
            <w:r w:rsidR="00385BBC">
              <w:rPr>
                <w:spacing w:val="-4"/>
              </w:rPr>
              <w:t>план</w:t>
            </w:r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4</w:t>
            </w:r>
          </w:hyperlink>
        </w:p>
        <w:p w14:paraId="1E170641" w14:textId="0C80A98C" w:rsidR="00A56AC1" w:rsidRDefault="008F2BD4">
          <w:pPr>
            <w:pStyle w:val="2"/>
            <w:tabs>
              <w:tab w:val="right" w:leader="dot" w:pos="10228"/>
            </w:tabs>
            <w:spacing w:before="161"/>
          </w:pPr>
          <w:hyperlink w:anchor="_bookmark7" w:history="1">
            <w:r w:rsidR="00385BBC">
              <w:t>Архітектурні</w:t>
            </w:r>
            <w:r w:rsidR="00385BBC">
              <w:rPr>
                <w:spacing w:val="-10"/>
              </w:rPr>
              <w:t xml:space="preserve"> </w:t>
            </w:r>
            <w:r w:rsidR="00385BBC">
              <w:rPr>
                <w:spacing w:val="-2"/>
              </w:rPr>
              <w:t>рішення</w:t>
            </w:r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6</w:t>
            </w:r>
          </w:hyperlink>
        </w:p>
        <w:p w14:paraId="7457ACCC" w14:textId="5CA5A862" w:rsidR="00A56AC1" w:rsidRDefault="008F2BD4">
          <w:pPr>
            <w:pStyle w:val="2"/>
            <w:tabs>
              <w:tab w:val="right" w:leader="dot" w:pos="10228"/>
            </w:tabs>
            <w:spacing w:before="163"/>
          </w:pPr>
          <w:hyperlink w:anchor="_bookmark8" w:history="1">
            <w:r w:rsidR="00385BBC">
              <w:t>Конструктивні</w:t>
            </w:r>
            <w:r w:rsidR="00385BBC">
              <w:rPr>
                <w:spacing w:val="-9"/>
              </w:rPr>
              <w:t xml:space="preserve"> </w:t>
            </w:r>
            <w:r w:rsidR="00385BBC">
              <w:rPr>
                <w:spacing w:val="-2"/>
              </w:rPr>
              <w:t>рішення</w:t>
            </w:r>
            <w:r w:rsidR="00385BBC">
              <w:tab/>
            </w:r>
            <w:r w:rsidR="00385BBC">
              <w:rPr>
                <w:spacing w:val="-5"/>
              </w:rPr>
              <w:t>1</w:t>
            </w:r>
            <w:r w:rsidR="00BA7A6F">
              <w:rPr>
                <w:spacing w:val="-5"/>
              </w:rPr>
              <w:t>8</w:t>
            </w:r>
          </w:hyperlink>
        </w:p>
        <w:p w14:paraId="628D0F5C" w14:textId="2FCFBAA1" w:rsidR="00A56AC1" w:rsidRDefault="008F2BD4">
          <w:pPr>
            <w:pStyle w:val="2"/>
            <w:tabs>
              <w:tab w:val="right" w:leader="dot" w:pos="10228"/>
            </w:tabs>
          </w:pPr>
          <w:hyperlink w:anchor="_bookmark9" w:history="1">
            <w:r w:rsidR="00385BBC">
              <w:t>Інженерні</w:t>
            </w:r>
            <w:r w:rsidR="00385BBC">
              <w:rPr>
                <w:spacing w:val="-16"/>
              </w:rPr>
              <w:t xml:space="preserve"> </w:t>
            </w:r>
            <w:r w:rsidR="00385BBC">
              <w:rPr>
                <w:spacing w:val="-2"/>
              </w:rPr>
              <w:t>рішення</w:t>
            </w:r>
            <w:r w:rsidR="00385BBC">
              <w:tab/>
            </w:r>
            <w:r w:rsidR="00BA7A6F">
              <w:rPr>
                <w:spacing w:val="-5"/>
              </w:rPr>
              <w:t>19</w:t>
            </w:r>
          </w:hyperlink>
        </w:p>
        <w:p w14:paraId="589322FF" w14:textId="1E68E2B6" w:rsidR="00A56AC1" w:rsidRDefault="008F2BD4">
          <w:pPr>
            <w:pStyle w:val="10"/>
            <w:tabs>
              <w:tab w:val="right" w:leader="dot" w:pos="10228"/>
            </w:tabs>
            <w:spacing w:before="161"/>
          </w:pPr>
          <w:hyperlink w:anchor="_bookmark10" w:history="1">
            <w:r w:rsidR="00385BBC">
              <w:t>ОСНОВНІ</w:t>
            </w:r>
            <w:r w:rsidR="00385BBC">
              <w:rPr>
                <w:spacing w:val="-18"/>
              </w:rPr>
              <w:t xml:space="preserve"> </w:t>
            </w:r>
            <w:r w:rsidR="00385BBC">
              <w:t>ТЕХНІКО-ЕКОНОМІЧНІ</w:t>
            </w:r>
            <w:r w:rsidR="00385BBC">
              <w:rPr>
                <w:spacing w:val="-15"/>
              </w:rPr>
              <w:t xml:space="preserve"> </w:t>
            </w:r>
            <w:r w:rsidR="00385BBC">
              <w:rPr>
                <w:spacing w:val="-2"/>
              </w:rPr>
              <w:t>ПОКАЗНИКИ</w:t>
            </w:r>
            <w:r w:rsidR="00385BBC">
              <w:tab/>
            </w:r>
            <w:r w:rsidR="00385BBC">
              <w:rPr>
                <w:spacing w:val="-5"/>
              </w:rPr>
              <w:t>2</w:t>
            </w:r>
            <w:r w:rsidR="00BA7A6F">
              <w:rPr>
                <w:spacing w:val="-5"/>
              </w:rPr>
              <w:t>0</w:t>
            </w:r>
          </w:hyperlink>
        </w:p>
        <w:p w14:paraId="1FB28407" w14:textId="56C6A963" w:rsidR="00A56AC1" w:rsidRDefault="008F2BD4">
          <w:pPr>
            <w:pStyle w:val="10"/>
            <w:tabs>
              <w:tab w:val="right" w:leader="dot" w:pos="10228"/>
            </w:tabs>
            <w:spacing w:before="160"/>
          </w:pPr>
          <w:hyperlink w:anchor="_bookmark11" w:history="1">
            <w:r w:rsidR="00385BBC">
              <w:t>ПЕРЕЛІК</w:t>
            </w:r>
            <w:r w:rsidR="00385BBC">
              <w:rPr>
                <w:spacing w:val="-11"/>
              </w:rPr>
              <w:t xml:space="preserve"> </w:t>
            </w:r>
            <w:r w:rsidR="00385BBC">
              <w:t>КРЕСЛЕНЬ</w:t>
            </w:r>
            <w:r w:rsidR="00385BBC">
              <w:rPr>
                <w:spacing w:val="-9"/>
              </w:rPr>
              <w:t xml:space="preserve"> </w:t>
            </w:r>
            <w:r w:rsidR="00385BBC">
              <w:t>ТА</w:t>
            </w:r>
            <w:r w:rsidR="00385BBC">
              <w:rPr>
                <w:spacing w:val="-7"/>
              </w:rPr>
              <w:t xml:space="preserve"> </w:t>
            </w:r>
            <w:r w:rsidR="00385BBC">
              <w:t>ІЛЮСТРАТИВНИЙ</w:t>
            </w:r>
            <w:r w:rsidR="00385BBC">
              <w:rPr>
                <w:spacing w:val="-7"/>
              </w:rPr>
              <w:t xml:space="preserve"> </w:t>
            </w:r>
            <w:r w:rsidR="00385BBC">
              <w:rPr>
                <w:spacing w:val="-2"/>
              </w:rPr>
              <w:t>МАТЕРІАЛ</w:t>
            </w:r>
            <w:r w:rsidR="00385BBC">
              <w:tab/>
            </w:r>
            <w:r w:rsidR="00385BBC">
              <w:rPr>
                <w:spacing w:val="-5"/>
              </w:rPr>
              <w:t>2</w:t>
            </w:r>
            <w:r w:rsidR="00BA7A6F">
              <w:rPr>
                <w:spacing w:val="-5"/>
              </w:rPr>
              <w:t>1</w:t>
            </w:r>
          </w:hyperlink>
        </w:p>
      </w:sdtContent>
    </w:sdt>
    <w:p w14:paraId="1E7FCFE5" w14:textId="77777777" w:rsidR="00A56AC1" w:rsidRDefault="00A56AC1">
      <w:pPr>
        <w:pStyle w:val="10"/>
        <w:sectPr w:rsidR="00A56AC1">
          <w:footerReference w:type="default" r:id="rId9"/>
          <w:pgSz w:w="12240" w:h="15840"/>
          <w:pgMar w:top="1060" w:right="360" w:bottom="720" w:left="1440" w:header="0" w:footer="510" w:gutter="0"/>
          <w:cols w:space="720"/>
        </w:sectPr>
      </w:pPr>
    </w:p>
    <w:p w14:paraId="28574561" w14:textId="77777777" w:rsidR="00A56AC1" w:rsidRDefault="00385BBC">
      <w:pPr>
        <w:pStyle w:val="a3"/>
        <w:spacing w:before="73"/>
        <w:ind w:left="496"/>
        <w:jc w:val="center"/>
      </w:pPr>
      <w:bookmarkStart w:id="0" w:name="_bookmark0"/>
      <w:bookmarkEnd w:id="0"/>
      <w:r>
        <w:lastRenderedPageBreak/>
        <w:t>ЗАГАЛЬНІ</w:t>
      </w:r>
      <w:r>
        <w:rPr>
          <w:spacing w:val="-16"/>
        </w:rPr>
        <w:t xml:space="preserve"> </w:t>
      </w:r>
      <w:r>
        <w:rPr>
          <w:spacing w:val="-2"/>
        </w:rPr>
        <w:t>ВІДОМОСТІ</w:t>
      </w:r>
    </w:p>
    <w:p w14:paraId="370D7521" w14:textId="77777777" w:rsidR="00A56AC1" w:rsidRDefault="00385BBC">
      <w:pPr>
        <w:pStyle w:val="1"/>
        <w:spacing w:before="163"/>
      </w:pPr>
      <w:bookmarkStart w:id="1" w:name="_bookmark1"/>
      <w:bookmarkEnd w:id="1"/>
      <w:r>
        <w:t>Тема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rPr>
          <w:spacing w:val="-2"/>
        </w:rPr>
        <w:t>актуальність</w:t>
      </w:r>
    </w:p>
    <w:p w14:paraId="1A533321" w14:textId="25EBF31A" w:rsidR="00A56AC1" w:rsidRDefault="00385BBC" w:rsidP="00997B34">
      <w:pPr>
        <w:pStyle w:val="a3"/>
        <w:spacing w:before="160" w:line="360" w:lineRule="auto"/>
        <w:ind w:right="491" w:firstLine="719"/>
        <w:jc w:val="both"/>
      </w:pPr>
      <w:r>
        <w:t xml:space="preserve">Актуальність теми </w:t>
      </w:r>
      <w:r w:rsidR="00DE1E45">
        <w:t>зумовлена переосмисленням істо</w:t>
      </w:r>
      <w:r w:rsidR="00997B34">
        <w:t xml:space="preserve">ричних промислових територій у структурі сучасного міста. Такі території потребують інтеграції в міське життя через нові функціональні сценарії, які поєднують збереження історичної ідентичності з актуальними соціально-культурними потребами суспільства. </w:t>
      </w:r>
      <w:r>
        <w:t>Аспекти, які підкреслюють важливість теми:</w:t>
      </w:r>
    </w:p>
    <w:p w14:paraId="5E8206FA" w14:textId="72FD839D" w:rsidR="001C61EA" w:rsidRPr="001C61EA" w:rsidRDefault="00997B34">
      <w:pPr>
        <w:pStyle w:val="a4"/>
        <w:numPr>
          <w:ilvl w:val="0"/>
          <w:numId w:val="12"/>
        </w:numPr>
        <w:tabs>
          <w:tab w:val="left" w:pos="1186"/>
        </w:tabs>
        <w:spacing w:before="1" w:line="360" w:lineRule="auto"/>
        <w:ind w:right="485" w:firstLine="719"/>
        <w:jc w:val="both"/>
        <w:rPr>
          <w:sz w:val="28"/>
        </w:rPr>
      </w:pPr>
      <w:r>
        <w:rPr>
          <w:i/>
          <w:sz w:val="28"/>
        </w:rPr>
        <w:t>Переосмислення культурної спадщини</w:t>
      </w:r>
      <w:r w:rsidR="00385BBC">
        <w:rPr>
          <w:i/>
          <w:sz w:val="28"/>
        </w:rPr>
        <w:t xml:space="preserve">: </w:t>
      </w:r>
      <w:proofErr w:type="spellStart"/>
      <w:r w:rsidR="001C61EA">
        <w:rPr>
          <w:iCs/>
          <w:sz w:val="28"/>
        </w:rPr>
        <w:t>проєкт</w:t>
      </w:r>
      <w:proofErr w:type="spellEnd"/>
      <w:r w:rsidR="001C61EA">
        <w:rPr>
          <w:iCs/>
          <w:sz w:val="28"/>
        </w:rPr>
        <w:t xml:space="preserve"> передбачає переосмислення території колишньої пивоварні Ріхтера як цінного історичного об</w:t>
      </w:r>
      <w:r w:rsidR="001C61EA" w:rsidRPr="00EC214A">
        <w:rPr>
          <w:iCs/>
          <w:sz w:val="28"/>
        </w:rPr>
        <w:t>’</w:t>
      </w:r>
      <w:r w:rsidR="001C61EA">
        <w:rPr>
          <w:iCs/>
          <w:sz w:val="28"/>
        </w:rPr>
        <w:t xml:space="preserve">єкта, що потребує інтеграції у сучасне міське життя через нові культурно-освітні функції. Це сприяє збереженню історичної ідентичності території. </w:t>
      </w:r>
    </w:p>
    <w:p w14:paraId="36C882D5" w14:textId="34D575B3" w:rsidR="00A56AC1" w:rsidRDefault="001C61EA">
      <w:pPr>
        <w:pStyle w:val="a4"/>
        <w:numPr>
          <w:ilvl w:val="0"/>
          <w:numId w:val="12"/>
        </w:numPr>
        <w:tabs>
          <w:tab w:val="left" w:pos="1177"/>
        </w:tabs>
        <w:spacing w:before="0" w:line="360" w:lineRule="auto"/>
        <w:ind w:right="489" w:firstLine="719"/>
        <w:jc w:val="both"/>
        <w:rPr>
          <w:sz w:val="28"/>
        </w:rPr>
      </w:pPr>
      <w:r>
        <w:rPr>
          <w:i/>
          <w:sz w:val="28"/>
        </w:rPr>
        <w:t>Культурно-освітній розвиток</w:t>
      </w:r>
      <w:r w:rsidR="00385BBC">
        <w:rPr>
          <w:i/>
          <w:sz w:val="28"/>
        </w:rPr>
        <w:t xml:space="preserve">: </w:t>
      </w:r>
      <w:r>
        <w:rPr>
          <w:sz w:val="28"/>
        </w:rPr>
        <w:t xml:space="preserve">створення багатофункціонального </w:t>
      </w:r>
      <w:r w:rsidR="003A1692">
        <w:rPr>
          <w:sz w:val="28"/>
        </w:rPr>
        <w:t>комплексу</w:t>
      </w:r>
      <w:r>
        <w:rPr>
          <w:sz w:val="28"/>
        </w:rPr>
        <w:t>, що забезпе</w:t>
      </w:r>
      <w:r w:rsidR="00F21104">
        <w:rPr>
          <w:sz w:val="28"/>
        </w:rPr>
        <w:t>ч</w:t>
      </w:r>
      <w:r>
        <w:rPr>
          <w:sz w:val="28"/>
        </w:rPr>
        <w:t xml:space="preserve">ує простір для виставок, концертів, кінопоказів, лекцій, майстер-класів, творчих спільних та індивідуальних практик, навчання та дегустації. Це сприяє культурно-освітнього рівня населення та залучення спільноти. </w:t>
      </w:r>
    </w:p>
    <w:p w14:paraId="454FE631" w14:textId="272AA5ED" w:rsidR="00A56AC1" w:rsidRDefault="00385BBC">
      <w:pPr>
        <w:pStyle w:val="a4"/>
        <w:numPr>
          <w:ilvl w:val="0"/>
          <w:numId w:val="12"/>
        </w:numPr>
        <w:tabs>
          <w:tab w:val="left" w:pos="1165"/>
        </w:tabs>
        <w:spacing w:before="0" w:line="360" w:lineRule="auto"/>
        <w:ind w:right="488" w:firstLine="719"/>
        <w:jc w:val="both"/>
        <w:rPr>
          <w:sz w:val="28"/>
        </w:rPr>
      </w:pPr>
      <w:r>
        <w:rPr>
          <w:i/>
          <w:sz w:val="28"/>
        </w:rPr>
        <w:t xml:space="preserve">Соціальна </w:t>
      </w:r>
      <w:r w:rsidR="001C61EA">
        <w:rPr>
          <w:i/>
          <w:sz w:val="28"/>
        </w:rPr>
        <w:t xml:space="preserve">взаємодія та </w:t>
      </w:r>
      <w:proofErr w:type="spellStart"/>
      <w:r w:rsidR="001C61EA">
        <w:rPr>
          <w:i/>
          <w:sz w:val="28"/>
        </w:rPr>
        <w:t>інклюзивність</w:t>
      </w:r>
      <w:proofErr w:type="spellEnd"/>
      <w:r>
        <w:rPr>
          <w:i/>
          <w:sz w:val="28"/>
        </w:rPr>
        <w:t xml:space="preserve">: </w:t>
      </w:r>
      <w:r w:rsidR="001C61EA">
        <w:rPr>
          <w:sz w:val="28"/>
        </w:rPr>
        <w:t xml:space="preserve">культурно-освітній </w:t>
      </w:r>
      <w:r w:rsidR="003A1692">
        <w:rPr>
          <w:sz w:val="28"/>
        </w:rPr>
        <w:t>комплекс</w:t>
      </w:r>
      <w:r w:rsidR="001C61EA">
        <w:rPr>
          <w:sz w:val="28"/>
        </w:rPr>
        <w:t xml:space="preserve"> формує відкритий громадський простір для комунікації різних соціальних груп</w:t>
      </w:r>
      <w:r w:rsidR="00100A23">
        <w:rPr>
          <w:sz w:val="28"/>
        </w:rPr>
        <w:t>, що сприяє інтеграції та розвитку спільноти та забезпечує доступність для маломобільних груп населення</w:t>
      </w:r>
      <w:r>
        <w:rPr>
          <w:sz w:val="28"/>
        </w:rPr>
        <w:t>.</w:t>
      </w:r>
    </w:p>
    <w:p w14:paraId="02A6A144" w14:textId="629048CC" w:rsidR="00F21104" w:rsidRPr="00F21104" w:rsidRDefault="00385BBC">
      <w:pPr>
        <w:pStyle w:val="a4"/>
        <w:numPr>
          <w:ilvl w:val="0"/>
          <w:numId w:val="12"/>
        </w:numPr>
        <w:tabs>
          <w:tab w:val="left" w:pos="1186"/>
        </w:tabs>
        <w:spacing w:before="1" w:line="360" w:lineRule="auto"/>
        <w:ind w:right="484" w:firstLine="719"/>
        <w:jc w:val="both"/>
        <w:rPr>
          <w:iCs/>
          <w:sz w:val="28"/>
        </w:rPr>
      </w:pPr>
      <w:r>
        <w:rPr>
          <w:i/>
          <w:sz w:val="28"/>
        </w:rPr>
        <w:t xml:space="preserve">Підтримка </w:t>
      </w:r>
      <w:r w:rsidR="00F21104">
        <w:rPr>
          <w:i/>
          <w:sz w:val="28"/>
        </w:rPr>
        <w:t>креативних індустрій</w:t>
      </w:r>
      <w:r>
        <w:rPr>
          <w:i/>
          <w:sz w:val="28"/>
        </w:rPr>
        <w:t xml:space="preserve">: </w:t>
      </w:r>
      <w:r w:rsidR="00F21104" w:rsidRPr="00F21104">
        <w:rPr>
          <w:iCs/>
          <w:sz w:val="28"/>
        </w:rPr>
        <w:t>архітектурне рішення поєднує історичний контекст</w:t>
      </w:r>
      <w:r w:rsidR="00F21104">
        <w:rPr>
          <w:iCs/>
          <w:sz w:val="28"/>
        </w:rPr>
        <w:t xml:space="preserve"> зони охорони ЮНЕСКО з сучасною будівлею, що відображає принципи сталого розвитку та адаптивного вторинного використання. </w:t>
      </w:r>
    </w:p>
    <w:p w14:paraId="73FA205C" w14:textId="7D29674F" w:rsidR="00A56AC1" w:rsidRDefault="00F21104">
      <w:pPr>
        <w:pStyle w:val="a4"/>
        <w:numPr>
          <w:ilvl w:val="0"/>
          <w:numId w:val="12"/>
        </w:numPr>
        <w:tabs>
          <w:tab w:val="left" w:pos="1222"/>
        </w:tabs>
        <w:spacing w:before="0" w:line="360" w:lineRule="auto"/>
        <w:ind w:right="488" w:firstLine="719"/>
        <w:jc w:val="both"/>
        <w:rPr>
          <w:sz w:val="28"/>
        </w:rPr>
      </w:pPr>
      <w:r>
        <w:rPr>
          <w:i/>
          <w:sz w:val="28"/>
        </w:rPr>
        <w:t>Формування сучасного міського культурного простору</w:t>
      </w:r>
      <w:r w:rsidR="00385BBC">
        <w:rPr>
          <w:i/>
          <w:sz w:val="28"/>
        </w:rPr>
        <w:t xml:space="preserve">: </w:t>
      </w:r>
      <w:r>
        <w:rPr>
          <w:sz w:val="28"/>
        </w:rPr>
        <w:t xml:space="preserve">культурно-освітній </w:t>
      </w:r>
      <w:r w:rsidR="003A1692">
        <w:rPr>
          <w:sz w:val="28"/>
        </w:rPr>
        <w:t>комплекс</w:t>
      </w:r>
      <w:r>
        <w:rPr>
          <w:sz w:val="28"/>
        </w:rPr>
        <w:t xml:space="preserve"> стає точкою тяжіння, що підтримує культурн</w:t>
      </w:r>
      <w:r w:rsidR="003A1692">
        <w:rPr>
          <w:sz w:val="28"/>
        </w:rPr>
        <w:t>у</w:t>
      </w:r>
      <w:r>
        <w:rPr>
          <w:sz w:val="28"/>
        </w:rPr>
        <w:t xml:space="preserve"> інфраструктуру столиці, сприяє співпраці з міжнародними інституціями, а також підкреслює гармонійне включення сучасної архітектури в історичне середовище.  </w:t>
      </w:r>
    </w:p>
    <w:p w14:paraId="28B520E0" w14:textId="777BF5AF" w:rsidR="00630FBA" w:rsidRPr="00630FBA" w:rsidRDefault="00F21104">
      <w:pPr>
        <w:pStyle w:val="a3"/>
        <w:spacing w:line="360" w:lineRule="auto"/>
        <w:ind w:right="481" w:firstLine="719"/>
        <w:jc w:val="both"/>
      </w:pPr>
      <w:r>
        <w:t xml:space="preserve">Культурно-освітній </w:t>
      </w:r>
      <w:r w:rsidR="003A1692">
        <w:t>комплекс</w:t>
      </w:r>
      <w:r>
        <w:t xml:space="preserve"> на території </w:t>
      </w:r>
      <w:r w:rsidR="00630FBA">
        <w:t xml:space="preserve">пивоварні Ріхтера може стати </w:t>
      </w:r>
      <w:r w:rsidR="00630FBA">
        <w:lastRenderedPageBreak/>
        <w:t xml:space="preserve">важливим осередком культурного, освітнього та соціального розвитку міста. Реалізація </w:t>
      </w:r>
      <w:proofErr w:type="spellStart"/>
      <w:r w:rsidR="00630FBA">
        <w:t>проєкту</w:t>
      </w:r>
      <w:proofErr w:type="spellEnd"/>
      <w:r w:rsidR="00630FBA">
        <w:t xml:space="preserve"> сприятиме «перезапуску» історичної промислової території, збереженню </w:t>
      </w:r>
      <w:proofErr w:type="spellStart"/>
      <w:r w:rsidR="00630FBA">
        <w:t>і</w:t>
      </w:r>
      <w:r w:rsidR="002E3D98">
        <w:t>ї</w:t>
      </w:r>
      <w:proofErr w:type="spellEnd"/>
      <w:r w:rsidR="00630FBA">
        <w:t xml:space="preserve"> функціональної пам</w:t>
      </w:r>
      <w:r w:rsidR="00630FBA" w:rsidRPr="00EC214A">
        <w:t>’</w:t>
      </w:r>
      <w:r w:rsidR="00630FBA">
        <w:t>яті та інтеграції об</w:t>
      </w:r>
      <w:r w:rsidR="00630FBA" w:rsidRPr="00EC214A">
        <w:t>’</w:t>
      </w:r>
      <w:r w:rsidR="00630FBA">
        <w:t xml:space="preserve">єкта культурної спадщини в міське середовище. Поєднання галерейних, освітніх, виробничих, концертно-видовищних, рекреаційних функцій створює багатофункціональний громадський простір, орієнтований на розвиток творчих ініціатив: резиденцій, освітніх програм, фестивалів тощо, що сприяє культурному обміну та взаємодії. Цей </w:t>
      </w:r>
      <w:proofErr w:type="spellStart"/>
      <w:r w:rsidR="00630FBA">
        <w:t>проєкт</w:t>
      </w:r>
      <w:proofErr w:type="spellEnd"/>
      <w:r w:rsidR="00630FBA">
        <w:t xml:space="preserve"> не лише зберігає історичну ідентичність території, а й форму</w:t>
      </w:r>
      <w:r w:rsidR="003A1692">
        <w:t>є</w:t>
      </w:r>
      <w:r w:rsidR="00630FBA">
        <w:t xml:space="preserve"> нові можливості для культурного розвитку, громадської активності та сталого розвитку міста. </w:t>
      </w:r>
    </w:p>
    <w:p w14:paraId="4B377BFC" w14:textId="77777777" w:rsidR="00A56AC1" w:rsidRDefault="00A56AC1">
      <w:pPr>
        <w:pStyle w:val="a3"/>
        <w:spacing w:line="360" w:lineRule="auto"/>
        <w:jc w:val="both"/>
        <w:sectPr w:rsidR="00A56AC1">
          <w:pgSz w:w="12240" w:h="15840"/>
          <w:pgMar w:top="1060" w:right="360" w:bottom="700" w:left="1440" w:header="0" w:footer="510" w:gutter="0"/>
          <w:cols w:space="720"/>
        </w:sectPr>
      </w:pPr>
    </w:p>
    <w:p w14:paraId="2A9C4A37" w14:textId="61C0203F" w:rsidR="00A56AC1" w:rsidRDefault="00385BBC" w:rsidP="0029774C">
      <w:pPr>
        <w:pStyle w:val="1"/>
        <w:spacing w:line="360" w:lineRule="auto"/>
        <w:ind w:right="517"/>
        <w:jc w:val="both"/>
        <w:rPr>
          <w:spacing w:val="-2"/>
        </w:rPr>
      </w:pPr>
      <w:bookmarkStart w:id="2" w:name="_bookmark2"/>
      <w:bookmarkEnd w:id="2"/>
      <w:r>
        <w:lastRenderedPageBreak/>
        <w:t>Аналіз</w:t>
      </w:r>
      <w:r>
        <w:rPr>
          <w:spacing w:val="-7"/>
        </w:rPr>
        <w:t xml:space="preserve"> </w:t>
      </w:r>
      <w:r>
        <w:t>досвіду</w:t>
      </w:r>
      <w:r>
        <w:rPr>
          <w:spacing w:val="-8"/>
        </w:rPr>
        <w:t xml:space="preserve"> </w:t>
      </w:r>
      <w:r>
        <w:t>проектування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будівництва</w:t>
      </w:r>
    </w:p>
    <w:p w14:paraId="22A1F8BD" w14:textId="22512633" w:rsidR="008B6487" w:rsidRPr="008B6487" w:rsidRDefault="008B6487" w:rsidP="0029774C">
      <w:pPr>
        <w:pStyle w:val="1"/>
        <w:spacing w:line="360" w:lineRule="auto"/>
        <w:ind w:left="284" w:right="517" w:firstLine="850"/>
        <w:jc w:val="both"/>
        <w:rPr>
          <w:b w:val="0"/>
          <w:bCs w:val="0"/>
        </w:rPr>
      </w:pPr>
      <w:r w:rsidRPr="008B6487">
        <w:rPr>
          <w:b w:val="0"/>
          <w:bCs w:val="0"/>
          <w:spacing w:val="-2"/>
        </w:rPr>
        <w:t>У сучасній архітектурній практиці</w:t>
      </w:r>
      <w:r>
        <w:rPr>
          <w:b w:val="0"/>
          <w:bCs w:val="0"/>
          <w:spacing w:val="-2"/>
        </w:rPr>
        <w:t xml:space="preserve"> важливого значення набуває адаптивне використання історичних виробничих об</w:t>
      </w:r>
      <w:r w:rsidRPr="00EC214A">
        <w:rPr>
          <w:b w:val="0"/>
          <w:bCs w:val="0"/>
          <w:spacing w:val="-2"/>
        </w:rPr>
        <w:t>’</w:t>
      </w:r>
      <w:r>
        <w:rPr>
          <w:b w:val="0"/>
          <w:bCs w:val="0"/>
          <w:spacing w:val="-2"/>
        </w:rPr>
        <w:t xml:space="preserve">єктів шляхом пристосування до нових суспільних потреб, що дозволяє зберігати історичну цінність території інтегруючи </w:t>
      </w:r>
      <w:proofErr w:type="spellStart"/>
      <w:r>
        <w:rPr>
          <w:b w:val="0"/>
          <w:bCs w:val="0"/>
          <w:spacing w:val="-2"/>
        </w:rPr>
        <w:t>ії</w:t>
      </w:r>
      <w:proofErr w:type="spellEnd"/>
      <w:r>
        <w:rPr>
          <w:b w:val="0"/>
          <w:bCs w:val="0"/>
          <w:spacing w:val="-2"/>
        </w:rPr>
        <w:t xml:space="preserve"> в сучасне міське середовище. Поширеним напрямком є трансформація колишніх виробничих </w:t>
      </w:r>
      <w:r w:rsidR="002E3D98">
        <w:rPr>
          <w:b w:val="0"/>
          <w:bCs w:val="0"/>
          <w:spacing w:val="-2"/>
        </w:rPr>
        <w:t>забудов</w:t>
      </w:r>
      <w:r>
        <w:rPr>
          <w:b w:val="0"/>
          <w:bCs w:val="0"/>
          <w:spacing w:val="-2"/>
        </w:rPr>
        <w:t xml:space="preserve"> у культурно-освітні </w:t>
      </w:r>
      <w:r w:rsidR="003A1692" w:rsidRPr="003A1692">
        <w:rPr>
          <w:b w:val="0"/>
          <w:bCs w:val="0"/>
        </w:rPr>
        <w:t>комплекс</w:t>
      </w:r>
      <w:r w:rsidR="003A1692">
        <w:rPr>
          <w:b w:val="0"/>
          <w:bCs w:val="0"/>
          <w:spacing w:val="-2"/>
        </w:rPr>
        <w:t>и</w:t>
      </w:r>
      <w:r>
        <w:rPr>
          <w:b w:val="0"/>
          <w:bCs w:val="0"/>
          <w:spacing w:val="-2"/>
        </w:rPr>
        <w:t xml:space="preserve">, які поєднують виставкові, освітні, громадські та рекреаційні функції або виступають як резиденції. </w:t>
      </w:r>
    </w:p>
    <w:p w14:paraId="3728142C" w14:textId="69A1F083" w:rsidR="0031324A" w:rsidRDefault="008B6487">
      <w:pPr>
        <w:pStyle w:val="a3"/>
        <w:spacing w:before="163" w:line="360" w:lineRule="auto"/>
        <w:ind w:right="488" w:firstLine="719"/>
        <w:jc w:val="both"/>
      </w:pPr>
      <w:r>
        <w:t xml:space="preserve">При </w:t>
      </w:r>
      <w:proofErr w:type="spellStart"/>
      <w:r>
        <w:t>проєктуванні</w:t>
      </w:r>
      <w:proofErr w:type="spellEnd"/>
      <w:r>
        <w:t xml:space="preserve"> сучасних культурно-освітніх </w:t>
      </w:r>
      <w:r w:rsidR="003A1692" w:rsidRPr="003A1692">
        <w:t>комплекс</w:t>
      </w:r>
      <w:r>
        <w:t>ів, особлива увага приділяється багатофункціональності, створенню гнуч</w:t>
      </w:r>
      <w:r w:rsidR="0031324A">
        <w:t>к</w:t>
      </w:r>
      <w:r>
        <w:t>их просторі</w:t>
      </w:r>
      <w:r w:rsidR="0031324A">
        <w:t xml:space="preserve">в, використання енергоефективних технологій, забезпеченню доступності для всіх груп населення та впровадження принципів сталого розвитку. </w:t>
      </w:r>
    </w:p>
    <w:p w14:paraId="00DBFBA8" w14:textId="389ADE45" w:rsidR="00A56AC1" w:rsidRPr="0031324A" w:rsidRDefault="00385BBC">
      <w:pPr>
        <w:pStyle w:val="a3"/>
        <w:ind w:left="981"/>
        <w:jc w:val="both"/>
        <w:rPr>
          <w:b/>
          <w:bCs/>
        </w:rPr>
      </w:pPr>
      <w:r w:rsidRPr="0031324A">
        <w:rPr>
          <w:b/>
          <w:bCs/>
        </w:rPr>
        <w:t>Ві</w:t>
      </w:r>
      <w:r w:rsidR="0031324A" w:rsidRPr="0031324A">
        <w:rPr>
          <w:b/>
          <w:bCs/>
        </w:rPr>
        <w:t>тчизняні аналоги</w:t>
      </w:r>
      <w:r w:rsidRPr="0031324A">
        <w:rPr>
          <w:b/>
          <w:bCs/>
          <w:spacing w:val="-2"/>
        </w:rPr>
        <w:t>:</w:t>
      </w:r>
    </w:p>
    <w:p w14:paraId="203136D9" w14:textId="27CEC987" w:rsidR="0031324A" w:rsidRDefault="00385BBC">
      <w:pPr>
        <w:pStyle w:val="a4"/>
        <w:numPr>
          <w:ilvl w:val="0"/>
          <w:numId w:val="11"/>
        </w:numPr>
        <w:tabs>
          <w:tab w:val="left" w:pos="1700"/>
        </w:tabs>
        <w:spacing w:before="161" w:line="360" w:lineRule="auto"/>
        <w:ind w:right="491" w:firstLine="719"/>
        <w:jc w:val="both"/>
        <w:rPr>
          <w:sz w:val="28"/>
        </w:rPr>
      </w:pPr>
      <w:r w:rsidRPr="00C61A8F">
        <w:rPr>
          <w:b/>
          <w:bCs/>
          <w:sz w:val="28"/>
        </w:rPr>
        <w:t>Мистецький Арсенал</w:t>
      </w:r>
      <w:r>
        <w:rPr>
          <w:sz w:val="28"/>
        </w:rPr>
        <w:t xml:space="preserve"> (Київ)</w:t>
      </w:r>
      <w:r w:rsidR="00824F94">
        <w:rPr>
          <w:sz w:val="28"/>
        </w:rPr>
        <w:t>. О</w:t>
      </w:r>
      <w:r w:rsidR="0031324A">
        <w:rPr>
          <w:sz w:val="28"/>
        </w:rPr>
        <w:t xml:space="preserve">дин з найбільших культурно-мистецьких комплексів України. Це приклад адаптації, реставрації, </w:t>
      </w:r>
      <w:proofErr w:type="spellStart"/>
      <w:r w:rsidR="0031324A">
        <w:rPr>
          <w:sz w:val="28"/>
        </w:rPr>
        <w:t>ревіталізації</w:t>
      </w:r>
      <w:proofErr w:type="spellEnd"/>
      <w:r w:rsidR="0031324A">
        <w:rPr>
          <w:sz w:val="28"/>
        </w:rPr>
        <w:t xml:space="preserve">  історичної споруди до сучасних культурних потреб. Будівля 18 століття була переосмислена як багатофункціональний центр, що поєднує виставкові простори, можливість </w:t>
      </w:r>
      <w:proofErr w:type="spellStart"/>
      <w:r w:rsidR="0031324A">
        <w:rPr>
          <w:sz w:val="28"/>
        </w:rPr>
        <w:t>фешн</w:t>
      </w:r>
      <w:proofErr w:type="spellEnd"/>
      <w:r w:rsidR="0031324A">
        <w:rPr>
          <w:sz w:val="28"/>
        </w:rPr>
        <w:t xml:space="preserve">-показів, відео- та </w:t>
      </w:r>
      <w:proofErr w:type="spellStart"/>
      <w:r w:rsidR="0031324A">
        <w:rPr>
          <w:sz w:val="28"/>
        </w:rPr>
        <w:t>кінотрансляцій</w:t>
      </w:r>
      <w:proofErr w:type="spellEnd"/>
      <w:r w:rsidR="0031324A">
        <w:rPr>
          <w:sz w:val="28"/>
        </w:rPr>
        <w:t xml:space="preserve">, лекторію, освітні програми та мистецькі заходи. Досвід </w:t>
      </w:r>
      <w:proofErr w:type="spellStart"/>
      <w:r w:rsidR="0031324A">
        <w:rPr>
          <w:sz w:val="28"/>
        </w:rPr>
        <w:t>проєкту</w:t>
      </w:r>
      <w:proofErr w:type="spellEnd"/>
      <w:r w:rsidR="0031324A">
        <w:rPr>
          <w:sz w:val="28"/>
        </w:rPr>
        <w:t xml:space="preserve"> показує можливість інтеграції сучасних функцій без втрати історичної цінності.</w:t>
      </w:r>
    </w:p>
    <w:p w14:paraId="0B8219A7" w14:textId="48B9D1CB" w:rsidR="0031324A" w:rsidRDefault="00CC3446">
      <w:pPr>
        <w:pStyle w:val="a4"/>
        <w:numPr>
          <w:ilvl w:val="0"/>
          <w:numId w:val="11"/>
        </w:numPr>
        <w:tabs>
          <w:tab w:val="left" w:pos="1700"/>
        </w:tabs>
        <w:spacing w:before="0" w:line="360" w:lineRule="auto"/>
        <w:ind w:right="494" w:firstLine="719"/>
        <w:jc w:val="both"/>
        <w:rPr>
          <w:sz w:val="28"/>
        </w:rPr>
      </w:pPr>
      <w:proofErr w:type="spellStart"/>
      <w:r w:rsidRPr="00C61A8F">
        <w:rPr>
          <w:b/>
          <w:bCs/>
          <w:sz w:val="28"/>
          <w:lang w:val="en-US"/>
        </w:rPr>
        <w:t>GogolFest</w:t>
      </w:r>
      <w:proofErr w:type="spellEnd"/>
      <w:r w:rsidR="00824F94" w:rsidRPr="00EC214A">
        <w:rPr>
          <w:sz w:val="28"/>
        </w:rPr>
        <w:t xml:space="preserve"> (</w:t>
      </w:r>
      <w:r w:rsidR="00824F94">
        <w:rPr>
          <w:sz w:val="28"/>
        </w:rPr>
        <w:t>Київ)</w:t>
      </w:r>
      <w:r>
        <w:rPr>
          <w:sz w:val="28"/>
        </w:rPr>
        <w:t xml:space="preserve">. Приклад тимчасової </w:t>
      </w:r>
      <w:proofErr w:type="spellStart"/>
      <w:r>
        <w:rPr>
          <w:sz w:val="28"/>
        </w:rPr>
        <w:t>ревіталізації</w:t>
      </w:r>
      <w:proofErr w:type="spellEnd"/>
      <w:r>
        <w:rPr>
          <w:sz w:val="28"/>
        </w:rPr>
        <w:t xml:space="preserve">, де фестиваль використовував території заводів, </w:t>
      </w:r>
      <w:proofErr w:type="spellStart"/>
      <w:r>
        <w:rPr>
          <w:sz w:val="28"/>
        </w:rPr>
        <w:t>цехів</w:t>
      </w:r>
      <w:proofErr w:type="spellEnd"/>
      <w:r>
        <w:rPr>
          <w:sz w:val="28"/>
        </w:rPr>
        <w:t xml:space="preserve"> та промислових зон. Для прикладу у Києві, впродовж різних років фестивалю були залучені промзони </w:t>
      </w:r>
      <w:proofErr w:type="spellStart"/>
      <w:r>
        <w:rPr>
          <w:sz w:val="28"/>
        </w:rPr>
        <w:t>ст.м</w:t>
      </w:r>
      <w:proofErr w:type="spellEnd"/>
      <w:r>
        <w:rPr>
          <w:sz w:val="28"/>
        </w:rPr>
        <w:t>. «Видубичі», цех анімаційної студії «Борисфен», корпуси ВДНГ тощо. Підхід демонструє потенціал культурних подій як інструмент активізації міського середовища  та актуальність використання історичних промислових територій.</w:t>
      </w:r>
    </w:p>
    <w:p w14:paraId="210641E4" w14:textId="7E6309B0" w:rsidR="00824F94" w:rsidRPr="00824F94" w:rsidRDefault="00385BBC" w:rsidP="00824F94">
      <w:pPr>
        <w:pStyle w:val="a4"/>
        <w:numPr>
          <w:ilvl w:val="0"/>
          <w:numId w:val="11"/>
        </w:numPr>
        <w:tabs>
          <w:tab w:val="left" w:pos="1700"/>
        </w:tabs>
        <w:spacing w:before="0" w:line="360" w:lineRule="auto"/>
        <w:ind w:right="487" w:firstLine="719"/>
        <w:jc w:val="both"/>
      </w:pPr>
      <w:proofErr w:type="spellStart"/>
      <w:r w:rsidRPr="00C61A8F">
        <w:rPr>
          <w:b/>
          <w:bCs/>
          <w:sz w:val="28"/>
        </w:rPr>
        <w:t>Jam</w:t>
      </w:r>
      <w:proofErr w:type="spellEnd"/>
      <w:r w:rsidRPr="00C61A8F">
        <w:rPr>
          <w:b/>
          <w:bCs/>
          <w:sz w:val="28"/>
        </w:rPr>
        <w:t xml:space="preserve"> </w:t>
      </w:r>
      <w:proofErr w:type="spellStart"/>
      <w:r w:rsidRPr="00C61A8F">
        <w:rPr>
          <w:b/>
          <w:bCs/>
          <w:sz w:val="28"/>
        </w:rPr>
        <w:t>Factory</w:t>
      </w:r>
      <w:proofErr w:type="spellEnd"/>
      <w:r w:rsidRPr="00C61A8F">
        <w:rPr>
          <w:b/>
          <w:bCs/>
          <w:sz w:val="28"/>
        </w:rPr>
        <w:t xml:space="preserve"> </w:t>
      </w:r>
      <w:proofErr w:type="spellStart"/>
      <w:r w:rsidRPr="00C61A8F">
        <w:rPr>
          <w:b/>
          <w:bCs/>
          <w:sz w:val="28"/>
        </w:rPr>
        <w:t>Art</w:t>
      </w:r>
      <w:proofErr w:type="spellEnd"/>
      <w:r w:rsidRPr="00C61A8F">
        <w:rPr>
          <w:b/>
          <w:bCs/>
          <w:sz w:val="28"/>
        </w:rPr>
        <w:t xml:space="preserve"> </w:t>
      </w:r>
      <w:proofErr w:type="spellStart"/>
      <w:r w:rsidRPr="00C61A8F">
        <w:rPr>
          <w:b/>
          <w:bCs/>
          <w:sz w:val="28"/>
        </w:rPr>
        <w:t>Center</w:t>
      </w:r>
      <w:proofErr w:type="spellEnd"/>
      <w:r>
        <w:rPr>
          <w:sz w:val="28"/>
        </w:rPr>
        <w:t xml:space="preserve"> (Львів)</w:t>
      </w:r>
      <w:r w:rsidR="00824F94">
        <w:rPr>
          <w:sz w:val="28"/>
        </w:rPr>
        <w:t>.</w:t>
      </w:r>
      <w:r>
        <w:rPr>
          <w:sz w:val="28"/>
        </w:rPr>
        <w:t xml:space="preserve"> </w:t>
      </w:r>
      <w:r w:rsidR="00824F94">
        <w:rPr>
          <w:sz w:val="28"/>
        </w:rPr>
        <w:t xml:space="preserve">Приклад </w:t>
      </w:r>
      <w:proofErr w:type="spellStart"/>
      <w:r w:rsidR="00824F94">
        <w:rPr>
          <w:sz w:val="28"/>
        </w:rPr>
        <w:t>ревіталізації</w:t>
      </w:r>
      <w:proofErr w:type="spellEnd"/>
      <w:r w:rsidR="00824F94">
        <w:rPr>
          <w:sz w:val="28"/>
        </w:rPr>
        <w:t xml:space="preserve"> промислової архітектури шляхом перетворення колишньої фабрики на сучасний культурний центр. Комплекс включає виставкові простори, театральні майданчики, освітні </w:t>
      </w:r>
      <w:r w:rsidR="00824F94">
        <w:rPr>
          <w:sz w:val="28"/>
        </w:rPr>
        <w:lastRenderedPageBreak/>
        <w:t xml:space="preserve">приміщення та громадські зони. Особливістю </w:t>
      </w:r>
      <w:proofErr w:type="spellStart"/>
      <w:r w:rsidR="00824F94">
        <w:rPr>
          <w:sz w:val="28"/>
        </w:rPr>
        <w:t>проєкту</w:t>
      </w:r>
      <w:proofErr w:type="spellEnd"/>
      <w:r w:rsidR="00824F94">
        <w:rPr>
          <w:sz w:val="28"/>
        </w:rPr>
        <w:t xml:space="preserve"> є збереження індустріального характеру будівля та його поєднання із сучасною архітектурою. </w:t>
      </w:r>
    </w:p>
    <w:p w14:paraId="0D7D73AF" w14:textId="64F16F88" w:rsidR="00A56AC1" w:rsidRDefault="00824F94" w:rsidP="00FA643B">
      <w:pPr>
        <w:pStyle w:val="a4"/>
        <w:numPr>
          <w:ilvl w:val="0"/>
          <w:numId w:val="11"/>
        </w:numPr>
        <w:tabs>
          <w:tab w:val="left" w:pos="1700"/>
        </w:tabs>
        <w:spacing w:before="0" w:line="360" w:lineRule="auto"/>
        <w:ind w:right="487" w:firstLine="719"/>
        <w:jc w:val="both"/>
      </w:pPr>
      <w:r>
        <w:rPr>
          <w:sz w:val="28"/>
        </w:rPr>
        <w:t xml:space="preserve"> </w:t>
      </w:r>
      <w:r w:rsidRPr="00C61A8F">
        <w:rPr>
          <w:b/>
          <w:bCs/>
          <w:sz w:val="28"/>
        </w:rPr>
        <w:t xml:space="preserve">Арт-резиденція </w:t>
      </w:r>
      <w:r w:rsidRPr="00C61A8F">
        <w:rPr>
          <w:b/>
          <w:bCs/>
          <w:sz w:val="28"/>
          <w:lang w:val="en-US"/>
        </w:rPr>
        <w:t>NVAIR</w:t>
      </w:r>
      <w:r w:rsidRPr="00EC214A">
        <w:rPr>
          <w:sz w:val="28"/>
          <w:lang w:val="ru-RU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Тернопільска</w:t>
      </w:r>
      <w:proofErr w:type="spellEnd"/>
      <w:r>
        <w:rPr>
          <w:sz w:val="28"/>
        </w:rPr>
        <w:t xml:space="preserve"> обл.). Прикладом </w:t>
      </w:r>
      <w:r w:rsidR="00FA643B">
        <w:rPr>
          <w:sz w:val="28"/>
        </w:rPr>
        <w:t>адаптивного повторного використання є арт-резиденція в с. Травневому Тернопільської області, на базі колишньої двоповерхової будівлі соціального магазину. У процесі реконструкції об</w:t>
      </w:r>
      <w:r w:rsidR="00FA643B" w:rsidRPr="00EC214A">
        <w:rPr>
          <w:sz w:val="28"/>
          <w:lang w:val="ru-RU"/>
        </w:rPr>
        <w:t>’</w:t>
      </w:r>
      <w:proofErr w:type="spellStart"/>
      <w:r w:rsidR="00FA643B">
        <w:rPr>
          <w:sz w:val="28"/>
        </w:rPr>
        <w:t>єкт</w:t>
      </w:r>
      <w:proofErr w:type="spellEnd"/>
      <w:r w:rsidR="00FA643B">
        <w:rPr>
          <w:sz w:val="28"/>
        </w:rPr>
        <w:t xml:space="preserve"> був переосмислений як простір для творчої діяльності, творчі майстерні на першому поверсі для реалізації </w:t>
      </w:r>
      <w:proofErr w:type="spellStart"/>
      <w:r w:rsidR="00FA643B">
        <w:rPr>
          <w:sz w:val="28"/>
        </w:rPr>
        <w:t>проєктів</w:t>
      </w:r>
      <w:proofErr w:type="spellEnd"/>
      <w:r w:rsidR="00FA643B">
        <w:rPr>
          <w:sz w:val="28"/>
        </w:rPr>
        <w:t xml:space="preserve"> і </w:t>
      </w:r>
      <w:proofErr w:type="spellStart"/>
      <w:r w:rsidR="00FA643B">
        <w:rPr>
          <w:sz w:val="28"/>
        </w:rPr>
        <w:t>побутово</w:t>
      </w:r>
      <w:proofErr w:type="spellEnd"/>
      <w:r w:rsidR="00FA643B">
        <w:rPr>
          <w:sz w:val="28"/>
        </w:rPr>
        <w:t xml:space="preserve">-спальний блок на другому поверсі для проживання. </w:t>
      </w:r>
    </w:p>
    <w:p w14:paraId="76A1817C" w14:textId="0B70D2DB" w:rsidR="00FA643B" w:rsidRDefault="00FA643B" w:rsidP="0029774C">
      <w:pPr>
        <w:pStyle w:val="a3"/>
        <w:spacing w:line="360" w:lineRule="auto"/>
        <w:ind w:right="517" w:firstLine="731"/>
        <w:jc w:val="both"/>
        <w:sectPr w:rsidR="00FA643B">
          <w:footerReference w:type="default" r:id="rId10"/>
          <w:pgSz w:w="12240" w:h="15840"/>
          <w:pgMar w:top="1060" w:right="360" w:bottom="760" w:left="1440" w:header="0" w:footer="564" w:gutter="0"/>
          <w:cols w:space="720"/>
        </w:sectPr>
      </w:pPr>
      <w:r>
        <w:t xml:space="preserve">Аналіз реалізованих </w:t>
      </w:r>
      <w:proofErr w:type="spellStart"/>
      <w:r>
        <w:t>проєктів</w:t>
      </w:r>
      <w:proofErr w:type="spellEnd"/>
      <w:r>
        <w:t xml:space="preserve">  показує, що  </w:t>
      </w:r>
      <w:proofErr w:type="spellStart"/>
      <w:r>
        <w:t>ревіталізація</w:t>
      </w:r>
      <w:proofErr w:type="spellEnd"/>
      <w:r>
        <w:t xml:space="preserve"> та пристосування  історичних промислових територій  є ефективним способом  збереження культурної спадщини та формування нових громадських просторів. </w:t>
      </w:r>
    </w:p>
    <w:p w14:paraId="2CF1697C" w14:textId="77777777" w:rsidR="00A56AC1" w:rsidRDefault="00385BBC">
      <w:pPr>
        <w:pStyle w:val="1"/>
      </w:pPr>
      <w:bookmarkStart w:id="3" w:name="_bookmark3"/>
      <w:bookmarkEnd w:id="3"/>
      <w:r>
        <w:lastRenderedPageBreak/>
        <w:t>Програма-завдання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проєктування</w:t>
      </w:r>
      <w:proofErr w:type="spellEnd"/>
    </w:p>
    <w:p w14:paraId="44688234" w14:textId="7FD2EB1E" w:rsidR="00A56AC1" w:rsidRDefault="00385BBC" w:rsidP="0029774C">
      <w:pPr>
        <w:pStyle w:val="a3"/>
        <w:spacing w:before="163" w:line="360" w:lineRule="auto"/>
        <w:ind w:left="981" w:right="375" w:firstLine="720"/>
      </w:pPr>
      <w:r>
        <w:t>В</w:t>
      </w:r>
      <w:r>
        <w:rPr>
          <w:spacing w:val="-18"/>
        </w:rPr>
        <w:t xml:space="preserve"> </w:t>
      </w:r>
      <w:r w:rsidR="003A1692">
        <w:t xml:space="preserve">культурно-освітньому комплексі </w:t>
      </w:r>
      <w:r>
        <w:t>необхідно</w:t>
      </w:r>
      <w:r>
        <w:rPr>
          <w:spacing w:val="-11"/>
        </w:rPr>
        <w:t xml:space="preserve"> </w:t>
      </w:r>
      <w:r>
        <w:t>виділити</w:t>
      </w:r>
      <w:r>
        <w:rPr>
          <w:spacing w:val="-12"/>
        </w:rPr>
        <w:t xml:space="preserve"> </w:t>
      </w:r>
      <w:r>
        <w:t>такі</w:t>
      </w:r>
      <w:r>
        <w:rPr>
          <w:spacing w:val="-12"/>
        </w:rPr>
        <w:t xml:space="preserve"> </w:t>
      </w:r>
      <w:r>
        <w:t>структурні</w:t>
      </w:r>
      <w:r>
        <w:rPr>
          <w:spacing w:val="-14"/>
        </w:rPr>
        <w:t xml:space="preserve"> </w:t>
      </w:r>
      <w:r>
        <w:rPr>
          <w:spacing w:val="-2"/>
        </w:rPr>
        <w:t>підрозділи:</w:t>
      </w:r>
    </w:p>
    <w:p w14:paraId="7857DBA8" w14:textId="77777777" w:rsidR="00A56AC1" w:rsidRDefault="00385BBC">
      <w:pPr>
        <w:pStyle w:val="a4"/>
        <w:numPr>
          <w:ilvl w:val="0"/>
          <w:numId w:val="10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Зона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відвідувачів.</w:t>
      </w:r>
    </w:p>
    <w:p w14:paraId="5D92A2E8" w14:textId="77777777" w:rsidR="00A56AC1" w:rsidRDefault="00385BBC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z w:val="28"/>
        </w:rPr>
        <w:t>Зона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видовищ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дозвілля.</w:t>
      </w:r>
    </w:p>
    <w:p w14:paraId="5D808741" w14:textId="13E3169F" w:rsidR="00A56AC1" w:rsidRPr="00402758" w:rsidRDefault="00385BBC">
      <w:pPr>
        <w:pStyle w:val="a4"/>
        <w:numPr>
          <w:ilvl w:val="0"/>
          <w:numId w:val="10"/>
        </w:numPr>
        <w:tabs>
          <w:tab w:val="left" w:pos="1701"/>
        </w:tabs>
        <w:ind w:left="1701"/>
        <w:rPr>
          <w:sz w:val="28"/>
        </w:rPr>
      </w:pPr>
      <w:r>
        <w:rPr>
          <w:spacing w:val="-4"/>
          <w:sz w:val="28"/>
        </w:rPr>
        <w:t>Кафе</w:t>
      </w:r>
      <w:r w:rsidR="00402758">
        <w:rPr>
          <w:spacing w:val="-4"/>
          <w:sz w:val="28"/>
        </w:rPr>
        <w:t>.</w:t>
      </w:r>
    </w:p>
    <w:p w14:paraId="09E7840B" w14:textId="6FB76BA4" w:rsidR="00402758" w:rsidRDefault="00402758">
      <w:pPr>
        <w:pStyle w:val="a4"/>
        <w:numPr>
          <w:ilvl w:val="0"/>
          <w:numId w:val="10"/>
        </w:numPr>
        <w:tabs>
          <w:tab w:val="left" w:pos="1701"/>
        </w:tabs>
        <w:ind w:left="1701"/>
        <w:rPr>
          <w:sz w:val="28"/>
        </w:rPr>
      </w:pPr>
      <w:r>
        <w:rPr>
          <w:spacing w:val="-4"/>
          <w:sz w:val="28"/>
        </w:rPr>
        <w:t xml:space="preserve">Дегустаційна зала. </w:t>
      </w:r>
    </w:p>
    <w:p w14:paraId="56124E20" w14:textId="7FFB8C23" w:rsidR="00A56AC1" w:rsidRDefault="00402758">
      <w:pPr>
        <w:pStyle w:val="a4"/>
        <w:numPr>
          <w:ilvl w:val="0"/>
          <w:numId w:val="10"/>
        </w:numPr>
        <w:tabs>
          <w:tab w:val="left" w:pos="1701"/>
        </w:tabs>
        <w:ind w:left="1701"/>
        <w:rPr>
          <w:sz w:val="28"/>
        </w:rPr>
      </w:pPr>
      <w:r>
        <w:rPr>
          <w:spacing w:val="-2"/>
          <w:sz w:val="28"/>
        </w:rPr>
        <w:t>Експозиційний простір.</w:t>
      </w:r>
    </w:p>
    <w:p w14:paraId="174C152B" w14:textId="752B5A4C" w:rsidR="00A56AC1" w:rsidRP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pacing w:val="-2"/>
          <w:sz w:val="28"/>
        </w:rPr>
        <w:t>Концертна зала.</w:t>
      </w:r>
    </w:p>
    <w:p w14:paraId="1B341A16" w14:textId="17034048" w:rsidR="00402758" w:rsidRP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proofErr w:type="spellStart"/>
      <w:r>
        <w:rPr>
          <w:spacing w:val="-2"/>
          <w:sz w:val="28"/>
        </w:rPr>
        <w:t>Кінозала</w:t>
      </w:r>
      <w:proofErr w:type="spellEnd"/>
      <w:r>
        <w:rPr>
          <w:spacing w:val="-2"/>
          <w:sz w:val="28"/>
        </w:rPr>
        <w:t>.</w:t>
      </w:r>
    </w:p>
    <w:p w14:paraId="72C5CEDD" w14:textId="69F112B0" w:rsidR="00402758" w:rsidRP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pacing w:val="-2"/>
          <w:sz w:val="28"/>
        </w:rPr>
        <w:t>Відкриті тераси</w:t>
      </w:r>
      <w:r w:rsidR="003A1692">
        <w:rPr>
          <w:spacing w:val="-2"/>
          <w:sz w:val="28"/>
        </w:rPr>
        <w:t>.</w:t>
      </w:r>
    </w:p>
    <w:p w14:paraId="5EAE6CCE" w14:textId="09EDD32D" w:rsidR="00402758" w:rsidRP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pacing w:val="-2"/>
          <w:sz w:val="28"/>
        </w:rPr>
        <w:t>Індивідуальні майстерні.</w:t>
      </w:r>
    </w:p>
    <w:p w14:paraId="03CB1A67" w14:textId="303957F8" w:rsidR="00402758" w:rsidRP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pacing w:val="-2"/>
          <w:sz w:val="28"/>
        </w:rPr>
        <w:t>Зона рекреації.</w:t>
      </w:r>
    </w:p>
    <w:p w14:paraId="22F096B1" w14:textId="55F890BD" w:rsidR="00402758" w:rsidRDefault="00402758">
      <w:pPr>
        <w:pStyle w:val="a4"/>
        <w:numPr>
          <w:ilvl w:val="0"/>
          <w:numId w:val="10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pacing w:val="-2"/>
          <w:sz w:val="28"/>
        </w:rPr>
        <w:t>Виробничий цех.</w:t>
      </w:r>
    </w:p>
    <w:p w14:paraId="6A44B8CD" w14:textId="77777777" w:rsidR="00A56AC1" w:rsidRDefault="00385BBC">
      <w:pPr>
        <w:pStyle w:val="a4"/>
        <w:numPr>
          <w:ilvl w:val="0"/>
          <w:numId w:val="10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pacing w:val="-2"/>
          <w:sz w:val="28"/>
        </w:rPr>
        <w:t>Укриття.</w:t>
      </w:r>
    </w:p>
    <w:p w14:paraId="2AC30629" w14:textId="77777777" w:rsidR="002A2DA5" w:rsidRDefault="002A2DA5">
      <w:pPr>
        <w:pStyle w:val="a3"/>
        <w:spacing w:before="1"/>
        <w:ind w:left="981"/>
        <w:rPr>
          <w:b/>
          <w:bCs/>
        </w:rPr>
      </w:pPr>
    </w:p>
    <w:p w14:paraId="6B6A0B6A" w14:textId="7553CBEC" w:rsidR="00A56AC1" w:rsidRPr="003A1692" w:rsidRDefault="00385BBC">
      <w:pPr>
        <w:pStyle w:val="a3"/>
        <w:spacing w:before="1"/>
        <w:ind w:left="981"/>
        <w:rPr>
          <w:b/>
          <w:bCs/>
        </w:rPr>
      </w:pPr>
      <w:r w:rsidRPr="003A1692">
        <w:rPr>
          <w:b/>
          <w:bCs/>
        </w:rPr>
        <w:t>Склад</w:t>
      </w:r>
      <w:r w:rsidRPr="003A1692">
        <w:rPr>
          <w:b/>
          <w:bCs/>
          <w:spacing w:val="-16"/>
        </w:rPr>
        <w:t xml:space="preserve"> </w:t>
      </w:r>
      <w:r w:rsidRPr="003A1692">
        <w:rPr>
          <w:b/>
          <w:bCs/>
        </w:rPr>
        <w:t>приміщень</w:t>
      </w:r>
      <w:r w:rsidRPr="003A1692">
        <w:rPr>
          <w:b/>
          <w:bCs/>
          <w:spacing w:val="-13"/>
        </w:rPr>
        <w:t xml:space="preserve"> </w:t>
      </w:r>
      <w:r w:rsidR="003A1692" w:rsidRPr="003A1692">
        <w:rPr>
          <w:b/>
          <w:bCs/>
        </w:rPr>
        <w:t>культурно-освітнього комплексу</w:t>
      </w:r>
      <w:r w:rsidRPr="003A1692">
        <w:rPr>
          <w:b/>
          <w:bCs/>
          <w:spacing w:val="-2"/>
        </w:rPr>
        <w:t>:</w:t>
      </w:r>
    </w:p>
    <w:p w14:paraId="5E44CB15" w14:textId="77777777" w:rsidR="00A56AC1" w:rsidRDefault="00385BBC">
      <w:pPr>
        <w:spacing w:before="160"/>
        <w:ind w:left="981"/>
        <w:rPr>
          <w:i/>
          <w:sz w:val="28"/>
        </w:rPr>
      </w:pPr>
      <w:r>
        <w:rPr>
          <w:i/>
          <w:sz w:val="28"/>
        </w:rPr>
        <w:t>Зона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прийому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відвідувачів</w:t>
      </w:r>
    </w:p>
    <w:p w14:paraId="102FBBEC" w14:textId="64C520F3" w:rsidR="00A56AC1" w:rsidRDefault="00385BBC">
      <w:pPr>
        <w:pStyle w:val="a4"/>
        <w:numPr>
          <w:ilvl w:val="0"/>
          <w:numId w:val="9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>Вестибюль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 w:rsidR="00402758">
        <w:rPr>
          <w:sz w:val="28"/>
        </w:rPr>
        <w:t>98,5</w:t>
      </w:r>
      <w:r>
        <w:rPr>
          <w:spacing w:val="-7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402758" w:rsidRPr="000169B4">
        <w:rPr>
          <w:sz w:val="28"/>
          <w:szCs w:val="28"/>
        </w:rPr>
        <w:t>.</w:t>
      </w:r>
    </w:p>
    <w:p w14:paraId="20AF0D0D" w14:textId="5904048E" w:rsidR="00A56AC1" w:rsidRDefault="00385BBC">
      <w:pPr>
        <w:pStyle w:val="a4"/>
        <w:numPr>
          <w:ilvl w:val="0"/>
          <w:numId w:val="9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z w:val="28"/>
        </w:rPr>
        <w:t>С/В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402758"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 w:rsidR="00402758">
        <w:rPr>
          <w:sz w:val="28"/>
        </w:rPr>
        <w:t>46,5 = 139,5</w:t>
      </w:r>
      <w:r>
        <w:rPr>
          <w:spacing w:val="1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402758" w:rsidRPr="000169B4">
        <w:rPr>
          <w:sz w:val="28"/>
          <w:szCs w:val="28"/>
        </w:rPr>
        <w:t>.</w:t>
      </w:r>
    </w:p>
    <w:p w14:paraId="46E7E432" w14:textId="77777777" w:rsidR="00E07971" w:rsidRDefault="00E07971">
      <w:pPr>
        <w:spacing w:before="160"/>
        <w:ind w:left="981"/>
        <w:rPr>
          <w:i/>
          <w:sz w:val="28"/>
        </w:rPr>
      </w:pPr>
    </w:p>
    <w:p w14:paraId="76947C1E" w14:textId="1C175A17" w:rsidR="00A56AC1" w:rsidRDefault="00402758">
      <w:pPr>
        <w:spacing w:before="160"/>
        <w:ind w:left="981"/>
        <w:rPr>
          <w:i/>
          <w:sz w:val="28"/>
        </w:rPr>
      </w:pPr>
      <w:r>
        <w:rPr>
          <w:i/>
          <w:sz w:val="28"/>
        </w:rPr>
        <w:t>Галерейний простір</w:t>
      </w:r>
    </w:p>
    <w:p w14:paraId="396A8748" w14:textId="79F5D4AD" w:rsidR="00A56AC1" w:rsidRPr="00402758" w:rsidRDefault="00402758">
      <w:pPr>
        <w:pStyle w:val="a4"/>
        <w:numPr>
          <w:ilvl w:val="0"/>
          <w:numId w:val="8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>Галерея</w:t>
      </w:r>
      <w:r w:rsidR="00385BBC">
        <w:rPr>
          <w:spacing w:val="-6"/>
          <w:sz w:val="28"/>
        </w:rPr>
        <w:t xml:space="preserve"> </w:t>
      </w:r>
      <w:r>
        <w:rPr>
          <w:sz w:val="28"/>
        </w:rPr>
        <w:t>змінної експозиції</w:t>
      </w:r>
      <w:r w:rsidR="00385BBC">
        <w:rPr>
          <w:spacing w:val="-10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7"/>
          <w:sz w:val="28"/>
        </w:rPr>
        <w:t xml:space="preserve"> </w:t>
      </w:r>
      <w:r>
        <w:rPr>
          <w:sz w:val="28"/>
        </w:rPr>
        <w:t>403</w:t>
      </w:r>
      <w:r w:rsidR="00385BBC">
        <w:rPr>
          <w:spacing w:val="-4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169B4" w:rsidRPr="000169B4">
        <w:rPr>
          <w:sz w:val="28"/>
          <w:szCs w:val="28"/>
        </w:rPr>
        <w:t>.</w:t>
      </w:r>
    </w:p>
    <w:p w14:paraId="06938B39" w14:textId="18236F6D" w:rsidR="00402758" w:rsidRDefault="00402758">
      <w:pPr>
        <w:pStyle w:val="a4"/>
        <w:numPr>
          <w:ilvl w:val="0"/>
          <w:numId w:val="8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pacing w:val="-5"/>
          <w:sz w:val="28"/>
        </w:rPr>
        <w:t xml:space="preserve">Простір </w:t>
      </w:r>
      <w:proofErr w:type="spellStart"/>
      <w:r>
        <w:rPr>
          <w:spacing w:val="-5"/>
          <w:sz w:val="28"/>
        </w:rPr>
        <w:t>відеоарту</w:t>
      </w:r>
      <w:proofErr w:type="spellEnd"/>
      <w:r>
        <w:rPr>
          <w:spacing w:val="-5"/>
          <w:sz w:val="28"/>
        </w:rPr>
        <w:t xml:space="preserve"> - 12</w:t>
      </w:r>
      <m:oMath>
        <m:r>
          <w:rPr>
            <w:rFonts w:ascii="Cambria Math" w:hAnsi="Cambria Math"/>
            <w:spacing w:val="-5"/>
            <w:sz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169B4" w:rsidRPr="000169B4">
        <w:rPr>
          <w:sz w:val="28"/>
          <w:szCs w:val="28"/>
        </w:rPr>
        <w:t>.</w:t>
      </w:r>
    </w:p>
    <w:p w14:paraId="46D49CB6" w14:textId="77777777" w:rsidR="00A56AC1" w:rsidRDefault="00A56AC1">
      <w:pPr>
        <w:pStyle w:val="a3"/>
        <w:spacing w:before="320"/>
        <w:ind w:left="0"/>
      </w:pPr>
    </w:p>
    <w:p w14:paraId="658CDDDD" w14:textId="736AB528" w:rsidR="00A56AC1" w:rsidRDefault="000169B4">
      <w:pPr>
        <w:spacing w:before="1"/>
        <w:ind w:left="981"/>
        <w:rPr>
          <w:i/>
          <w:sz w:val="28"/>
        </w:rPr>
      </w:pPr>
      <w:proofErr w:type="spellStart"/>
      <w:r>
        <w:rPr>
          <w:i/>
          <w:spacing w:val="-4"/>
          <w:sz w:val="28"/>
        </w:rPr>
        <w:t>Фуд</w:t>
      </w:r>
      <w:r w:rsidR="002E3D98">
        <w:rPr>
          <w:i/>
          <w:spacing w:val="-4"/>
          <w:sz w:val="28"/>
        </w:rPr>
        <w:t>корт</w:t>
      </w:r>
      <w:proofErr w:type="spellEnd"/>
      <w:r w:rsidR="002E3D98">
        <w:rPr>
          <w:i/>
          <w:spacing w:val="-4"/>
          <w:sz w:val="28"/>
        </w:rPr>
        <w:t xml:space="preserve"> </w:t>
      </w:r>
      <w:r>
        <w:rPr>
          <w:i/>
          <w:spacing w:val="-4"/>
          <w:sz w:val="28"/>
        </w:rPr>
        <w:t>зона</w:t>
      </w:r>
    </w:p>
    <w:p w14:paraId="682848C4" w14:textId="3F182AF5" w:rsidR="00A56AC1" w:rsidRDefault="00E07971">
      <w:pPr>
        <w:pStyle w:val="a4"/>
        <w:numPr>
          <w:ilvl w:val="0"/>
          <w:numId w:val="7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Кафе</w:t>
      </w:r>
      <w:r w:rsidR="00385BBC">
        <w:rPr>
          <w:spacing w:val="-2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8"/>
          <w:sz w:val="28"/>
        </w:rPr>
        <w:t xml:space="preserve"> </w:t>
      </w:r>
      <w:r>
        <w:rPr>
          <w:sz w:val="28"/>
        </w:rPr>
        <w:t>231</w:t>
      </w:r>
      <w:r w:rsidR="00385BBC">
        <w:rPr>
          <w:spacing w:val="-1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C7C6D1A" w14:textId="159925A2" w:rsidR="00A56AC1" w:rsidRPr="00E07971" w:rsidRDefault="00E07971">
      <w:pPr>
        <w:pStyle w:val="a4"/>
        <w:numPr>
          <w:ilvl w:val="0"/>
          <w:numId w:val="7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 xml:space="preserve">Дегустаційний простір – 316,5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738272C2" w14:textId="7CB22D92" w:rsidR="00E07971" w:rsidRPr="003A1692" w:rsidRDefault="00E07971" w:rsidP="00E07971">
      <w:pPr>
        <w:pStyle w:val="a4"/>
        <w:numPr>
          <w:ilvl w:val="0"/>
          <w:numId w:val="7"/>
        </w:numPr>
        <w:tabs>
          <w:tab w:val="left" w:pos="1701"/>
        </w:tabs>
        <w:spacing w:before="163"/>
        <w:ind w:left="1701"/>
        <w:rPr>
          <w:sz w:val="28"/>
        </w:rPr>
        <w:sectPr w:rsidR="00E07971" w:rsidRPr="003A1692">
          <w:pgSz w:w="12240" w:h="15840"/>
          <w:pgMar w:top="1060" w:right="360" w:bottom="760" w:left="1440" w:header="0" w:footer="564" w:gutter="0"/>
          <w:cols w:space="720"/>
        </w:sectPr>
      </w:pPr>
      <w:r>
        <w:rPr>
          <w:sz w:val="28"/>
          <w:szCs w:val="28"/>
        </w:rPr>
        <w:t xml:space="preserve">Кухонний блок – 82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FB3E82B" w14:textId="4374FD92" w:rsidR="00A56AC1" w:rsidRDefault="00E07971" w:rsidP="003A1692">
      <w:pPr>
        <w:ind w:firstLine="993"/>
        <w:rPr>
          <w:i/>
          <w:sz w:val="28"/>
        </w:rPr>
      </w:pPr>
      <w:r>
        <w:rPr>
          <w:i/>
          <w:sz w:val="28"/>
        </w:rPr>
        <w:lastRenderedPageBreak/>
        <w:t>Блок кіноконцертних залів</w:t>
      </w:r>
    </w:p>
    <w:p w14:paraId="63DEA883" w14:textId="0A00F55E" w:rsidR="00A56AC1" w:rsidRPr="00E07971" w:rsidRDefault="00E07971">
      <w:pPr>
        <w:pStyle w:val="a4"/>
        <w:numPr>
          <w:ilvl w:val="0"/>
          <w:numId w:val="6"/>
        </w:numPr>
        <w:tabs>
          <w:tab w:val="left" w:pos="1701"/>
        </w:tabs>
        <w:ind w:left="1701"/>
        <w:rPr>
          <w:sz w:val="28"/>
        </w:rPr>
      </w:pPr>
      <w:proofErr w:type="spellStart"/>
      <w:r>
        <w:rPr>
          <w:sz w:val="28"/>
        </w:rPr>
        <w:t>Кінозала</w:t>
      </w:r>
      <w:proofErr w:type="spellEnd"/>
      <w:r w:rsidR="00385BBC">
        <w:rPr>
          <w:spacing w:val="-7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10"/>
          <w:sz w:val="28"/>
        </w:rPr>
        <w:t xml:space="preserve"> </w:t>
      </w:r>
      <w:r>
        <w:rPr>
          <w:sz w:val="28"/>
        </w:rPr>
        <w:t>137</w:t>
      </w:r>
      <w:r w:rsidR="00385BBC">
        <w:rPr>
          <w:spacing w:val="-6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1D1C647" w14:textId="45C82E8D" w:rsidR="00E07971" w:rsidRPr="00E07971" w:rsidRDefault="00E07971">
      <w:pPr>
        <w:pStyle w:val="a4"/>
        <w:numPr>
          <w:ilvl w:val="0"/>
          <w:numId w:val="6"/>
        </w:numPr>
        <w:tabs>
          <w:tab w:val="left" w:pos="1701"/>
        </w:tabs>
        <w:ind w:left="1701"/>
        <w:rPr>
          <w:sz w:val="28"/>
        </w:rPr>
      </w:pPr>
      <w:r>
        <w:rPr>
          <w:sz w:val="28"/>
          <w:szCs w:val="28"/>
        </w:rPr>
        <w:t xml:space="preserve">Концертна зала – 410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2BAEADFE" w14:textId="1D37A620" w:rsidR="00E07971" w:rsidRPr="00E07971" w:rsidRDefault="00E07971">
      <w:pPr>
        <w:pStyle w:val="a4"/>
        <w:numPr>
          <w:ilvl w:val="0"/>
          <w:numId w:val="6"/>
        </w:numPr>
        <w:tabs>
          <w:tab w:val="left" w:pos="1701"/>
        </w:tabs>
        <w:ind w:left="1701"/>
        <w:rPr>
          <w:sz w:val="28"/>
        </w:rPr>
      </w:pPr>
      <w:r>
        <w:rPr>
          <w:sz w:val="28"/>
          <w:szCs w:val="28"/>
        </w:rPr>
        <w:t xml:space="preserve">Лобі – 91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2D2A3B55" w14:textId="764E51B7" w:rsidR="00E07971" w:rsidRPr="008D2516" w:rsidRDefault="00E07971" w:rsidP="00E07971">
      <w:pPr>
        <w:pStyle w:val="a4"/>
        <w:numPr>
          <w:ilvl w:val="0"/>
          <w:numId w:val="6"/>
        </w:numPr>
        <w:tabs>
          <w:tab w:val="left" w:pos="1701"/>
        </w:tabs>
        <w:ind w:left="1701"/>
        <w:rPr>
          <w:sz w:val="28"/>
        </w:rPr>
      </w:pPr>
      <w:r>
        <w:rPr>
          <w:sz w:val="28"/>
          <w:szCs w:val="28"/>
        </w:rPr>
        <w:t>Балкон - 13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35A1E2D3" w14:textId="1B7C1423" w:rsidR="008D2516" w:rsidRPr="00E07971" w:rsidRDefault="008D2516" w:rsidP="00E07971">
      <w:pPr>
        <w:pStyle w:val="a4"/>
        <w:numPr>
          <w:ilvl w:val="0"/>
          <w:numId w:val="6"/>
        </w:numPr>
        <w:tabs>
          <w:tab w:val="left" w:pos="1701"/>
        </w:tabs>
        <w:ind w:left="1701"/>
        <w:rPr>
          <w:sz w:val="28"/>
        </w:rPr>
      </w:pPr>
      <w:r>
        <w:rPr>
          <w:sz w:val="28"/>
          <w:szCs w:val="28"/>
        </w:rPr>
        <w:t xml:space="preserve">Зона відпочинку – 94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FF3A332" w14:textId="77777777" w:rsidR="00A56AC1" w:rsidRDefault="00A56AC1">
      <w:pPr>
        <w:pStyle w:val="a3"/>
        <w:spacing w:before="321"/>
        <w:ind w:left="0"/>
      </w:pPr>
    </w:p>
    <w:p w14:paraId="70C8ADCC" w14:textId="53582120" w:rsidR="00A56AC1" w:rsidRDefault="00E07971">
      <w:pPr>
        <w:ind w:left="981"/>
        <w:rPr>
          <w:i/>
          <w:sz w:val="28"/>
        </w:rPr>
      </w:pPr>
      <w:r>
        <w:rPr>
          <w:i/>
          <w:spacing w:val="-2"/>
          <w:sz w:val="28"/>
        </w:rPr>
        <w:t xml:space="preserve">Творчо-виробничий блок </w:t>
      </w:r>
    </w:p>
    <w:p w14:paraId="5DC05608" w14:textId="16DB92F1" w:rsidR="00A56AC1" w:rsidRDefault="00E07971">
      <w:pPr>
        <w:pStyle w:val="a4"/>
        <w:numPr>
          <w:ilvl w:val="0"/>
          <w:numId w:val="5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>Індивідуальні творчі майстерні</w:t>
      </w:r>
      <w:r w:rsidR="00385BBC">
        <w:rPr>
          <w:spacing w:val="-6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11"/>
          <w:sz w:val="28"/>
        </w:rPr>
        <w:t xml:space="preserve"> </w:t>
      </w:r>
      <w:r w:rsidR="00385BBC">
        <w:rPr>
          <w:sz w:val="28"/>
        </w:rPr>
        <w:t>1</w:t>
      </w:r>
      <w:r>
        <w:rPr>
          <w:sz w:val="28"/>
        </w:rPr>
        <w:t>284</w:t>
      </w:r>
      <w:r w:rsidR="00385BBC">
        <w:rPr>
          <w:spacing w:val="-5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36B1528A" w14:textId="4D45255A" w:rsidR="00A56AC1" w:rsidRDefault="00E07971">
      <w:pPr>
        <w:pStyle w:val="a4"/>
        <w:numPr>
          <w:ilvl w:val="0"/>
          <w:numId w:val="5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Виробничий цех</w:t>
      </w:r>
      <w:r w:rsidR="00385BBC">
        <w:rPr>
          <w:spacing w:val="-7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11"/>
          <w:sz w:val="28"/>
        </w:rPr>
        <w:t xml:space="preserve"> </w:t>
      </w:r>
      <w:r w:rsidR="00385BBC">
        <w:rPr>
          <w:sz w:val="28"/>
        </w:rPr>
        <w:t>10</w:t>
      </w:r>
      <w:r>
        <w:rPr>
          <w:sz w:val="28"/>
        </w:rPr>
        <w:t>2</w:t>
      </w:r>
      <w:r w:rsidR="00385BBC">
        <w:rPr>
          <w:spacing w:val="-10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18F1B604" w14:textId="77777777" w:rsidR="008D2516" w:rsidRDefault="008D2516">
      <w:pPr>
        <w:spacing w:before="161"/>
        <w:ind w:left="981"/>
        <w:rPr>
          <w:i/>
          <w:spacing w:val="-2"/>
          <w:sz w:val="28"/>
        </w:rPr>
      </w:pPr>
    </w:p>
    <w:p w14:paraId="4BB8459C" w14:textId="03727617" w:rsidR="00A56AC1" w:rsidRDefault="008D2516">
      <w:pPr>
        <w:spacing w:before="161"/>
        <w:ind w:left="981"/>
        <w:rPr>
          <w:i/>
          <w:sz w:val="28"/>
        </w:rPr>
      </w:pPr>
      <w:r>
        <w:rPr>
          <w:i/>
          <w:spacing w:val="-2"/>
          <w:sz w:val="28"/>
        </w:rPr>
        <w:t>Громадсько-функціональний блок</w:t>
      </w:r>
    </w:p>
    <w:p w14:paraId="77534477" w14:textId="43B27BA2" w:rsidR="00A56AC1" w:rsidRPr="008D2516" w:rsidRDefault="008D2516">
      <w:pPr>
        <w:pStyle w:val="a4"/>
        <w:numPr>
          <w:ilvl w:val="0"/>
          <w:numId w:val="4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z w:val="28"/>
        </w:rPr>
        <w:t>Торгівельні площі</w:t>
      </w:r>
      <w:r w:rsidR="00385BBC">
        <w:rPr>
          <w:spacing w:val="-4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10"/>
          <w:sz w:val="28"/>
        </w:rPr>
        <w:t xml:space="preserve"> </w:t>
      </w:r>
      <w:r>
        <w:rPr>
          <w:sz w:val="28"/>
        </w:rPr>
        <w:t>201</w:t>
      </w:r>
      <w:r w:rsidR="00385BBC">
        <w:rPr>
          <w:spacing w:val="-2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313DCCC5" w14:textId="2F4B4187" w:rsidR="008D2516" w:rsidRDefault="008D2516">
      <w:pPr>
        <w:pStyle w:val="a4"/>
        <w:numPr>
          <w:ilvl w:val="0"/>
          <w:numId w:val="4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z w:val="28"/>
          <w:szCs w:val="28"/>
        </w:rPr>
        <w:t xml:space="preserve">Навчальний центр – 131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50767E6B" w14:textId="21CEC402" w:rsidR="00A56AC1" w:rsidRDefault="008D2516">
      <w:pPr>
        <w:pStyle w:val="a4"/>
        <w:numPr>
          <w:ilvl w:val="0"/>
          <w:numId w:val="4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Зона рекреації</w:t>
      </w:r>
      <w:r w:rsidR="00385BBC">
        <w:rPr>
          <w:spacing w:val="-8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8"/>
          <w:sz w:val="28"/>
        </w:rPr>
        <w:t xml:space="preserve"> </w:t>
      </w:r>
      <w:r>
        <w:rPr>
          <w:sz w:val="28"/>
        </w:rPr>
        <w:t>39</w:t>
      </w:r>
      <w:r w:rsidR="00385BBC">
        <w:rPr>
          <w:sz w:val="28"/>
        </w:rPr>
        <w:t>5</w:t>
      </w:r>
      <w:r>
        <w:rPr>
          <w:sz w:val="28"/>
        </w:rPr>
        <w:t>+311,5 = 706,5</w:t>
      </w:r>
      <w:r w:rsidR="00385BBC">
        <w:rPr>
          <w:spacing w:val="-6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CDCAC01" w14:textId="69FBAEE4" w:rsidR="00A56AC1" w:rsidRPr="008D2516" w:rsidRDefault="008D2516">
      <w:pPr>
        <w:pStyle w:val="a4"/>
        <w:numPr>
          <w:ilvl w:val="0"/>
          <w:numId w:val="4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>Тераси спільного перебування</w:t>
      </w:r>
      <w:r w:rsidR="00385BBC">
        <w:rPr>
          <w:spacing w:val="-5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7"/>
          <w:sz w:val="28"/>
        </w:rPr>
        <w:t xml:space="preserve"> </w:t>
      </w:r>
      <w:r w:rsidR="00385BBC">
        <w:rPr>
          <w:sz w:val="28"/>
        </w:rPr>
        <w:t>5</w:t>
      </w:r>
      <w:r>
        <w:rPr>
          <w:sz w:val="28"/>
        </w:rPr>
        <w:t>56+176,5 = 732,5</w:t>
      </w:r>
      <w:r w:rsidR="00385BBC">
        <w:rPr>
          <w:spacing w:val="-2"/>
          <w:sz w:val="28"/>
        </w:rPr>
        <w:t xml:space="preserve"> </w:t>
      </w:r>
      <w:r w:rsidR="00385BBC">
        <w:rPr>
          <w:spacing w:val="-5"/>
          <w:sz w:val="28"/>
        </w:rPr>
        <w:t>м2</w:t>
      </w:r>
    </w:p>
    <w:p w14:paraId="6F86FD3D" w14:textId="0512F7A1" w:rsidR="008D2516" w:rsidRDefault="008D2516">
      <w:pPr>
        <w:pStyle w:val="a4"/>
        <w:numPr>
          <w:ilvl w:val="0"/>
          <w:numId w:val="4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 xml:space="preserve">Балкон концертної зали – 163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8BF9A19" w14:textId="77777777" w:rsidR="00A56AC1" w:rsidRDefault="00A56AC1">
      <w:pPr>
        <w:pStyle w:val="a3"/>
        <w:spacing w:before="320"/>
        <w:ind w:left="0"/>
      </w:pPr>
    </w:p>
    <w:p w14:paraId="1987951D" w14:textId="55A281B4" w:rsidR="00A56AC1" w:rsidRDefault="008D2516">
      <w:pPr>
        <w:spacing w:before="1"/>
        <w:ind w:left="981"/>
        <w:rPr>
          <w:i/>
          <w:sz w:val="28"/>
        </w:rPr>
      </w:pPr>
      <w:r>
        <w:rPr>
          <w:i/>
          <w:sz w:val="28"/>
        </w:rPr>
        <w:t>Блок сходово-</w:t>
      </w:r>
      <w:r w:rsidR="00C14342">
        <w:rPr>
          <w:i/>
          <w:sz w:val="28"/>
        </w:rPr>
        <w:t>ліфтових вузлів</w:t>
      </w:r>
    </w:p>
    <w:p w14:paraId="01703FD2" w14:textId="30A0F8A4" w:rsidR="00A56AC1" w:rsidRDefault="00C1434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Ліфти</w:t>
      </w:r>
      <w:r w:rsidR="00385BBC">
        <w:rPr>
          <w:spacing w:val="-2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5"/>
          <w:sz w:val="28"/>
        </w:rPr>
        <w:t xml:space="preserve"> </w:t>
      </w:r>
      <w:r>
        <w:rPr>
          <w:sz w:val="28"/>
        </w:rPr>
        <w:t>4</w:t>
      </w:r>
      <w:r w:rsidR="00385BBC">
        <w:rPr>
          <w:spacing w:val="-7"/>
          <w:sz w:val="28"/>
        </w:rPr>
        <w:t xml:space="preserve"> </w:t>
      </w:r>
      <w:r w:rsidR="00385BBC">
        <w:rPr>
          <w:sz w:val="28"/>
        </w:rPr>
        <w:t>х</w:t>
      </w:r>
      <w:r w:rsidR="00385BBC">
        <w:rPr>
          <w:spacing w:val="-7"/>
          <w:sz w:val="28"/>
        </w:rPr>
        <w:t xml:space="preserve"> </w:t>
      </w:r>
      <w:r>
        <w:rPr>
          <w:sz w:val="28"/>
        </w:rPr>
        <w:t>3</w:t>
      </w:r>
      <w:r w:rsidR="00385BBC">
        <w:rPr>
          <w:spacing w:val="-4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 = 12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4A4D1D4D" w14:textId="14A823AE" w:rsidR="00A56AC1" w:rsidRDefault="00C14342">
      <w:pPr>
        <w:pStyle w:val="a4"/>
        <w:numPr>
          <w:ilvl w:val="0"/>
          <w:numId w:val="3"/>
        </w:numPr>
        <w:tabs>
          <w:tab w:val="left" w:pos="1701"/>
        </w:tabs>
        <w:spacing w:before="164"/>
        <w:ind w:left="1701"/>
        <w:rPr>
          <w:sz w:val="28"/>
        </w:rPr>
      </w:pPr>
      <w:r>
        <w:rPr>
          <w:sz w:val="28"/>
        </w:rPr>
        <w:t>Сходи внутрішні</w:t>
      </w:r>
      <w:r w:rsidR="00385BBC">
        <w:rPr>
          <w:spacing w:val="-5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8"/>
          <w:sz w:val="28"/>
        </w:rPr>
        <w:t xml:space="preserve"> </w:t>
      </w:r>
      <w:r>
        <w:rPr>
          <w:spacing w:val="-8"/>
          <w:sz w:val="28"/>
        </w:rPr>
        <w:t xml:space="preserve">3 х </w:t>
      </w:r>
      <w:r>
        <w:rPr>
          <w:sz w:val="28"/>
        </w:rPr>
        <w:t>72</w:t>
      </w:r>
      <w:r w:rsidR="00385BBC">
        <w:rPr>
          <w:spacing w:val="-5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 = 216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..</w:t>
      </w:r>
    </w:p>
    <w:p w14:paraId="0B69EDCA" w14:textId="7128FFB6" w:rsidR="00A56AC1" w:rsidRDefault="00C1434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Пандус</w:t>
      </w:r>
      <w:r w:rsidR="00385BBC">
        <w:rPr>
          <w:spacing w:val="-11"/>
          <w:sz w:val="28"/>
        </w:rPr>
        <w:t xml:space="preserve"> </w:t>
      </w:r>
      <w:r w:rsidR="00385BBC">
        <w:rPr>
          <w:sz w:val="28"/>
        </w:rPr>
        <w:t>–</w:t>
      </w:r>
      <w:r w:rsidR="00385BBC">
        <w:rPr>
          <w:spacing w:val="-10"/>
          <w:sz w:val="28"/>
        </w:rPr>
        <w:t xml:space="preserve"> </w:t>
      </w:r>
      <w:r w:rsidR="00385BBC">
        <w:rPr>
          <w:sz w:val="28"/>
        </w:rPr>
        <w:t>60</w:t>
      </w:r>
      <w:r w:rsidR="00385BBC">
        <w:rPr>
          <w:spacing w:val="-5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79D42304" w14:textId="6411F39F" w:rsidR="00A56AC1" w:rsidRDefault="00C1434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Зовнішні сходи</w:t>
      </w:r>
      <w:r w:rsidR="00385BBC">
        <w:rPr>
          <w:sz w:val="28"/>
        </w:rPr>
        <w:t>–</w:t>
      </w:r>
      <w:r w:rsidR="00385BBC">
        <w:rPr>
          <w:spacing w:val="-7"/>
          <w:sz w:val="28"/>
        </w:rPr>
        <w:t xml:space="preserve"> </w:t>
      </w:r>
      <w:r>
        <w:rPr>
          <w:sz w:val="28"/>
        </w:rPr>
        <w:t>3 х 3 х 33</w:t>
      </w:r>
      <w:r w:rsidR="00385BBC">
        <w:rPr>
          <w:spacing w:val="-4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 = 297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60E01333" w14:textId="77777777" w:rsidR="00A56AC1" w:rsidRDefault="00A56AC1">
      <w:pPr>
        <w:pStyle w:val="a4"/>
        <w:rPr>
          <w:sz w:val="28"/>
        </w:rPr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0F4D78B3" w14:textId="77777777" w:rsidR="00A56AC1" w:rsidRDefault="00385BBC">
      <w:pPr>
        <w:spacing w:before="73"/>
        <w:ind w:left="981"/>
        <w:rPr>
          <w:i/>
          <w:sz w:val="28"/>
        </w:rPr>
      </w:pPr>
      <w:r>
        <w:rPr>
          <w:i/>
          <w:spacing w:val="-2"/>
          <w:sz w:val="28"/>
        </w:rPr>
        <w:lastRenderedPageBreak/>
        <w:t>Укриття</w:t>
      </w:r>
    </w:p>
    <w:p w14:paraId="2A1C3775" w14:textId="14729479" w:rsidR="00A56AC1" w:rsidRDefault="00385BBC">
      <w:pPr>
        <w:pStyle w:val="a4"/>
        <w:numPr>
          <w:ilvl w:val="0"/>
          <w:numId w:val="2"/>
        </w:numPr>
        <w:tabs>
          <w:tab w:val="left" w:pos="1701"/>
        </w:tabs>
        <w:spacing w:before="163"/>
        <w:ind w:left="1701"/>
        <w:rPr>
          <w:sz w:val="28"/>
        </w:rPr>
      </w:pPr>
      <w:r>
        <w:rPr>
          <w:sz w:val="28"/>
        </w:rPr>
        <w:t>Основне</w:t>
      </w:r>
      <w:r>
        <w:rPr>
          <w:spacing w:val="-9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-9"/>
          <w:sz w:val="28"/>
        </w:rPr>
        <w:t xml:space="preserve"> </w:t>
      </w:r>
      <w:r>
        <w:rPr>
          <w:sz w:val="28"/>
        </w:rPr>
        <w:t>укриття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 w:rsidR="00937267">
        <w:rPr>
          <w:sz w:val="28"/>
        </w:rPr>
        <w:t>4</w:t>
      </w:r>
      <w:r>
        <w:rPr>
          <w:sz w:val="28"/>
        </w:rPr>
        <w:t>00</w:t>
      </w:r>
      <w:r>
        <w:rPr>
          <w:spacing w:val="-7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937267" w:rsidRPr="000169B4">
        <w:rPr>
          <w:sz w:val="28"/>
          <w:szCs w:val="28"/>
        </w:rPr>
        <w:t>.</w:t>
      </w:r>
    </w:p>
    <w:p w14:paraId="17884179" w14:textId="6F4592E1" w:rsidR="00A56AC1" w:rsidRDefault="00385BBC">
      <w:pPr>
        <w:pStyle w:val="a4"/>
        <w:numPr>
          <w:ilvl w:val="0"/>
          <w:numId w:val="2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С/В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21"/>
          <w:sz w:val="28"/>
        </w:rPr>
        <w:t xml:space="preserve"> </w:t>
      </w:r>
      <w:r w:rsidR="00937267">
        <w:rPr>
          <w:sz w:val="28"/>
        </w:rPr>
        <w:t>62</w:t>
      </w:r>
      <w:r>
        <w:rPr>
          <w:spacing w:val="-19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937267" w:rsidRPr="000169B4">
        <w:rPr>
          <w:sz w:val="28"/>
          <w:szCs w:val="28"/>
        </w:rPr>
        <w:t>.</w:t>
      </w:r>
    </w:p>
    <w:p w14:paraId="61447AC0" w14:textId="288BCB92" w:rsidR="00A56AC1" w:rsidRDefault="00937267">
      <w:pPr>
        <w:pStyle w:val="a4"/>
        <w:numPr>
          <w:ilvl w:val="0"/>
          <w:numId w:val="2"/>
        </w:numPr>
        <w:tabs>
          <w:tab w:val="left" w:pos="1701"/>
        </w:tabs>
        <w:spacing w:before="161"/>
        <w:ind w:left="1701"/>
        <w:rPr>
          <w:sz w:val="28"/>
        </w:rPr>
      </w:pPr>
      <w:r>
        <w:rPr>
          <w:sz w:val="28"/>
        </w:rPr>
        <w:t>Сходи, ліфт</w:t>
      </w:r>
      <w:r w:rsidR="00385BBC">
        <w:rPr>
          <w:sz w:val="28"/>
        </w:rPr>
        <w:t>–</w:t>
      </w:r>
      <w:r w:rsidR="00385BBC">
        <w:rPr>
          <w:spacing w:val="-12"/>
          <w:sz w:val="28"/>
        </w:rPr>
        <w:t xml:space="preserve"> </w:t>
      </w:r>
      <w:r w:rsidR="00385BBC">
        <w:rPr>
          <w:sz w:val="28"/>
        </w:rPr>
        <w:t>5</w:t>
      </w:r>
      <w:r>
        <w:rPr>
          <w:sz w:val="28"/>
        </w:rPr>
        <w:t>0</w:t>
      </w:r>
      <w:r w:rsidR="00385BBC">
        <w:rPr>
          <w:spacing w:val="-6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169B4">
        <w:rPr>
          <w:sz w:val="28"/>
          <w:szCs w:val="28"/>
        </w:rPr>
        <w:t>.</w:t>
      </w:r>
    </w:p>
    <w:p w14:paraId="1B25EFA5" w14:textId="1BF20F9E" w:rsidR="00A56AC1" w:rsidRDefault="00385BBC">
      <w:pPr>
        <w:pStyle w:val="a4"/>
        <w:numPr>
          <w:ilvl w:val="0"/>
          <w:numId w:val="2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Складське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937267">
        <w:rPr>
          <w:sz w:val="28"/>
        </w:rPr>
        <w:t>20</w:t>
      </w: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937267" w:rsidRPr="000169B4">
        <w:rPr>
          <w:sz w:val="28"/>
          <w:szCs w:val="28"/>
        </w:rPr>
        <w:t>.</w:t>
      </w:r>
    </w:p>
    <w:p w14:paraId="297DF647" w14:textId="7592EB87" w:rsidR="00A56AC1" w:rsidRPr="00937267" w:rsidRDefault="00385BBC" w:rsidP="00893931">
      <w:pPr>
        <w:pStyle w:val="a4"/>
        <w:numPr>
          <w:ilvl w:val="0"/>
          <w:numId w:val="2"/>
        </w:numPr>
        <w:tabs>
          <w:tab w:val="left" w:pos="1701"/>
        </w:tabs>
        <w:spacing w:before="163"/>
        <w:ind w:left="1701"/>
        <w:rPr>
          <w:sz w:val="28"/>
        </w:rPr>
        <w:sectPr w:rsidR="00A56AC1" w:rsidRPr="00937267">
          <w:pgSz w:w="12240" w:h="15840"/>
          <w:pgMar w:top="1060" w:right="360" w:bottom="760" w:left="1440" w:header="0" w:footer="564" w:gutter="0"/>
          <w:cols w:space="720"/>
        </w:sectPr>
      </w:pPr>
      <w:r w:rsidRPr="00937267">
        <w:rPr>
          <w:spacing w:val="-6"/>
          <w:sz w:val="28"/>
        </w:rPr>
        <w:t>Приміщення</w:t>
      </w:r>
      <w:r w:rsidRPr="00937267">
        <w:rPr>
          <w:spacing w:val="-8"/>
          <w:sz w:val="28"/>
        </w:rPr>
        <w:t xml:space="preserve"> </w:t>
      </w:r>
      <w:r w:rsidRPr="00937267">
        <w:rPr>
          <w:spacing w:val="-6"/>
          <w:sz w:val="28"/>
        </w:rPr>
        <w:t>для</w:t>
      </w:r>
      <w:r w:rsidRPr="00937267">
        <w:rPr>
          <w:spacing w:val="-2"/>
          <w:sz w:val="28"/>
        </w:rPr>
        <w:t xml:space="preserve"> </w:t>
      </w:r>
      <w:r w:rsidRPr="00937267">
        <w:rPr>
          <w:spacing w:val="-6"/>
          <w:sz w:val="28"/>
        </w:rPr>
        <w:t>зберігання</w:t>
      </w:r>
      <w:r w:rsidRPr="00937267">
        <w:rPr>
          <w:spacing w:val="-2"/>
          <w:sz w:val="28"/>
        </w:rPr>
        <w:t xml:space="preserve"> </w:t>
      </w:r>
      <w:r w:rsidRPr="00937267">
        <w:rPr>
          <w:spacing w:val="-6"/>
          <w:sz w:val="28"/>
        </w:rPr>
        <w:t>експонатів</w:t>
      </w:r>
      <w:r w:rsidRPr="00937267">
        <w:rPr>
          <w:spacing w:val="-2"/>
          <w:sz w:val="28"/>
        </w:rPr>
        <w:t xml:space="preserve"> </w:t>
      </w:r>
      <w:r w:rsidRPr="00937267">
        <w:rPr>
          <w:spacing w:val="-6"/>
          <w:sz w:val="28"/>
        </w:rPr>
        <w:t>–</w:t>
      </w:r>
      <w:r w:rsidRPr="00937267">
        <w:rPr>
          <w:spacing w:val="-4"/>
          <w:sz w:val="28"/>
        </w:rPr>
        <w:t xml:space="preserve"> </w:t>
      </w:r>
      <w:r w:rsidRPr="00937267">
        <w:rPr>
          <w:spacing w:val="-6"/>
          <w:sz w:val="28"/>
        </w:rPr>
        <w:t>250</w:t>
      </w:r>
      <w:r w:rsidRPr="00937267">
        <w:rPr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937267" w:rsidRPr="000169B4">
        <w:rPr>
          <w:sz w:val="28"/>
          <w:szCs w:val="28"/>
        </w:rPr>
        <w:t>.</w:t>
      </w:r>
    </w:p>
    <w:p w14:paraId="605DC647" w14:textId="77777777" w:rsidR="00A56AC1" w:rsidRDefault="00385BBC">
      <w:pPr>
        <w:pStyle w:val="a3"/>
        <w:spacing w:before="73"/>
        <w:ind w:left="493"/>
        <w:jc w:val="center"/>
      </w:pPr>
      <w:bookmarkStart w:id="4" w:name="_bookmark4"/>
      <w:bookmarkEnd w:id="4"/>
      <w:r>
        <w:lastRenderedPageBreak/>
        <w:t>ПОЯСНЮВАЛЬНА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14:paraId="088C6C63" w14:textId="77777777" w:rsidR="00A56AC1" w:rsidRDefault="00385BBC">
      <w:pPr>
        <w:pStyle w:val="1"/>
        <w:spacing w:before="163"/>
      </w:pPr>
      <w:bookmarkStart w:id="5" w:name="_bookmark5"/>
      <w:bookmarkEnd w:id="5"/>
      <w:r>
        <w:t>Містобудівні</w:t>
      </w:r>
      <w:r>
        <w:rPr>
          <w:spacing w:val="-10"/>
        </w:rPr>
        <w:t xml:space="preserve"> </w:t>
      </w:r>
      <w:r>
        <w:rPr>
          <w:spacing w:val="-4"/>
        </w:rPr>
        <w:t>умови</w:t>
      </w:r>
    </w:p>
    <w:p w14:paraId="0E26B63C" w14:textId="011364D6" w:rsidR="00A56AC1" w:rsidRDefault="001B45B5" w:rsidP="0029774C">
      <w:pPr>
        <w:pStyle w:val="a3"/>
        <w:spacing w:before="160" w:line="360" w:lineRule="auto"/>
        <w:ind w:left="981" w:right="517"/>
        <w:jc w:val="both"/>
      </w:pPr>
      <w:r>
        <w:t xml:space="preserve">Культурно-освітній </w:t>
      </w:r>
      <w:r w:rsidR="003A1692">
        <w:t>комплекс</w:t>
      </w:r>
      <w:r w:rsidR="00385BBC">
        <w:rPr>
          <w:spacing w:val="-8"/>
        </w:rPr>
        <w:t xml:space="preserve"> </w:t>
      </w:r>
      <w:r w:rsidR="00385BBC">
        <w:t>знаходиться</w:t>
      </w:r>
      <w:r w:rsidR="00385BBC">
        <w:rPr>
          <w:spacing w:val="-6"/>
        </w:rPr>
        <w:t xml:space="preserve"> </w:t>
      </w:r>
      <w:r w:rsidR="00385BBC">
        <w:t>в</w:t>
      </w:r>
      <w:r w:rsidR="00385BBC">
        <w:rPr>
          <w:spacing w:val="-11"/>
        </w:rPr>
        <w:t xml:space="preserve"> </w:t>
      </w:r>
      <w:r w:rsidR="00385BBC">
        <w:t>м.</w:t>
      </w:r>
      <w:r w:rsidR="00385BBC">
        <w:rPr>
          <w:spacing w:val="-11"/>
        </w:rPr>
        <w:t xml:space="preserve"> </w:t>
      </w:r>
      <w:r w:rsidR="00385BBC">
        <w:t>Києві,</w:t>
      </w:r>
      <w:r w:rsidR="00385BBC">
        <w:rPr>
          <w:spacing w:val="-7"/>
        </w:rPr>
        <w:t xml:space="preserve"> </w:t>
      </w:r>
      <w:r w:rsidR="00385BBC">
        <w:t>у</w:t>
      </w:r>
      <w:r w:rsidR="00385BBC">
        <w:rPr>
          <w:spacing w:val="-4"/>
        </w:rPr>
        <w:t xml:space="preserve"> </w:t>
      </w:r>
      <w:r>
        <w:t>Поділь</w:t>
      </w:r>
      <w:r w:rsidR="00385BBC">
        <w:t>ському</w:t>
      </w:r>
      <w:r w:rsidR="00385BBC">
        <w:rPr>
          <w:spacing w:val="-4"/>
        </w:rPr>
        <w:t xml:space="preserve"> </w:t>
      </w:r>
      <w:r w:rsidR="00385BBC">
        <w:rPr>
          <w:spacing w:val="-2"/>
        </w:rPr>
        <w:t>районі.</w:t>
      </w:r>
    </w:p>
    <w:p w14:paraId="28B961E3" w14:textId="20456D39" w:rsidR="006F5273" w:rsidRDefault="00385BBC">
      <w:pPr>
        <w:pStyle w:val="a3"/>
        <w:spacing w:before="161" w:line="360" w:lineRule="auto"/>
        <w:ind w:right="483" w:firstLine="719"/>
        <w:jc w:val="both"/>
      </w:pPr>
      <w:r>
        <w:t xml:space="preserve">Територія центру є частиною </w:t>
      </w:r>
      <w:r w:rsidR="001B45B5">
        <w:t xml:space="preserve">охоронної </w:t>
      </w:r>
      <w:r>
        <w:t>зони</w:t>
      </w:r>
      <w:r w:rsidR="001B45B5">
        <w:t xml:space="preserve"> ЮНЕСКО, має історичну основу та знаходиться поруч територією археологічних досліджень. На території є обмеження </w:t>
      </w:r>
      <w:r w:rsidR="006F5273">
        <w:t>щодо висотності забудови</w:t>
      </w:r>
      <w:r w:rsidR="001B45B5">
        <w:t xml:space="preserve"> </w:t>
      </w:r>
      <w:r w:rsidR="006F5273">
        <w:t>(</w:t>
      </w:r>
      <w:r w:rsidR="001B45B5">
        <w:t>2</w:t>
      </w:r>
      <w:r w:rsidR="002E3D98">
        <w:t>7</w:t>
      </w:r>
      <w:r w:rsidR="001B45B5">
        <w:t xml:space="preserve"> м</w:t>
      </w:r>
      <w:r w:rsidR="006F5273">
        <w:t xml:space="preserve">). Ділянка розташована поруч з пивоварнею Ріхтера, частина будівлі якої має статус архітектурної </w:t>
      </w:r>
      <w:proofErr w:type="spellStart"/>
      <w:r w:rsidR="006F5273">
        <w:t>пам</w:t>
      </w:r>
      <w:proofErr w:type="spellEnd"/>
      <w:r w:rsidR="006F5273" w:rsidRPr="00EC214A">
        <w:rPr>
          <w:lang w:val="ru-RU"/>
        </w:rPr>
        <w:t>’</w:t>
      </w:r>
      <w:r w:rsidR="006F5273">
        <w:t xml:space="preserve">ятки місцевого значення.  </w:t>
      </w:r>
    </w:p>
    <w:p w14:paraId="5091A5CB" w14:textId="77B209B5" w:rsidR="006F5273" w:rsidRDefault="006F5273">
      <w:pPr>
        <w:pStyle w:val="a3"/>
        <w:spacing w:before="161" w:line="360" w:lineRule="auto"/>
        <w:ind w:right="483" w:firstLine="719"/>
        <w:jc w:val="both"/>
      </w:pPr>
      <w:r>
        <w:t>Площа забудови орієнтована на північний схід</w:t>
      </w:r>
      <w:r w:rsidR="000F448F" w:rsidRPr="00EC214A">
        <w:rPr>
          <w:lang w:val="ru-RU"/>
        </w:rPr>
        <w:t xml:space="preserve"> </w:t>
      </w:r>
      <w:r w:rsidR="000F448F">
        <w:t>та</w:t>
      </w:r>
      <w:r>
        <w:t xml:space="preserve"> має крутий рел</w:t>
      </w:r>
      <w:r w:rsidR="002E3D98">
        <w:t>ь</w:t>
      </w:r>
      <w:r>
        <w:t xml:space="preserve">єф. </w:t>
      </w:r>
      <w:r w:rsidR="00AC565A">
        <w:t xml:space="preserve">У центральній частині </w:t>
      </w:r>
      <w:r>
        <w:t xml:space="preserve">ділянки розташоване природнє озеро, </w:t>
      </w:r>
      <w:r w:rsidR="00AC565A">
        <w:t>яке зберігає св</w:t>
      </w:r>
      <w:r w:rsidR="003A1692">
        <w:t>о</w:t>
      </w:r>
      <w:r w:rsidR="00AC565A">
        <w:t xml:space="preserve">є розташування та інтегрується в </w:t>
      </w:r>
      <w:proofErr w:type="spellStart"/>
      <w:r w:rsidR="00AC565A">
        <w:t>проєктне</w:t>
      </w:r>
      <w:proofErr w:type="spellEnd"/>
      <w:r w:rsidR="00AC565A">
        <w:t xml:space="preserve"> планування ділянки та орг</w:t>
      </w:r>
      <w:r w:rsidR="003A1692">
        <w:t>а</w:t>
      </w:r>
      <w:r w:rsidR="00AC565A">
        <w:t>нізацію набережної зони. Вздовж вулиці Кирилівської, однієї з основних транспортних артерій Подолу, передбачено під</w:t>
      </w:r>
      <w:r w:rsidR="00AC565A" w:rsidRPr="00EC214A">
        <w:t>’</w:t>
      </w:r>
      <w:r w:rsidR="00AC565A">
        <w:t>їзд до ділянки. Вулиця забезпечена зупинками громадського транспорту (трамвайні</w:t>
      </w:r>
      <w:r w:rsidR="002E3D98">
        <w:t xml:space="preserve"> </w:t>
      </w:r>
      <w:r w:rsidR="00AC565A">
        <w:t xml:space="preserve">лінії). Перпендикулярно до вулиці Кирилівської, в межах 400 метрів від ділянки розташована станція метро </w:t>
      </w:r>
      <w:r w:rsidR="003A1692">
        <w:t xml:space="preserve">ім. </w:t>
      </w:r>
      <w:r w:rsidR="00AC565A">
        <w:t>Тараса Шевченка.</w:t>
      </w:r>
    </w:p>
    <w:p w14:paraId="402C675C" w14:textId="28D9C780" w:rsidR="00AC565A" w:rsidRDefault="00AC565A">
      <w:pPr>
        <w:pStyle w:val="a3"/>
        <w:spacing w:before="161" w:line="360" w:lineRule="auto"/>
        <w:ind w:right="483" w:firstLine="719"/>
        <w:jc w:val="both"/>
      </w:pPr>
      <w:r>
        <w:t>За межами ділянки розташовані житлові квартали</w:t>
      </w:r>
      <w:r w:rsidR="002D66DF">
        <w:t xml:space="preserve"> та об</w:t>
      </w:r>
      <w:r w:rsidR="002D66DF" w:rsidRPr="00EC214A">
        <w:t>’</w:t>
      </w:r>
      <w:r w:rsidR="002D66DF">
        <w:t>єкти</w:t>
      </w:r>
      <w:r>
        <w:t xml:space="preserve"> розвинен</w:t>
      </w:r>
      <w:r w:rsidR="002D66DF">
        <w:t xml:space="preserve">ої громадської інфраструктури, зокрема </w:t>
      </w:r>
      <w:r>
        <w:t xml:space="preserve"> магазини, аптеки, відділення пошти, ринок. </w:t>
      </w:r>
      <w:r w:rsidR="002D66DF">
        <w:t xml:space="preserve">У безпосередній близькості функціонують </w:t>
      </w:r>
      <w:r>
        <w:t>офіс</w:t>
      </w:r>
      <w:r w:rsidR="002D66DF">
        <w:t>ні центри, креативні хаби та клубні простори, що забезпечують притік активного населення та формують сприятливе середовище для громадської та культурної діяльності.</w:t>
      </w:r>
    </w:p>
    <w:p w14:paraId="31B2865F" w14:textId="35ED7855" w:rsidR="00C53911" w:rsidRPr="00AC565A" w:rsidRDefault="00C53911">
      <w:pPr>
        <w:pStyle w:val="a3"/>
        <w:spacing w:before="161" w:line="360" w:lineRule="auto"/>
        <w:ind w:right="483" w:firstLine="719"/>
        <w:jc w:val="both"/>
      </w:pPr>
      <w:r>
        <w:t xml:space="preserve">Ділянка виконує роль перехідного елемента між житловою забудовою та громадсько-комерційними територіями, що забезпечує високий рівень пішохідної </w:t>
      </w:r>
      <w:proofErr w:type="spellStart"/>
      <w:r w:rsidR="004D150E">
        <w:t>велотуристичної</w:t>
      </w:r>
      <w:proofErr w:type="spellEnd"/>
      <w:r w:rsidR="004D150E">
        <w:t xml:space="preserve"> та рекреаційної </w:t>
      </w:r>
      <w:r>
        <w:t xml:space="preserve">активності, а також доступності для різних груп користувачів. </w:t>
      </w:r>
      <w:r w:rsidR="004D150E">
        <w:t xml:space="preserve">Наявність озера та озеленених територій формує сприятливе середовище для відпочинку та проведення культурно-освітніх </w:t>
      </w:r>
      <w:r w:rsidR="004D150E">
        <w:lastRenderedPageBreak/>
        <w:t xml:space="preserve">заходів. </w:t>
      </w:r>
    </w:p>
    <w:p w14:paraId="135F5078" w14:textId="77777777" w:rsidR="006F5273" w:rsidRDefault="006F5273">
      <w:pPr>
        <w:pStyle w:val="a3"/>
        <w:spacing w:before="161" w:line="360" w:lineRule="auto"/>
        <w:ind w:right="483" w:firstLine="719"/>
        <w:jc w:val="both"/>
      </w:pPr>
    </w:p>
    <w:p w14:paraId="47838064" w14:textId="1D7396E5" w:rsidR="00A56AC1" w:rsidRDefault="00385BBC" w:rsidP="004D150E">
      <w:pPr>
        <w:pStyle w:val="a3"/>
        <w:spacing w:before="1" w:line="360" w:lineRule="auto"/>
        <w:ind w:right="487" w:firstLine="719"/>
        <w:jc w:val="both"/>
        <w:sectPr w:rsidR="00A56AC1">
          <w:pgSz w:w="12240" w:h="15840"/>
          <w:pgMar w:top="1060" w:right="360" w:bottom="760" w:left="1440" w:header="0" w:footer="564" w:gutter="0"/>
          <w:cols w:space="720"/>
        </w:sectPr>
      </w:pPr>
      <w:r>
        <w:t xml:space="preserve">Завдяки </w:t>
      </w:r>
      <w:r w:rsidR="004D150E">
        <w:t xml:space="preserve">вигідному </w:t>
      </w:r>
      <w:r>
        <w:t>розташуванню</w:t>
      </w:r>
      <w:r w:rsidR="004D150E">
        <w:t xml:space="preserve"> і схилами з Півночі,</w:t>
      </w:r>
      <w:r>
        <w:t xml:space="preserve"> ділянка захищена від </w:t>
      </w:r>
      <w:r w:rsidR="004D150E">
        <w:t>холодних потоків повітря взимку</w:t>
      </w:r>
      <w:r>
        <w:t>.</w:t>
      </w:r>
      <w:r w:rsidR="004D150E">
        <w:t xml:space="preserve"> Ділянка має вигідне містобудівне розташування та  високу транспортну та  пішохідну доступність. </w:t>
      </w:r>
    </w:p>
    <w:p w14:paraId="1AE16156" w14:textId="77777777" w:rsidR="00A56AC1" w:rsidRDefault="00385BBC">
      <w:pPr>
        <w:pStyle w:val="1"/>
        <w:jc w:val="both"/>
      </w:pPr>
      <w:bookmarkStart w:id="6" w:name="_bookmark6"/>
      <w:bookmarkEnd w:id="6"/>
      <w:r>
        <w:lastRenderedPageBreak/>
        <w:t>Генеральний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14:paraId="1D6F9559" w14:textId="7B4DD18A" w:rsidR="00A56AC1" w:rsidRDefault="00385BBC" w:rsidP="003A1692">
      <w:pPr>
        <w:pStyle w:val="a3"/>
        <w:spacing w:before="163" w:line="360" w:lineRule="auto"/>
        <w:ind w:right="485" w:firstLine="719"/>
        <w:jc w:val="both"/>
      </w:pPr>
      <w:r>
        <w:t xml:space="preserve">Ділянка </w:t>
      </w:r>
      <w:r w:rsidR="00A62883">
        <w:t xml:space="preserve">культурно-освітнього </w:t>
      </w:r>
      <w:r w:rsidR="003A1692">
        <w:t>комплекс</w:t>
      </w:r>
      <w:r w:rsidR="00A62883">
        <w:t>у</w:t>
      </w:r>
      <w:r>
        <w:t xml:space="preserve"> має прямокутну форму. Будівля розміщена </w:t>
      </w:r>
      <w:r w:rsidR="00A62883">
        <w:t xml:space="preserve">на Півдні ділянки, за пивоварнею Ріхтера поруч із житловими будинками та </w:t>
      </w:r>
      <w:r w:rsidR="002E3D98">
        <w:t>центром активного дозвілля</w:t>
      </w:r>
      <w:r w:rsidR="00A62883">
        <w:t>. З</w:t>
      </w:r>
      <w:r w:rsidR="006A312F">
        <w:t>а</w:t>
      </w:r>
      <w:r w:rsidR="00A62883">
        <w:t xml:space="preserve"> територією ділянк</w:t>
      </w:r>
      <w:r w:rsidR="003A1692">
        <w:t>и,</w:t>
      </w:r>
      <w:r w:rsidR="00A62883">
        <w:t xml:space="preserve"> на Півдні</w:t>
      </w:r>
      <w:r w:rsidR="003A1692">
        <w:t>,</w:t>
      </w:r>
      <w:r w:rsidR="00A62883">
        <w:t xml:space="preserve"> розташоване озеро</w:t>
      </w:r>
      <w:r>
        <w:t>.</w:t>
      </w:r>
      <w:r w:rsidR="000F448F">
        <w:t xml:space="preserve"> </w:t>
      </w:r>
      <w:r w:rsidR="006A312F">
        <w:t xml:space="preserve">Визначальною умовою при </w:t>
      </w:r>
      <w:proofErr w:type="spellStart"/>
      <w:r w:rsidR="006A312F">
        <w:t>проєктуванні</w:t>
      </w:r>
      <w:proofErr w:type="spellEnd"/>
      <w:r w:rsidR="006A312F">
        <w:t xml:space="preserve"> центру є гармонійне поєднання та його об</w:t>
      </w:r>
      <w:r w:rsidR="006A312F" w:rsidRPr="00EC214A">
        <w:rPr>
          <w:lang w:val="ru-RU"/>
        </w:rPr>
        <w:t>’</w:t>
      </w:r>
      <w:proofErr w:type="spellStart"/>
      <w:r w:rsidR="006A312F">
        <w:t>ємно</w:t>
      </w:r>
      <w:proofErr w:type="spellEnd"/>
      <w:r w:rsidR="006A312F">
        <w:t xml:space="preserve">-просторового рішення з історично сформованим середовищем пивоварні Ріхтера. </w:t>
      </w:r>
    </w:p>
    <w:p w14:paraId="5CC130A7" w14:textId="3F8D544D" w:rsidR="00A56AC1" w:rsidRPr="006A312F" w:rsidRDefault="006A312F">
      <w:pPr>
        <w:pStyle w:val="a3"/>
        <w:spacing w:line="360" w:lineRule="auto"/>
        <w:ind w:right="485" w:firstLine="719"/>
        <w:jc w:val="both"/>
      </w:pPr>
      <w:r>
        <w:t xml:space="preserve">Ситуаційне розташування будівлі визначене нормативними відступами від червоних ліній вулиць та межі </w:t>
      </w:r>
      <w:proofErr w:type="spellStart"/>
      <w:r>
        <w:t>запроєктованої</w:t>
      </w:r>
      <w:proofErr w:type="spellEnd"/>
      <w:r>
        <w:t xml:space="preserve"> забудови, а також врахуванням вимог щодо </w:t>
      </w:r>
      <w:proofErr w:type="spellStart"/>
      <w:r>
        <w:t>паркувальних</w:t>
      </w:r>
      <w:proofErr w:type="spellEnd"/>
      <w:r>
        <w:t xml:space="preserve"> місць, </w:t>
      </w:r>
      <w:proofErr w:type="spellStart"/>
      <w:r>
        <w:t>велодоріжок</w:t>
      </w:r>
      <w:proofErr w:type="spellEnd"/>
      <w:r>
        <w:t xml:space="preserve">, пішохідних </w:t>
      </w:r>
      <w:proofErr w:type="spellStart"/>
      <w:r>
        <w:t>зв</w:t>
      </w:r>
      <w:r w:rsidRPr="00EC214A">
        <w:t>’</w:t>
      </w:r>
      <w:r>
        <w:t>язків</w:t>
      </w:r>
      <w:proofErr w:type="spellEnd"/>
      <w:r>
        <w:t xml:space="preserve"> і доступності території для маломобільних груп населення. </w:t>
      </w:r>
      <w:r w:rsidR="00FB6404">
        <w:t xml:space="preserve">Також враховано формування ігрових, спортивних та громадських майданчиків у структурі благоустрою території. </w:t>
      </w:r>
    </w:p>
    <w:p w14:paraId="5AFF3FDF" w14:textId="4351A786" w:rsidR="00A56AC1" w:rsidRDefault="00385BBC" w:rsidP="007D42EC">
      <w:pPr>
        <w:pStyle w:val="a3"/>
        <w:spacing w:line="360" w:lineRule="auto"/>
        <w:ind w:right="485" w:firstLine="719"/>
        <w:jc w:val="both"/>
      </w:pPr>
      <w:r>
        <w:t>Головн</w:t>
      </w:r>
      <w:r w:rsidR="00FB6404">
        <w:t>і</w:t>
      </w:r>
      <w:r>
        <w:t xml:space="preserve"> вх</w:t>
      </w:r>
      <w:r w:rsidR="007D42EC">
        <w:t>о</w:t>
      </w:r>
      <w:r>
        <w:t>д</w:t>
      </w:r>
      <w:r w:rsidR="00FB6404">
        <w:t>и</w:t>
      </w:r>
      <w:r>
        <w:t xml:space="preserve"> орієнован</w:t>
      </w:r>
      <w:r w:rsidR="00FB6404">
        <w:t>і</w:t>
      </w:r>
      <w:r>
        <w:t xml:space="preserve"> на Південь</w:t>
      </w:r>
      <w:r w:rsidR="00FB6404">
        <w:t xml:space="preserve"> та Північ</w:t>
      </w:r>
      <w:r>
        <w:t xml:space="preserve">. З </w:t>
      </w:r>
      <w:r w:rsidR="007D42EC">
        <w:t xml:space="preserve">північної </w:t>
      </w:r>
      <w:r>
        <w:t xml:space="preserve">сторони розташовується </w:t>
      </w:r>
      <w:r w:rsidR="007D42EC">
        <w:t>місце для паркування</w:t>
      </w:r>
      <w:r>
        <w:t xml:space="preserve"> відвідувачів</w:t>
      </w:r>
      <w:r w:rsidR="007D42EC">
        <w:t>, також</w:t>
      </w:r>
      <w:r>
        <w:t xml:space="preserve"> передбачений під'їзд до </w:t>
      </w:r>
      <w:proofErr w:type="spellStart"/>
      <w:r>
        <w:t>кухо</w:t>
      </w:r>
      <w:r w:rsidR="000F448F">
        <w:t>н</w:t>
      </w:r>
      <w:r>
        <w:t>но</w:t>
      </w:r>
      <w:proofErr w:type="spellEnd"/>
      <w:r>
        <w:t>-технічної зони</w:t>
      </w:r>
      <w:r w:rsidR="00FB6404">
        <w:t xml:space="preserve">, поруч </w:t>
      </w:r>
      <w:r>
        <w:t>розташов</w:t>
      </w:r>
      <w:r w:rsidR="00FB6404">
        <w:t>ана</w:t>
      </w:r>
      <w:r>
        <w:t xml:space="preserve"> </w:t>
      </w:r>
      <w:proofErr w:type="spellStart"/>
      <w:r>
        <w:t>парк</w:t>
      </w:r>
      <w:r w:rsidR="000F448F">
        <w:t>у</w:t>
      </w:r>
      <w:r w:rsidR="007D42EC">
        <w:t>вальне</w:t>
      </w:r>
      <w:proofErr w:type="spellEnd"/>
      <w:r w:rsidR="007D42EC">
        <w:t xml:space="preserve"> місце для персоналу</w:t>
      </w:r>
      <w:r w:rsidR="00FB6404">
        <w:t xml:space="preserve"> та місце розвороту</w:t>
      </w:r>
      <w:r w:rsidR="007D42EC">
        <w:t xml:space="preserve"> машин</w:t>
      </w:r>
      <w:r>
        <w:t>. З західної сторони розташову</w:t>
      </w:r>
      <w:r w:rsidR="007D42EC">
        <w:t>ю</w:t>
      </w:r>
      <w:r>
        <w:t>ться</w:t>
      </w:r>
      <w:r w:rsidR="00FB6404">
        <w:t xml:space="preserve"> аварійні сходи  концертн</w:t>
      </w:r>
      <w:r w:rsidR="007D42EC">
        <w:t>ої</w:t>
      </w:r>
      <w:r w:rsidR="00FB6404">
        <w:t xml:space="preserve"> зал</w:t>
      </w:r>
      <w:r w:rsidR="007D42EC">
        <w:t>и</w:t>
      </w:r>
      <w:r w:rsidR="00FB6404">
        <w:t xml:space="preserve">, </w:t>
      </w:r>
      <w:r w:rsidR="007D42EC">
        <w:t xml:space="preserve">на першому поверсі знаходиться </w:t>
      </w:r>
      <w:r w:rsidR="00FB6404">
        <w:t xml:space="preserve">вхід у зону </w:t>
      </w:r>
      <w:proofErr w:type="spellStart"/>
      <w:r w:rsidR="00FB6404">
        <w:t>фудкорту</w:t>
      </w:r>
      <w:proofErr w:type="spellEnd"/>
      <w:r w:rsidR="007D42EC">
        <w:t>, поруч у внутрішньому дворику</w:t>
      </w:r>
      <w:r w:rsidR="000F448F">
        <w:t xml:space="preserve"> </w:t>
      </w:r>
      <w:r w:rsidR="007D42EC">
        <w:t>роз</w:t>
      </w:r>
      <w:r w:rsidR="00A37A65">
        <w:t>міщується</w:t>
      </w:r>
      <w:r w:rsidR="00FB6404">
        <w:t xml:space="preserve"> відкрита галявина </w:t>
      </w:r>
      <w:r>
        <w:t>з можливістю влаштування літньої експозиції</w:t>
      </w:r>
      <w:r w:rsidR="007D42EC">
        <w:t xml:space="preserve"> та</w:t>
      </w:r>
      <w:r w:rsidR="00FB6404">
        <w:t xml:space="preserve"> зони відпочинку</w:t>
      </w:r>
      <w:r w:rsidR="007D42EC">
        <w:t xml:space="preserve"> вона</w:t>
      </w:r>
      <w:r w:rsidR="00FB6404">
        <w:t xml:space="preserve"> </w:t>
      </w:r>
      <w:r w:rsidR="00A37A65">
        <w:t xml:space="preserve">є внутрішнім спільним простором </w:t>
      </w:r>
      <w:r w:rsidR="00FB6404">
        <w:t xml:space="preserve">з сусідньою будівлею спортивного комплексу. </w:t>
      </w:r>
      <w:r w:rsidR="00A37A65">
        <w:t>Із</w:t>
      </w:r>
      <w:r w:rsidR="00FB6404">
        <w:t xml:space="preserve"> Східною сторони є кілька вх</w:t>
      </w:r>
      <w:r w:rsidR="007D42EC">
        <w:t>о</w:t>
      </w:r>
      <w:r w:rsidR="00FB6404">
        <w:t>дів в індивідуальні творч</w:t>
      </w:r>
      <w:r w:rsidR="007D42EC">
        <w:t>і</w:t>
      </w:r>
      <w:r w:rsidR="00FB6404">
        <w:t xml:space="preserve"> майстерні</w:t>
      </w:r>
      <w:r w:rsidR="0024467A">
        <w:t xml:space="preserve"> через сходово-ліфтові блоки</w:t>
      </w:r>
      <w:r w:rsidR="00FB6404">
        <w:t xml:space="preserve">. З Півдня будівлі розташований наскрізний центральний вхід та аварійні виходи з галерейного простору. </w:t>
      </w:r>
      <w:r w:rsidR="007D42EC">
        <w:t>Також п</w:t>
      </w:r>
      <w:r w:rsidR="00FB6404">
        <w:t>івденна частина території веде до озера та набережної, яка об</w:t>
      </w:r>
      <w:r w:rsidR="00FB6404" w:rsidRPr="00EC214A">
        <w:rPr>
          <w:lang w:val="ru-RU"/>
        </w:rPr>
        <w:t>’</w:t>
      </w:r>
      <w:proofErr w:type="spellStart"/>
      <w:r w:rsidR="00FB6404">
        <w:t>єднує</w:t>
      </w:r>
      <w:proofErr w:type="spellEnd"/>
      <w:r w:rsidR="00FB6404">
        <w:t xml:space="preserve"> територію між школами та житловою забудовою. </w:t>
      </w:r>
      <w:r>
        <w:t>Будівля</w:t>
      </w:r>
      <w:r w:rsidR="00FB6404">
        <w:t xml:space="preserve"> центру</w:t>
      </w:r>
      <w:r>
        <w:t xml:space="preserve"> має</w:t>
      </w:r>
      <w:r w:rsidR="00FB6404">
        <w:t xml:space="preserve"> балкон, відкриті</w:t>
      </w:r>
      <w:r>
        <w:t xml:space="preserve"> терас</w:t>
      </w:r>
      <w:r w:rsidR="00FB6404">
        <w:t>и</w:t>
      </w:r>
      <w:r>
        <w:t xml:space="preserve">, що гармонійно </w:t>
      </w:r>
      <w:r w:rsidR="00FB6404">
        <w:t>взаємодіють</w:t>
      </w:r>
      <w:r>
        <w:t xml:space="preserve"> з </w:t>
      </w:r>
      <w:proofErr w:type="spellStart"/>
      <w:r w:rsidR="00FB6404">
        <w:t>оз</w:t>
      </w:r>
      <w:r>
        <w:t>еленими</w:t>
      </w:r>
      <w:proofErr w:type="spellEnd"/>
      <w:r>
        <w:t xml:space="preserve"> зонами ділянки.</w:t>
      </w:r>
      <w:r w:rsidR="007D42EC">
        <w:t xml:space="preserve"> Оскільки поруч розташована зона парку, в подальшому, за необхідності, є можливість розширення прилеглої території, для урізноманітнення програми </w:t>
      </w:r>
      <w:r w:rsidR="0024467A">
        <w:rPr>
          <w:spacing w:val="-2"/>
        </w:rPr>
        <w:t>культурно-освітнього комплексу</w:t>
      </w:r>
      <w:r w:rsidR="007D42EC">
        <w:rPr>
          <w:spacing w:val="-2"/>
        </w:rPr>
        <w:t>.</w:t>
      </w:r>
    </w:p>
    <w:p w14:paraId="49E36FA4" w14:textId="79B5048D" w:rsidR="00FB6404" w:rsidRDefault="00FB6404">
      <w:pPr>
        <w:pStyle w:val="a3"/>
        <w:spacing w:line="362" w:lineRule="auto"/>
        <w:ind w:right="485" w:firstLine="719"/>
        <w:jc w:val="both"/>
      </w:pPr>
      <w:r>
        <w:lastRenderedPageBreak/>
        <w:t xml:space="preserve">При </w:t>
      </w:r>
      <w:proofErr w:type="spellStart"/>
      <w:r>
        <w:t>проєктуванні</w:t>
      </w:r>
      <w:proofErr w:type="spellEnd"/>
      <w:r>
        <w:t xml:space="preserve"> враховано інсоляційні режими приміщень творчих майстерень, розташованих зі східної та північно-східної </w:t>
      </w:r>
      <w:r w:rsidR="00B47D3B">
        <w:t xml:space="preserve">сторони будівлі, що забезпечує комфортні умови природнього освітлення та запобігає надмірному перегріванню приміщень впродовж дня. </w:t>
      </w:r>
      <w:r>
        <w:t xml:space="preserve"> </w:t>
      </w:r>
    </w:p>
    <w:p w14:paraId="40A60959" w14:textId="55F48894" w:rsidR="00A56AC1" w:rsidRDefault="00385BBC">
      <w:pPr>
        <w:pStyle w:val="a3"/>
        <w:spacing w:line="362" w:lineRule="auto"/>
        <w:ind w:right="485" w:firstLine="719"/>
        <w:jc w:val="both"/>
      </w:pPr>
      <w:r>
        <w:t>Функціональне</w:t>
      </w:r>
      <w:r>
        <w:rPr>
          <w:spacing w:val="-6"/>
        </w:rPr>
        <w:t xml:space="preserve"> </w:t>
      </w:r>
      <w:r>
        <w:t>зонування</w:t>
      </w:r>
      <w:r>
        <w:rPr>
          <w:spacing w:val="-8"/>
        </w:rPr>
        <w:t xml:space="preserve"> </w:t>
      </w:r>
      <w:r w:rsidR="00B47D3B">
        <w:t>території</w:t>
      </w:r>
      <w:r>
        <w:rPr>
          <w:spacing w:val="-7"/>
        </w:rPr>
        <w:t xml:space="preserve"> </w:t>
      </w:r>
      <w:r w:rsidR="00B47D3B">
        <w:t>сформо</w:t>
      </w:r>
      <w:r>
        <w:t>вано</w:t>
      </w:r>
      <w:r>
        <w:rPr>
          <w:spacing w:val="-4"/>
        </w:rPr>
        <w:t xml:space="preserve"> </w:t>
      </w:r>
      <w:r w:rsidR="00B47D3B">
        <w:t>у взаємозв</w:t>
      </w:r>
      <w:r w:rsidR="00B47D3B" w:rsidRPr="00EC214A">
        <w:t>’</w:t>
      </w:r>
      <w:r w:rsidR="00B47D3B">
        <w:t xml:space="preserve">язку з внутрішньою функціональною організації будівлі, що забезпечує </w:t>
      </w:r>
      <w:proofErr w:type="spellStart"/>
      <w:r w:rsidR="00B47D3B">
        <w:t>цілістність</w:t>
      </w:r>
      <w:proofErr w:type="spellEnd"/>
      <w:r w:rsidR="00B47D3B">
        <w:t xml:space="preserve"> архітектурно-просторового рішення</w:t>
      </w:r>
      <w:r>
        <w:t>.</w:t>
      </w:r>
    </w:p>
    <w:p w14:paraId="62A242B6" w14:textId="72829224" w:rsidR="00A56AC1" w:rsidRDefault="00385BBC">
      <w:pPr>
        <w:pStyle w:val="a3"/>
        <w:spacing w:line="360" w:lineRule="auto"/>
        <w:ind w:right="486" w:firstLine="719"/>
        <w:jc w:val="both"/>
      </w:pPr>
      <w:r>
        <w:t>Для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маломобільних груп</w:t>
      </w:r>
      <w:r>
        <w:rPr>
          <w:spacing w:val="-2"/>
        </w:rPr>
        <w:t xml:space="preserve"> </w:t>
      </w:r>
      <w:r>
        <w:t>населення,</w:t>
      </w:r>
      <w:r>
        <w:rPr>
          <w:spacing w:val="-4"/>
        </w:rPr>
        <w:t xml:space="preserve"> </w:t>
      </w:r>
      <w:r>
        <w:t>відмітка</w:t>
      </w:r>
      <w:r>
        <w:rPr>
          <w:spacing w:val="-5"/>
        </w:rPr>
        <w:t xml:space="preserve"> </w:t>
      </w:r>
      <w:r w:rsidR="00B47D3B">
        <w:rPr>
          <w:spacing w:val="-5"/>
        </w:rPr>
        <w:t xml:space="preserve">рівня першого поверху прийнята на рівні відмітки ділянки землі, що формує </w:t>
      </w:r>
      <w:proofErr w:type="spellStart"/>
      <w:r w:rsidR="00B47D3B">
        <w:rPr>
          <w:spacing w:val="-5"/>
        </w:rPr>
        <w:t>безбар</w:t>
      </w:r>
      <w:r w:rsidR="00B47D3B" w:rsidRPr="00EC214A">
        <w:rPr>
          <w:spacing w:val="-5"/>
        </w:rPr>
        <w:t>’</w:t>
      </w:r>
      <w:r w:rsidR="00B47D3B">
        <w:rPr>
          <w:spacing w:val="-5"/>
        </w:rPr>
        <w:t>єрне</w:t>
      </w:r>
      <w:proofErr w:type="spellEnd"/>
      <w:r w:rsidR="00B47D3B">
        <w:rPr>
          <w:spacing w:val="-5"/>
        </w:rPr>
        <w:t xml:space="preserve"> середовище. </w:t>
      </w:r>
    </w:p>
    <w:p w14:paraId="05E618C3" w14:textId="77777777" w:rsidR="00A56AC1" w:rsidRDefault="00A56AC1">
      <w:pPr>
        <w:pStyle w:val="a3"/>
        <w:spacing w:line="360" w:lineRule="auto"/>
        <w:jc w:val="both"/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67509FBE" w14:textId="77777777" w:rsidR="00A56AC1" w:rsidRDefault="00385BBC">
      <w:pPr>
        <w:pStyle w:val="1"/>
        <w:jc w:val="both"/>
      </w:pPr>
      <w:bookmarkStart w:id="7" w:name="_bookmark7"/>
      <w:bookmarkEnd w:id="7"/>
      <w:r>
        <w:lastRenderedPageBreak/>
        <w:t>Архітектурні</w:t>
      </w:r>
      <w:r>
        <w:rPr>
          <w:spacing w:val="-13"/>
        </w:rPr>
        <w:t xml:space="preserve"> </w:t>
      </w:r>
      <w:r>
        <w:rPr>
          <w:spacing w:val="-2"/>
        </w:rPr>
        <w:t>рішення</w:t>
      </w:r>
    </w:p>
    <w:p w14:paraId="43C0ED3F" w14:textId="75B85375" w:rsidR="002B602F" w:rsidRDefault="00FB4E71">
      <w:pPr>
        <w:pStyle w:val="a3"/>
        <w:spacing w:before="163" w:line="360" w:lineRule="auto"/>
        <w:ind w:right="489" w:firstLine="719"/>
        <w:jc w:val="both"/>
      </w:pPr>
      <w:r>
        <w:t xml:space="preserve">Культурно-освітній </w:t>
      </w:r>
      <w:r w:rsidR="007D42EC">
        <w:t>комплекс</w:t>
      </w:r>
      <w:r>
        <w:t xml:space="preserve"> має асиметричну об</w:t>
      </w:r>
      <w:r w:rsidRPr="00EC214A">
        <w:rPr>
          <w:lang w:val="ru-RU"/>
        </w:rPr>
        <w:t>’</w:t>
      </w:r>
      <w:proofErr w:type="spellStart"/>
      <w:r>
        <w:t>ємно</w:t>
      </w:r>
      <w:proofErr w:type="spellEnd"/>
      <w:r>
        <w:t>-просторову композицію. Галерейна частина будівлі має скляні фасади та стелю, це забезпечує максимальну відкритість</w:t>
      </w:r>
      <w:r w:rsidR="007D42EC">
        <w:t xml:space="preserve"> та прозорість</w:t>
      </w:r>
      <w:r>
        <w:t xml:space="preserve"> простору. Об</w:t>
      </w:r>
      <w:r w:rsidRPr="00EC214A">
        <w:rPr>
          <w:lang w:val="ru-RU"/>
        </w:rPr>
        <w:t>’</w:t>
      </w:r>
      <w:proofErr w:type="spellStart"/>
      <w:r>
        <w:t>єми</w:t>
      </w:r>
      <w:proofErr w:type="spellEnd"/>
      <w:r>
        <w:t xml:space="preserve"> кіно- та концертної залів вирішені з використанням вентильованих фасадів із </w:t>
      </w:r>
      <w:proofErr w:type="spellStart"/>
      <w:r>
        <w:t>керамогранітних</w:t>
      </w:r>
      <w:proofErr w:type="spellEnd"/>
      <w:r>
        <w:t xml:space="preserve"> пластин у кольорах «теракота» та «селадон». Це створює виразний колористичний акцент і підкреслює функціональне зонування будівлі.</w:t>
      </w:r>
      <w:r w:rsidR="002B602F">
        <w:t xml:space="preserve"> На фасадах обох будівель розташовані вузькі подовгуваті акцентні вікна, що </w:t>
      </w:r>
      <w:r w:rsidR="006857E3">
        <w:t>«</w:t>
      </w:r>
      <w:r w:rsidR="002B602F">
        <w:t>перетікають</w:t>
      </w:r>
      <w:r w:rsidR="006857E3">
        <w:t>»</w:t>
      </w:r>
      <w:r w:rsidR="002B602F">
        <w:t xml:space="preserve"> зі стелі на стіни. Корпус концертної зали має два виходи </w:t>
      </w:r>
      <w:r w:rsidR="006857E3">
        <w:t>т</w:t>
      </w:r>
      <w:r w:rsidR="002B602F">
        <w:t xml:space="preserve">а </w:t>
      </w:r>
      <w:r w:rsidR="006857E3">
        <w:t xml:space="preserve">вихід на </w:t>
      </w:r>
      <w:r w:rsidR="002B602F">
        <w:t>зовнішні сходи з внутрішнього балкону</w:t>
      </w:r>
      <w:r w:rsidR="006857E3">
        <w:t xml:space="preserve"> будівлі</w:t>
      </w:r>
      <w:r w:rsidR="002B602F">
        <w:t xml:space="preserve">. </w:t>
      </w:r>
      <w:r w:rsidR="006857E3">
        <w:t>Зовнішні с</w:t>
      </w:r>
      <w:r w:rsidR="002B602F">
        <w:t>ходи мають панорамні балкони для відпочинку та комунікації, також з північних сходів можна потрапити в галерейний блок через внутрішній балкон</w:t>
      </w:r>
      <w:r w:rsidR="006857E3">
        <w:t xml:space="preserve"> галерейного простору</w:t>
      </w:r>
      <w:r w:rsidR="002B602F">
        <w:t>. З корпус</w:t>
      </w:r>
      <w:r w:rsidR="007D42EC">
        <w:t>у</w:t>
      </w:r>
      <w:r w:rsidR="002B602F">
        <w:t xml:space="preserve"> кінозали можна потрапити на терасу, яка є продовженням внутрішнього балкону. </w:t>
      </w:r>
    </w:p>
    <w:p w14:paraId="1B0D30FD" w14:textId="24250DCD" w:rsidR="00A56AC1" w:rsidRDefault="00FB4E71">
      <w:pPr>
        <w:pStyle w:val="a3"/>
        <w:spacing w:before="163" w:line="360" w:lineRule="auto"/>
        <w:ind w:right="489" w:firstLine="719"/>
        <w:jc w:val="both"/>
      </w:pPr>
      <w:r>
        <w:t xml:space="preserve"> Фасади блоку творчих індивідуальних майстерень вирішені скляними фасадами, з підвісними прямокутними панелями кольору «бордо», з інтегрованими</w:t>
      </w:r>
      <w:r w:rsidR="002B602F">
        <w:t xml:space="preserve"> в них</w:t>
      </w:r>
      <w:r>
        <w:t xml:space="preserve"> кашпо для крупних декоративних рослин, як обладнані системою зрошення. Таке рішення формує взаємодію з природнім компонентом рел</w:t>
      </w:r>
      <w:r w:rsidR="00F95B35">
        <w:t>ь</w:t>
      </w:r>
      <w:r>
        <w:t>єфу та пом</w:t>
      </w:r>
      <w:r w:rsidRPr="00EC214A">
        <w:t>’</w:t>
      </w:r>
      <w:r>
        <w:t>якшує сприйняття об</w:t>
      </w:r>
      <w:r w:rsidRPr="00EC214A">
        <w:t>’</w:t>
      </w:r>
      <w:r>
        <w:t xml:space="preserve">єму. </w:t>
      </w:r>
    </w:p>
    <w:p w14:paraId="4F32A629" w14:textId="698029A5" w:rsidR="00FB4E71" w:rsidRDefault="00FB4E71">
      <w:pPr>
        <w:pStyle w:val="a3"/>
        <w:spacing w:before="163" w:line="360" w:lineRule="auto"/>
        <w:ind w:right="489" w:firstLine="719"/>
        <w:jc w:val="both"/>
      </w:pPr>
      <w:r>
        <w:t xml:space="preserve">В </w:t>
      </w:r>
      <w:proofErr w:type="spellStart"/>
      <w:r>
        <w:t>інтер</w:t>
      </w:r>
      <w:proofErr w:type="spellEnd"/>
      <w:r w:rsidRPr="00EC214A">
        <w:rPr>
          <w:lang w:val="ru-RU"/>
        </w:rPr>
        <w:t>’</w:t>
      </w:r>
      <w:proofErr w:type="spellStart"/>
      <w:r>
        <w:t>єрі</w:t>
      </w:r>
      <w:proofErr w:type="spellEnd"/>
      <w:r>
        <w:t xml:space="preserve"> галерейного простору використано поєднання мармурової плитки та світлого тинькування. Це створює ней</w:t>
      </w:r>
      <w:r w:rsidR="002B602F">
        <w:t>т</w:t>
      </w:r>
      <w:r>
        <w:t xml:space="preserve">ральне тло для </w:t>
      </w:r>
      <w:r w:rsidR="00514134">
        <w:t>експозиції мистецьких об</w:t>
      </w:r>
      <w:r w:rsidR="00514134" w:rsidRPr="00EC214A">
        <w:t>’</w:t>
      </w:r>
      <w:r w:rsidR="00514134">
        <w:t xml:space="preserve">єктів. Додатково передбачено технологічну стелю в центральній частині галерейного простору з системою точкового освітлення, яка забезпечує гнучкі сценарії підсвічування експозиції. </w:t>
      </w:r>
    </w:p>
    <w:p w14:paraId="01C08243" w14:textId="10AD7D22" w:rsidR="00514134" w:rsidRDefault="00514134">
      <w:pPr>
        <w:pStyle w:val="a3"/>
        <w:spacing w:before="163" w:line="360" w:lineRule="auto"/>
        <w:ind w:right="489" w:firstLine="719"/>
        <w:jc w:val="both"/>
      </w:pPr>
      <w:r>
        <w:t xml:space="preserve">Оздоблення </w:t>
      </w:r>
      <w:proofErr w:type="spellStart"/>
      <w:r>
        <w:t>інтер</w:t>
      </w:r>
      <w:proofErr w:type="spellEnd"/>
      <w:r w:rsidRPr="00EC214A">
        <w:rPr>
          <w:lang w:val="ru-RU"/>
        </w:rPr>
        <w:t>’</w:t>
      </w:r>
      <w:proofErr w:type="spellStart"/>
      <w:r>
        <w:t>єрів</w:t>
      </w:r>
      <w:proofErr w:type="spellEnd"/>
      <w:r>
        <w:t xml:space="preserve"> кіно- та концертної зали вирішено за допомогою  звукопоглинальних та звукоізоляційних матеріалів, які забезпечують контроль реверберації та віддзеркалень. У конструкції стін та стелі використовуються багатошарові акустичні системи. У концертній залі, як акцентний елемент </w:t>
      </w:r>
      <w:r>
        <w:lastRenderedPageBreak/>
        <w:t>використовується дерев</w:t>
      </w:r>
      <w:r w:rsidRPr="00EC214A">
        <w:t>’</w:t>
      </w:r>
      <w:r>
        <w:t xml:space="preserve">яні панелі, які виконують як естетичну так і звукопоглинальну функцію, сприяючи рівномірному розподілі звукових хвиль. </w:t>
      </w:r>
    </w:p>
    <w:p w14:paraId="6AA631C1" w14:textId="206CC7F7" w:rsidR="002B602F" w:rsidRDefault="002B602F">
      <w:pPr>
        <w:pStyle w:val="a3"/>
        <w:spacing w:before="163" w:line="360" w:lineRule="auto"/>
        <w:ind w:right="489" w:firstLine="719"/>
        <w:jc w:val="both"/>
      </w:pPr>
      <w:r>
        <w:t>Простори кафе та зони дегустації відкриті, не мають чіткого зонування, тому створюють ефект прозорості та легкості відповідно галерейному простору. В цій зоні розташовані сходи на внутрішній балкон який є частиною ек</w:t>
      </w:r>
      <w:r w:rsidR="007D42EC">
        <w:t>с</w:t>
      </w:r>
      <w:r>
        <w:t xml:space="preserve">позиційного простору та центральним входом у концертну залу. </w:t>
      </w:r>
    </w:p>
    <w:p w14:paraId="4BF8B5B3" w14:textId="3A46257A" w:rsidR="002B602F" w:rsidRPr="00A7571E" w:rsidRDefault="002B602F">
      <w:pPr>
        <w:pStyle w:val="a3"/>
        <w:spacing w:before="163" w:line="360" w:lineRule="auto"/>
        <w:ind w:right="489" w:firstLine="719"/>
        <w:jc w:val="both"/>
      </w:pPr>
      <w:r>
        <w:t>В південній частині будівлі, на першому поверсі розташовані то</w:t>
      </w:r>
      <w:r w:rsidR="00A7571E">
        <w:t>р</w:t>
      </w:r>
      <w:r>
        <w:t>гівельна та рекреаційна зони</w:t>
      </w:r>
      <w:r w:rsidR="00A7571E">
        <w:t xml:space="preserve">, що </w:t>
      </w:r>
      <w:r w:rsidR="006857E3">
        <w:t>розподіляються на функціональні зони</w:t>
      </w:r>
      <w:r w:rsidR="00A7571E">
        <w:t xml:space="preserve"> за допомогою </w:t>
      </w:r>
      <w:proofErr w:type="spellStart"/>
      <w:r w:rsidR="00A7571E">
        <w:t>інтер</w:t>
      </w:r>
      <w:r w:rsidR="00A7571E" w:rsidRPr="00EC214A">
        <w:t>’</w:t>
      </w:r>
      <w:r w:rsidR="00A7571E">
        <w:t>єрних</w:t>
      </w:r>
      <w:proofErr w:type="spellEnd"/>
      <w:r w:rsidR="00A7571E">
        <w:t xml:space="preserve"> рішень. </w:t>
      </w:r>
    </w:p>
    <w:p w14:paraId="11F11D69" w14:textId="70CC3619" w:rsidR="00514134" w:rsidRDefault="00A7571E">
      <w:pPr>
        <w:pStyle w:val="a3"/>
        <w:spacing w:before="163" w:line="360" w:lineRule="auto"/>
        <w:ind w:right="489" w:firstLine="719"/>
        <w:jc w:val="both"/>
      </w:pPr>
      <w:r>
        <w:t>Східна частина будівлі має виробничий цех, в який можна потрапити через галерейну частину або з боку творчих майстерень. Дах цеху є терасою творчих майстерень, на яку можна потрапити з другого поверху. На 4 поверсі творчих майстерень розташовані 3 світлових ліхтарі, два з яких знаходіться над сходово-ліфтовим блоком, це забезпечує додаткове освітлення та підтримує композиці</w:t>
      </w:r>
      <w:r w:rsidR="00140189">
        <w:t>й</w:t>
      </w:r>
      <w:r>
        <w:t xml:space="preserve">не вирішення дахів Західної частини </w:t>
      </w:r>
      <w:r w:rsidR="006857E3">
        <w:t>комплексу</w:t>
      </w:r>
      <w:r>
        <w:t xml:space="preserve">. </w:t>
      </w:r>
    </w:p>
    <w:p w14:paraId="68DC9876" w14:textId="0193DFB2" w:rsidR="00A7571E" w:rsidRDefault="00A7571E">
      <w:pPr>
        <w:pStyle w:val="a3"/>
        <w:spacing w:before="163" w:line="360" w:lineRule="auto"/>
        <w:ind w:right="489" w:firstLine="719"/>
        <w:jc w:val="both"/>
      </w:pPr>
      <w:r>
        <w:t>Укриття, що знаходиться на -1 поверсі, відповідає об</w:t>
      </w:r>
      <w:r w:rsidRPr="00EC214A">
        <w:rPr>
          <w:lang w:val="ru-RU"/>
        </w:rPr>
        <w:t>’</w:t>
      </w:r>
      <w:r>
        <w:t xml:space="preserve">му галерейного простору, має доступ через сходи та пандус. Також укриття має два незалежних виходи з будівлі. </w:t>
      </w:r>
    </w:p>
    <w:p w14:paraId="20F95069" w14:textId="6544435B" w:rsidR="00A7571E" w:rsidRPr="00A7571E" w:rsidRDefault="00A7571E">
      <w:pPr>
        <w:pStyle w:val="a3"/>
        <w:spacing w:before="163" w:line="360" w:lineRule="auto"/>
        <w:ind w:right="489" w:firstLine="719"/>
        <w:jc w:val="both"/>
      </w:pPr>
      <w:r>
        <w:t xml:space="preserve">Архітектурне рішення культурно-освітнього </w:t>
      </w:r>
      <w:r w:rsidR="007D42EC">
        <w:t>комплекс</w:t>
      </w:r>
      <w:r>
        <w:t>у забезпечує формування інтег</w:t>
      </w:r>
      <w:r w:rsidR="00140189">
        <w:t>р</w:t>
      </w:r>
      <w:r>
        <w:t>ованого багаторівневого простору</w:t>
      </w:r>
      <w:r w:rsidR="00140189">
        <w:t xml:space="preserve">, де поєднуються різні функціональні сценарії – від виставкових, освітніх до виробничих і громадських, що дозволяє переосмислити територію пивоварні Ріхтера як активну складову сучасного міського життя. </w:t>
      </w:r>
    </w:p>
    <w:p w14:paraId="6B749D5C" w14:textId="77777777" w:rsidR="00514134" w:rsidRPr="00514134" w:rsidRDefault="00514134" w:rsidP="00A7571E">
      <w:pPr>
        <w:pStyle w:val="a3"/>
        <w:spacing w:before="163" w:line="360" w:lineRule="auto"/>
        <w:ind w:right="489"/>
        <w:jc w:val="both"/>
      </w:pPr>
    </w:p>
    <w:p w14:paraId="2222B97D" w14:textId="77777777" w:rsidR="00A56AC1" w:rsidRDefault="00A56AC1">
      <w:pPr>
        <w:pStyle w:val="a3"/>
        <w:spacing w:line="362" w:lineRule="auto"/>
        <w:jc w:val="both"/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2932B08D" w14:textId="77777777" w:rsidR="00A56AC1" w:rsidRDefault="00385BBC">
      <w:pPr>
        <w:pStyle w:val="1"/>
      </w:pPr>
      <w:bookmarkStart w:id="8" w:name="_bookmark8"/>
      <w:bookmarkEnd w:id="8"/>
      <w:r>
        <w:lastRenderedPageBreak/>
        <w:t>Конструктивні</w:t>
      </w:r>
      <w:r>
        <w:rPr>
          <w:spacing w:val="-7"/>
        </w:rPr>
        <w:t xml:space="preserve"> </w:t>
      </w:r>
      <w:r>
        <w:rPr>
          <w:spacing w:val="-2"/>
        </w:rPr>
        <w:t>рішення</w:t>
      </w:r>
    </w:p>
    <w:p w14:paraId="38AA9D62" w14:textId="47F1781F" w:rsidR="00A56AC1" w:rsidRPr="00F50D1B" w:rsidRDefault="00385BBC" w:rsidP="00F50D1B">
      <w:pPr>
        <w:pStyle w:val="a3"/>
        <w:spacing w:before="163" w:line="360" w:lineRule="auto"/>
        <w:ind w:left="284" w:right="517"/>
      </w:pPr>
      <w:r>
        <w:t>Конструктивна</w:t>
      </w:r>
      <w:r>
        <w:rPr>
          <w:spacing w:val="-7"/>
        </w:rPr>
        <w:t xml:space="preserve"> </w:t>
      </w:r>
      <w:r>
        <w:t>схема</w:t>
      </w:r>
      <w:r>
        <w:rPr>
          <w:spacing w:val="-7"/>
        </w:rPr>
        <w:t xml:space="preserve"> </w:t>
      </w:r>
      <w:r>
        <w:t>будівлі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неповний</w:t>
      </w:r>
      <w:r>
        <w:rPr>
          <w:spacing w:val="-9"/>
        </w:rPr>
        <w:t xml:space="preserve"> </w:t>
      </w:r>
      <w:r>
        <w:t xml:space="preserve">каркас. </w:t>
      </w:r>
      <w:r w:rsidR="00F50D1B">
        <w:t>В який</w:t>
      </w:r>
      <w:r>
        <w:t xml:space="preserve"> входять:</w:t>
      </w:r>
      <w:r w:rsidR="00F50D1B">
        <w:t xml:space="preserve"> </w:t>
      </w:r>
      <w:r>
        <w:t>залізобетонні</w:t>
      </w:r>
      <w:r>
        <w:rPr>
          <w:spacing w:val="-11"/>
        </w:rPr>
        <w:t xml:space="preserve"> </w:t>
      </w:r>
      <w:r>
        <w:rPr>
          <w:spacing w:val="-2"/>
        </w:rPr>
        <w:t>перекриття;</w:t>
      </w:r>
      <w:r w:rsidR="00F50D1B">
        <w:t xml:space="preserve"> </w:t>
      </w:r>
      <w:r>
        <w:t>металеві</w:t>
      </w:r>
      <w:r>
        <w:rPr>
          <w:spacing w:val="-4"/>
        </w:rPr>
        <w:t xml:space="preserve"> </w:t>
      </w:r>
      <w:r>
        <w:t>колони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балками</w:t>
      </w:r>
      <w:r>
        <w:rPr>
          <w:spacing w:val="-3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rPr>
          <w:spacing w:val="-2"/>
        </w:rPr>
        <w:t>фермами;</w:t>
      </w:r>
      <w:r w:rsidR="00F50D1B">
        <w:t xml:space="preserve"> </w:t>
      </w:r>
      <w:r>
        <w:t>несучі</w:t>
      </w:r>
      <w:r>
        <w:rPr>
          <w:spacing w:val="-4"/>
        </w:rPr>
        <w:t xml:space="preserve"> </w:t>
      </w:r>
      <w:r>
        <w:t>стіни</w:t>
      </w:r>
      <w:r>
        <w:rPr>
          <w:spacing w:val="-2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rPr>
          <w:spacing w:val="-2"/>
        </w:rPr>
        <w:t>цегли.</w:t>
      </w:r>
    </w:p>
    <w:p w14:paraId="2FD33F40" w14:textId="7AF00091" w:rsidR="00F50D1B" w:rsidRDefault="00F50D1B" w:rsidP="00F50D1B">
      <w:pPr>
        <w:pStyle w:val="a3"/>
        <w:spacing w:before="163" w:line="360" w:lineRule="auto"/>
        <w:ind w:left="284" w:right="517" w:firstLine="709"/>
        <w:jc w:val="both"/>
      </w:pPr>
      <w:r>
        <w:t xml:space="preserve">Несуча система будівлі сформована поєднанням монолітних залізобетонних </w:t>
      </w:r>
      <w:proofErr w:type="spellStart"/>
      <w:r>
        <w:t>перекриттів</w:t>
      </w:r>
      <w:proofErr w:type="spellEnd"/>
      <w:r>
        <w:t xml:space="preserve"> та металевих колон, що забезпечує просторову жорсткість та високу конструктивну надійність споруди. </w:t>
      </w:r>
    </w:p>
    <w:p w14:paraId="34FB8E19" w14:textId="609D681D" w:rsidR="0068319F" w:rsidRDefault="00F50D1B" w:rsidP="00F50D1B">
      <w:pPr>
        <w:pStyle w:val="a3"/>
        <w:spacing w:before="163" w:line="360" w:lineRule="auto"/>
        <w:ind w:left="284" w:right="517" w:firstLine="709"/>
        <w:jc w:val="both"/>
      </w:pPr>
      <w:r>
        <w:t xml:space="preserve">В галерейному просторі застосовані металеві просторові ферми типу </w:t>
      </w:r>
      <w:proofErr w:type="spellStart"/>
      <w:r>
        <w:t>Воррена</w:t>
      </w:r>
      <w:proofErr w:type="spellEnd"/>
      <w:r>
        <w:t xml:space="preserve">, які спираються на колони </w:t>
      </w:r>
      <w:r w:rsidR="0068319F">
        <w:t>(200х200мм), та дозволяють перекивати значні прольоти без проміжних опор, формуючи відкритий і вільний внутрішній простір. Над скляним дахом закріплена просторова сітчаста конструкція</w:t>
      </w:r>
      <w:r w:rsidR="003C2CA5">
        <w:t xml:space="preserve"> (60х60мм)</w:t>
      </w:r>
      <w:r w:rsidR="0068319F">
        <w:t xml:space="preserve">, яка є додатковим конструктивним елементом і створює додатковий рисунок в галерейному просторі. В блоці творчих майстерень світлові ліхтарі мають металево-скляну просторову каркасну систему. </w:t>
      </w:r>
    </w:p>
    <w:p w14:paraId="6452A4EC" w14:textId="2B695568" w:rsidR="00F50D1B" w:rsidRDefault="0068319F" w:rsidP="00F50D1B">
      <w:pPr>
        <w:pStyle w:val="a3"/>
        <w:spacing w:before="163" w:line="360" w:lineRule="auto"/>
        <w:ind w:left="284" w:right="517" w:firstLine="709"/>
        <w:jc w:val="both"/>
      </w:pPr>
      <w:r>
        <w:t>Для підвищення просторової стабільності конструктивна схема доповнена  несучими цегляними стінами</w:t>
      </w:r>
      <w:r w:rsidR="003C2CA5">
        <w:t xml:space="preserve"> (250мм</w:t>
      </w:r>
      <w:r w:rsidR="00F9715E">
        <w:t>, 380мм</w:t>
      </w:r>
      <w:r w:rsidR="003C2CA5">
        <w:t>)</w:t>
      </w:r>
      <w:r>
        <w:t xml:space="preserve">, які працюють </w:t>
      </w:r>
      <w:r w:rsidR="00836A49">
        <w:t>у</w:t>
      </w:r>
      <w:r>
        <w:t xml:space="preserve"> поєднання з каркасом. </w:t>
      </w:r>
      <w:r w:rsidR="003C2CA5">
        <w:t xml:space="preserve">У товщі несучих стін передбачено прокладання вентиляційних каналів. </w:t>
      </w:r>
    </w:p>
    <w:p w14:paraId="37A733FE" w14:textId="709D8319" w:rsidR="003C2CA5" w:rsidRDefault="003C2CA5" w:rsidP="00F50D1B">
      <w:pPr>
        <w:pStyle w:val="a3"/>
        <w:spacing w:before="163" w:line="360" w:lineRule="auto"/>
        <w:ind w:left="284" w:right="517" w:firstLine="709"/>
        <w:jc w:val="both"/>
      </w:pPr>
      <w:r>
        <w:t xml:space="preserve">Фасадне рішення з системою вентильованого </w:t>
      </w:r>
      <w:r w:rsidR="00836A49">
        <w:t xml:space="preserve">фасаду </w:t>
      </w:r>
      <w:r>
        <w:t xml:space="preserve">та </w:t>
      </w:r>
      <w:proofErr w:type="spellStart"/>
      <w:r>
        <w:t>керамогранітних</w:t>
      </w:r>
      <w:proofErr w:type="spellEnd"/>
      <w:r>
        <w:t xml:space="preserve"> плит</w:t>
      </w:r>
      <w:r w:rsidR="00836A49">
        <w:t>, що</w:t>
      </w:r>
      <w:r>
        <w:t xml:space="preserve"> кр</w:t>
      </w:r>
      <w:r w:rsidR="00836A49">
        <w:t>і</w:t>
      </w:r>
      <w:r>
        <w:t>п</w:t>
      </w:r>
      <w:r w:rsidR="00836A49">
        <w:t>ля</w:t>
      </w:r>
      <w:r>
        <w:t xml:space="preserve">ться до несучої стіни через підсистему металевих анкерів. Між утеплювачем та облицюванням передбачено вентиляційний проміжок, що забезпечує циркуляцію повітря та відведення вологи. </w:t>
      </w:r>
    </w:p>
    <w:p w14:paraId="0CA78AAD" w14:textId="51837475" w:rsidR="003C2CA5" w:rsidRDefault="003C2CA5" w:rsidP="00F50D1B">
      <w:pPr>
        <w:pStyle w:val="a3"/>
        <w:spacing w:before="163" w:line="360" w:lineRule="auto"/>
        <w:ind w:left="284" w:right="517" w:firstLine="709"/>
        <w:jc w:val="both"/>
      </w:pPr>
      <w:r>
        <w:t xml:space="preserve">Укриття та евакуаційні сходи виконані в монолітному залізобетоні, що гарантує підвищену міцність і стійкість. </w:t>
      </w:r>
    </w:p>
    <w:p w14:paraId="3B178B5D" w14:textId="1759CF6F" w:rsidR="00F9715E" w:rsidRDefault="00F9715E" w:rsidP="00F50D1B">
      <w:pPr>
        <w:pStyle w:val="a3"/>
        <w:spacing w:before="163" w:line="360" w:lineRule="auto"/>
        <w:ind w:left="284" w:right="517" w:firstLine="709"/>
        <w:jc w:val="both"/>
      </w:pPr>
      <w:r>
        <w:t xml:space="preserve">Запропонована конструктивна система поєднує різні матеріали та технологічні рішення, забезпечуючи надійність будівлі. </w:t>
      </w:r>
    </w:p>
    <w:p w14:paraId="57845E5C" w14:textId="77777777" w:rsidR="00F50D1B" w:rsidRDefault="00F50D1B" w:rsidP="00F50D1B">
      <w:pPr>
        <w:pStyle w:val="a3"/>
        <w:spacing w:before="163" w:line="360" w:lineRule="auto"/>
        <w:ind w:left="284" w:right="517"/>
        <w:jc w:val="both"/>
      </w:pPr>
    </w:p>
    <w:p w14:paraId="3FD31AC7" w14:textId="77777777" w:rsidR="00A56AC1" w:rsidRDefault="00A56AC1">
      <w:pPr>
        <w:pStyle w:val="a3"/>
        <w:spacing w:line="360" w:lineRule="auto"/>
        <w:jc w:val="both"/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20B720E8" w14:textId="77777777" w:rsidR="00A56AC1" w:rsidRDefault="00385BBC">
      <w:pPr>
        <w:pStyle w:val="1"/>
        <w:jc w:val="both"/>
      </w:pPr>
      <w:bookmarkStart w:id="9" w:name="_bookmark9"/>
      <w:bookmarkEnd w:id="9"/>
      <w:r>
        <w:lastRenderedPageBreak/>
        <w:t>Інженерні</w:t>
      </w:r>
      <w:r>
        <w:rPr>
          <w:spacing w:val="-17"/>
        </w:rPr>
        <w:t xml:space="preserve"> </w:t>
      </w:r>
      <w:r>
        <w:rPr>
          <w:spacing w:val="-2"/>
        </w:rPr>
        <w:t>рішення</w:t>
      </w:r>
    </w:p>
    <w:p w14:paraId="2C762B3D" w14:textId="4ADA5687" w:rsidR="00A56AC1" w:rsidRDefault="00385BBC">
      <w:pPr>
        <w:pStyle w:val="a3"/>
        <w:spacing w:before="163" w:line="360" w:lineRule="auto"/>
        <w:ind w:right="484" w:firstLine="719"/>
        <w:jc w:val="both"/>
      </w:pPr>
      <w:proofErr w:type="spellStart"/>
      <w:r>
        <w:t>Про</w:t>
      </w:r>
      <w:r w:rsidR="00F9715E">
        <w:t>є</w:t>
      </w:r>
      <w:r>
        <w:t>кт</w:t>
      </w:r>
      <w:proofErr w:type="spellEnd"/>
      <w:r>
        <w:t xml:space="preserve"> </w:t>
      </w:r>
      <w:r w:rsidR="00F9715E">
        <w:t xml:space="preserve">культурно-освітнього </w:t>
      </w:r>
      <w:r w:rsidR="00836A49">
        <w:t>комплекс</w:t>
      </w:r>
      <w:r w:rsidR="00F9715E">
        <w:t xml:space="preserve">у </w:t>
      </w:r>
      <w:r>
        <w:t>забезпече</w:t>
      </w:r>
      <w:r w:rsidR="00F9715E">
        <w:t xml:space="preserve">но необхідним комплексом </w:t>
      </w:r>
      <w:r>
        <w:t xml:space="preserve"> інженерн</w:t>
      </w:r>
      <w:r w:rsidR="00F9715E">
        <w:t>ого</w:t>
      </w:r>
      <w:r>
        <w:t xml:space="preserve"> обладнання</w:t>
      </w:r>
      <w:r w:rsidR="00F9715E">
        <w:t xml:space="preserve">: </w:t>
      </w:r>
      <w:r>
        <w:t xml:space="preserve">водопроводом, системою кондиціюванням, опаленням, електрикою, </w:t>
      </w:r>
      <w:r w:rsidR="00F9715E">
        <w:t xml:space="preserve">освітлення, </w:t>
      </w:r>
      <w:r>
        <w:t>водопостачанням та каналізацією, газове обладнання кухні</w:t>
      </w:r>
      <w:r w:rsidR="00F9715E">
        <w:t>. Також передбачено інженерні системи зв</w:t>
      </w:r>
      <w:r w:rsidR="00F9715E" w:rsidRPr="00EC214A">
        <w:t>’</w:t>
      </w:r>
      <w:r w:rsidR="00F9715E">
        <w:t>язку:</w:t>
      </w:r>
      <w:r>
        <w:t xml:space="preserve"> інтернет, кабельн</w:t>
      </w:r>
      <w:r w:rsidR="00F9715E">
        <w:t>і</w:t>
      </w:r>
      <w:r>
        <w:t xml:space="preserve"> </w:t>
      </w:r>
      <w:r w:rsidR="00F9715E">
        <w:t xml:space="preserve">комунікації. Підключення будівлі здійснюється до зовнішніх інженерних мереж </w:t>
      </w:r>
      <w:r>
        <w:t xml:space="preserve"> </w:t>
      </w:r>
      <w:r w:rsidR="00F9715E">
        <w:t xml:space="preserve">міської інфраструктури. </w:t>
      </w:r>
    </w:p>
    <w:p w14:paraId="4C659D86" w14:textId="66E14E73" w:rsidR="00A56AC1" w:rsidRDefault="00F9715E">
      <w:pPr>
        <w:pStyle w:val="a3"/>
        <w:spacing w:line="360" w:lineRule="auto"/>
        <w:ind w:right="483" w:firstLine="789"/>
        <w:jc w:val="both"/>
      </w:pPr>
      <w:proofErr w:type="spellStart"/>
      <w:r>
        <w:t>Проєктом</w:t>
      </w:r>
      <w:proofErr w:type="spellEnd"/>
      <w:r>
        <w:t xml:space="preserve"> передбачено комплекс забезпечення пожежної безпеки відповідно до чинних нормативних вимог. </w:t>
      </w:r>
      <w:r w:rsidR="00385BBC">
        <w:t>Усі приміщення будівлі забезпечені системами протипожежного захисту: сигналізація, засоби пожежогасіння (пожежні рукавички, вогнегасники і т. д.), засоби евакуації (пожежні драбини).</w:t>
      </w:r>
    </w:p>
    <w:p w14:paraId="7158F9C4" w14:textId="77777777" w:rsidR="00A56AC1" w:rsidRDefault="00A56AC1">
      <w:pPr>
        <w:pStyle w:val="a3"/>
        <w:spacing w:line="360" w:lineRule="auto"/>
        <w:jc w:val="both"/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7D72B71B" w14:textId="77777777" w:rsidR="00A56AC1" w:rsidRDefault="00385BBC">
      <w:pPr>
        <w:pStyle w:val="a3"/>
        <w:spacing w:before="73"/>
        <w:ind w:left="477"/>
        <w:jc w:val="center"/>
      </w:pPr>
      <w:bookmarkStart w:id="10" w:name="_bookmark10"/>
      <w:bookmarkEnd w:id="10"/>
      <w:r>
        <w:lastRenderedPageBreak/>
        <w:t>ОСНОВНІ</w:t>
      </w:r>
      <w:r>
        <w:rPr>
          <w:spacing w:val="-18"/>
        </w:rPr>
        <w:t xml:space="preserve"> </w:t>
      </w:r>
      <w:r>
        <w:t>ТЕХНІКО-ЕКОНОМІЧНІ</w:t>
      </w:r>
      <w:r>
        <w:rPr>
          <w:spacing w:val="-15"/>
        </w:rPr>
        <w:t xml:space="preserve"> </w:t>
      </w:r>
      <w:r>
        <w:rPr>
          <w:spacing w:val="-2"/>
        </w:rPr>
        <w:t>ПОКАЗНИКИ</w:t>
      </w:r>
    </w:p>
    <w:p w14:paraId="591725D5" w14:textId="77777777" w:rsidR="007A6F5F" w:rsidRPr="00671D02" w:rsidRDefault="00385BBC" w:rsidP="007A6F5F">
      <w:pPr>
        <w:pStyle w:val="a3"/>
        <w:spacing w:before="163" w:line="360" w:lineRule="auto"/>
        <w:ind w:left="403" w:right="4770"/>
        <w:rPr>
          <w:b/>
          <w:bCs/>
        </w:rPr>
      </w:pPr>
      <w:r w:rsidRPr="00671D02">
        <w:rPr>
          <w:b/>
          <w:bCs/>
        </w:rPr>
        <w:t>Техніко-економічні</w:t>
      </w:r>
      <w:r w:rsidRPr="00671D02">
        <w:rPr>
          <w:b/>
          <w:bCs/>
          <w:spacing w:val="-18"/>
        </w:rPr>
        <w:t xml:space="preserve"> </w:t>
      </w:r>
      <w:r w:rsidRPr="00671D02">
        <w:rPr>
          <w:b/>
          <w:bCs/>
        </w:rPr>
        <w:t xml:space="preserve">показники: </w:t>
      </w:r>
    </w:p>
    <w:p w14:paraId="454A460C" w14:textId="77777777" w:rsidR="007A6F5F" w:rsidRDefault="00385BBC" w:rsidP="007A6F5F">
      <w:pPr>
        <w:pStyle w:val="a3"/>
        <w:spacing w:before="163" w:line="360" w:lineRule="auto"/>
        <w:ind w:left="403" w:right="4770"/>
        <w:rPr>
          <w:spacing w:val="80"/>
        </w:rPr>
      </w:pPr>
      <w:r>
        <w:t xml:space="preserve">Площа ділянки - </w:t>
      </w:r>
      <w:r w:rsidR="007A6F5F">
        <w:t>1</w:t>
      </w:r>
      <w:r>
        <w:t>.</w:t>
      </w:r>
      <w:r w:rsidR="007A6F5F">
        <w:t>0</w:t>
      </w:r>
      <w:r>
        <w:t xml:space="preserve"> га</w:t>
      </w:r>
      <w:r>
        <w:rPr>
          <w:spacing w:val="80"/>
        </w:rPr>
        <w:t xml:space="preserve"> </w:t>
      </w:r>
    </w:p>
    <w:p w14:paraId="34E77E05" w14:textId="0B78D08B" w:rsidR="00A56AC1" w:rsidRDefault="00385BBC" w:rsidP="007A6F5F">
      <w:pPr>
        <w:pStyle w:val="a3"/>
        <w:spacing w:before="163" w:line="360" w:lineRule="auto"/>
        <w:ind w:left="403" w:right="4770"/>
      </w:pPr>
      <w:r>
        <w:t xml:space="preserve">Площа забудови - </w:t>
      </w:r>
      <w:r w:rsidR="007A6F5F">
        <w:t>3168</w:t>
      </w:r>
      <w:r>
        <w:t>.</w:t>
      </w:r>
      <w:r w:rsidR="007A6F5F">
        <w:t>0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2FDA5F5B" w14:textId="0FBCC1E5" w:rsidR="00A56AC1" w:rsidRDefault="00385BBC" w:rsidP="007A6F5F">
      <w:pPr>
        <w:pStyle w:val="a3"/>
        <w:spacing w:line="360" w:lineRule="auto"/>
        <w:ind w:left="403"/>
      </w:pPr>
      <w:r>
        <w:t>Поверховість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 w:rsidR="000771DB">
        <w:t>4</w:t>
      </w:r>
      <w:r>
        <w:rPr>
          <w:spacing w:val="-5"/>
        </w:rPr>
        <w:t xml:space="preserve"> </w:t>
      </w:r>
      <w:proofErr w:type="spellStart"/>
      <w:r>
        <w:t>пов</w:t>
      </w:r>
      <w:proofErr w:type="spellEnd"/>
      <w:r>
        <w:t>.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 w:rsidR="000771DB">
        <w:rPr>
          <w:spacing w:val="-4"/>
        </w:rPr>
        <w:t xml:space="preserve">23.500 м + </w:t>
      </w:r>
      <w:r>
        <w:rPr>
          <w:spacing w:val="-2"/>
        </w:rPr>
        <w:t>укриття</w:t>
      </w:r>
    </w:p>
    <w:p w14:paraId="67890238" w14:textId="3EC17685" w:rsidR="00A56AC1" w:rsidRDefault="00385BBC" w:rsidP="007A6F5F">
      <w:pPr>
        <w:pStyle w:val="a3"/>
        <w:spacing w:before="163" w:line="360" w:lineRule="auto"/>
        <w:ind w:left="403"/>
      </w:pPr>
      <w:r>
        <w:t>Загальний</w:t>
      </w:r>
      <w:r>
        <w:rPr>
          <w:spacing w:val="-9"/>
        </w:rPr>
        <w:t xml:space="preserve"> </w:t>
      </w:r>
      <w:r>
        <w:t>будівельний</w:t>
      </w:r>
      <w:r>
        <w:rPr>
          <w:spacing w:val="-6"/>
        </w:rPr>
        <w:t xml:space="preserve"> </w:t>
      </w:r>
      <w:proofErr w:type="spellStart"/>
      <w:r>
        <w:t>обʼєм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 w:rsidR="000771DB">
        <w:t>34741</w:t>
      </w:r>
      <w:r>
        <w:t>,</w:t>
      </w:r>
      <w:r w:rsidR="000771DB">
        <w:t>602</w:t>
      </w:r>
      <w:r>
        <w:rPr>
          <w:spacing w:val="-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0E270839" w14:textId="37A82C8A" w:rsidR="00A56AC1" w:rsidRDefault="00385BBC" w:rsidP="007A6F5F">
      <w:pPr>
        <w:pStyle w:val="a4"/>
        <w:numPr>
          <w:ilvl w:val="0"/>
          <w:numId w:val="1"/>
        </w:numPr>
        <w:tabs>
          <w:tab w:val="left" w:pos="1123"/>
        </w:tabs>
        <w:spacing w:line="360" w:lineRule="auto"/>
        <w:ind w:left="1123"/>
        <w:rPr>
          <w:sz w:val="28"/>
        </w:rPr>
      </w:pPr>
      <w:r>
        <w:rPr>
          <w:sz w:val="28"/>
        </w:rPr>
        <w:t>вище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відм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0,00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 w:rsidR="00C74F34">
        <w:rPr>
          <w:sz w:val="28"/>
        </w:rPr>
        <w:t>311</w:t>
      </w:r>
      <w:r>
        <w:rPr>
          <w:sz w:val="28"/>
        </w:rPr>
        <w:t>01,</w:t>
      </w:r>
      <w:r w:rsidR="00C74F34">
        <w:rPr>
          <w:sz w:val="28"/>
        </w:rPr>
        <w:t>602</w:t>
      </w:r>
      <w:r>
        <w:rPr>
          <w:spacing w:val="-2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</w:p>
    <w:p w14:paraId="0A731913" w14:textId="37D5B999" w:rsidR="00A56AC1" w:rsidRDefault="00385BBC" w:rsidP="007A6F5F">
      <w:pPr>
        <w:pStyle w:val="a4"/>
        <w:numPr>
          <w:ilvl w:val="0"/>
          <w:numId w:val="1"/>
        </w:numPr>
        <w:tabs>
          <w:tab w:val="left" w:pos="1123"/>
        </w:tabs>
        <w:spacing w:before="161" w:line="360" w:lineRule="auto"/>
        <w:ind w:right="5794" w:firstLine="359"/>
        <w:rPr>
          <w:sz w:val="28"/>
        </w:rPr>
      </w:pPr>
      <w:r>
        <w:rPr>
          <w:sz w:val="28"/>
        </w:rPr>
        <w:t>нижче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відм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0,00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 w:rsidR="00C74F34">
        <w:rPr>
          <w:sz w:val="28"/>
        </w:rPr>
        <w:t>3640</w:t>
      </w:r>
      <w:r>
        <w:rPr>
          <w:sz w:val="28"/>
        </w:rPr>
        <w:t>,</w:t>
      </w:r>
      <w:r w:rsidR="00C74F34">
        <w:rPr>
          <w:sz w:val="28"/>
        </w:rPr>
        <w:t>0</w:t>
      </w:r>
      <w:r>
        <w:rPr>
          <w:spacing w:val="-7"/>
          <w:sz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</w:rPr>
        <w:t xml:space="preserve"> Загальна площа - </w:t>
      </w:r>
      <w:r w:rsidR="00C74F34">
        <w:rPr>
          <w:sz w:val="28"/>
        </w:rPr>
        <w:t>5847</w:t>
      </w:r>
      <w:r>
        <w:rPr>
          <w:sz w:val="28"/>
        </w:rPr>
        <w:t>.</w:t>
      </w:r>
      <w:r w:rsidR="00C74F34">
        <w:rPr>
          <w:sz w:val="28"/>
        </w:rPr>
        <w:t>0</w:t>
      </w:r>
      <w:r>
        <w:rPr>
          <w:sz w:val="28"/>
        </w:rPr>
        <w:t xml:space="preserve"> мг Корисна площа - 3</w:t>
      </w:r>
      <w:r w:rsidR="00C74F34">
        <w:rPr>
          <w:sz w:val="28"/>
        </w:rPr>
        <w:t>85</w:t>
      </w:r>
      <w:r>
        <w:rPr>
          <w:sz w:val="28"/>
        </w:rPr>
        <w:t>6,0 мг</w:t>
      </w:r>
    </w:p>
    <w:p w14:paraId="7C95A160" w14:textId="77777777" w:rsidR="00A56AC1" w:rsidRDefault="00385BBC" w:rsidP="007A6F5F">
      <w:pPr>
        <w:pStyle w:val="a3"/>
        <w:spacing w:before="1" w:line="360" w:lineRule="auto"/>
        <w:ind w:left="403"/>
      </w:pPr>
      <w:r>
        <w:t>Місткість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600</w:t>
      </w:r>
      <w:r>
        <w:rPr>
          <w:spacing w:val="-1"/>
        </w:rPr>
        <w:t xml:space="preserve"> </w:t>
      </w:r>
      <w:r>
        <w:rPr>
          <w:spacing w:val="-4"/>
        </w:rPr>
        <w:t>осіб</w:t>
      </w:r>
    </w:p>
    <w:p w14:paraId="135CD7EA" w14:textId="77777777" w:rsidR="00A56AC1" w:rsidRDefault="00A56AC1">
      <w:pPr>
        <w:pStyle w:val="a3"/>
        <w:sectPr w:rsidR="00A56AC1">
          <w:pgSz w:w="12240" w:h="15840"/>
          <w:pgMar w:top="1060" w:right="360" w:bottom="760" w:left="1440" w:header="0" w:footer="564" w:gutter="0"/>
          <w:cols w:space="720"/>
        </w:sectPr>
      </w:pPr>
    </w:p>
    <w:p w14:paraId="6BD3DF2E" w14:textId="77777777" w:rsidR="00A56AC1" w:rsidRDefault="00385BBC">
      <w:pPr>
        <w:pStyle w:val="a3"/>
        <w:spacing w:before="73"/>
        <w:ind w:left="496" w:right="582"/>
        <w:jc w:val="center"/>
      </w:pPr>
      <w:bookmarkStart w:id="11" w:name="_bookmark11"/>
      <w:bookmarkEnd w:id="11"/>
      <w:r>
        <w:lastRenderedPageBreak/>
        <w:t>ПЕРЕЛІК</w:t>
      </w:r>
      <w:r>
        <w:rPr>
          <w:spacing w:val="-11"/>
        </w:rPr>
        <w:t xml:space="preserve"> </w:t>
      </w:r>
      <w:r>
        <w:t>КРЕСЛЕНЬ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ІЛЮСТРАТИВНИЙ</w:t>
      </w:r>
      <w:r>
        <w:rPr>
          <w:spacing w:val="-7"/>
        </w:rPr>
        <w:t xml:space="preserve"> </w:t>
      </w:r>
      <w:r>
        <w:rPr>
          <w:spacing w:val="-2"/>
        </w:rPr>
        <w:t>МАТЕРІАЛ</w:t>
      </w:r>
    </w:p>
    <w:p w14:paraId="3A25EA3D" w14:textId="77777777" w:rsidR="00A56AC1" w:rsidRDefault="00A56AC1">
      <w:pPr>
        <w:pStyle w:val="a3"/>
        <w:ind w:left="0"/>
        <w:rPr>
          <w:sz w:val="20"/>
        </w:rPr>
      </w:pPr>
    </w:p>
    <w:p w14:paraId="5B97E9D2" w14:textId="77777777" w:rsidR="00A56AC1" w:rsidRDefault="00A56AC1">
      <w:pPr>
        <w:pStyle w:val="a3"/>
        <w:ind w:left="0"/>
        <w:rPr>
          <w:sz w:val="20"/>
        </w:rPr>
      </w:pPr>
    </w:p>
    <w:p w14:paraId="76C21D3C" w14:textId="76421C68" w:rsidR="00A56AC1" w:rsidRDefault="00F1299B">
      <w:pPr>
        <w:pStyle w:val="a3"/>
        <w:ind w:left="0"/>
        <w:rPr>
          <w:sz w:val="20"/>
        </w:rPr>
      </w:pPr>
      <w:r w:rsidRPr="00F1299B">
        <w:rPr>
          <w:noProof/>
          <w:sz w:val="20"/>
        </w:rPr>
        <w:drawing>
          <wp:inline distT="0" distB="0" distL="0" distR="0" wp14:anchorId="6079348C" wp14:editId="5ED6ECAA">
            <wp:extent cx="6629400" cy="554037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8BC23" w14:textId="52887D59" w:rsidR="00F1299B" w:rsidRDefault="00F1299B">
      <w:pPr>
        <w:pStyle w:val="a3"/>
        <w:ind w:left="0"/>
        <w:rPr>
          <w:sz w:val="20"/>
        </w:rPr>
      </w:pPr>
      <w:r w:rsidRPr="00F1299B">
        <w:rPr>
          <w:noProof/>
          <w:sz w:val="20"/>
        </w:rPr>
        <w:drawing>
          <wp:inline distT="0" distB="0" distL="0" distR="0" wp14:anchorId="593D8FF4" wp14:editId="04ED727A">
            <wp:extent cx="5918200" cy="2505031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8660" cy="251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7FA9" w14:textId="77777777" w:rsidR="00A56AC1" w:rsidRDefault="00A56AC1">
      <w:pPr>
        <w:pStyle w:val="a3"/>
        <w:ind w:left="0"/>
        <w:rPr>
          <w:sz w:val="20"/>
        </w:rPr>
      </w:pPr>
    </w:p>
    <w:p w14:paraId="6576296B" w14:textId="77777777" w:rsidR="00A56AC1" w:rsidRDefault="00A56AC1">
      <w:pPr>
        <w:pStyle w:val="a3"/>
        <w:ind w:left="0"/>
        <w:rPr>
          <w:sz w:val="20"/>
        </w:rPr>
      </w:pPr>
    </w:p>
    <w:p w14:paraId="011FE277" w14:textId="3C2ACCA5" w:rsidR="00A56AC1" w:rsidRDefault="00A56AC1">
      <w:pPr>
        <w:pStyle w:val="a3"/>
        <w:spacing w:before="187"/>
        <w:ind w:left="0"/>
        <w:rPr>
          <w:sz w:val="20"/>
        </w:rPr>
      </w:pPr>
    </w:p>
    <w:p w14:paraId="1796786D" w14:textId="77777777" w:rsidR="00A56AC1" w:rsidRDefault="00F1299B">
      <w:pPr>
        <w:pStyle w:val="a3"/>
        <w:rPr>
          <w:sz w:val="20"/>
        </w:rPr>
      </w:pPr>
      <w:r w:rsidRPr="00F1299B">
        <w:rPr>
          <w:noProof/>
          <w:sz w:val="20"/>
        </w:rPr>
        <w:drawing>
          <wp:inline distT="0" distB="0" distL="0" distR="0" wp14:anchorId="77964C14" wp14:editId="35E7A350">
            <wp:extent cx="6427803" cy="56083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6307" cy="56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33F48" w14:textId="77777777" w:rsidR="00F1299B" w:rsidRDefault="00F1299B">
      <w:pPr>
        <w:pStyle w:val="a3"/>
        <w:rPr>
          <w:sz w:val="20"/>
        </w:rPr>
      </w:pPr>
    </w:p>
    <w:p w14:paraId="3F3F949F" w14:textId="78323EDA" w:rsidR="00F1299B" w:rsidRDefault="00F1299B">
      <w:pPr>
        <w:pStyle w:val="a3"/>
        <w:rPr>
          <w:sz w:val="20"/>
        </w:rPr>
        <w:sectPr w:rsidR="00F1299B">
          <w:pgSz w:w="12240" w:h="15840"/>
          <w:pgMar w:top="1060" w:right="360" w:bottom="760" w:left="1440" w:header="0" w:footer="564" w:gutter="0"/>
          <w:cols w:space="720"/>
        </w:sectPr>
      </w:pPr>
      <w:r w:rsidRPr="00F1299B">
        <w:rPr>
          <w:noProof/>
          <w:sz w:val="20"/>
        </w:rPr>
        <w:drawing>
          <wp:inline distT="0" distB="0" distL="0" distR="0" wp14:anchorId="3AA224A9" wp14:editId="04CE056C">
            <wp:extent cx="5797739" cy="2616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7348" cy="262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E50E" w14:textId="77777777" w:rsidR="00F1299B" w:rsidRDefault="00F1299B">
      <w:pPr>
        <w:pStyle w:val="a3"/>
        <w:rPr>
          <w:sz w:val="17"/>
        </w:rPr>
      </w:pPr>
    </w:p>
    <w:p w14:paraId="71546ACE" w14:textId="5FEA7FE2" w:rsidR="00A56AC1" w:rsidRDefault="00F1299B">
      <w:pPr>
        <w:pStyle w:val="a3"/>
        <w:rPr>
          <w:sz w:val="17"/>
        </w:rPr>
      </w:pPr>
      <w:r w:rsidRPr="00F1299B">
        <w:rPr>
          <w:noProof/>
          <w:sz w:val="17"/>
        </w:rPr>
        <w:drawing>
          <wp:inline distT="0" distB="0" distL="0" distR="0" wp14:anchorId="6C279484" wp14:editId="2436F64C">
            <wp:extent cx="6362700" cy="4552622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7115" cy="455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F2CB1" w14:textId="77777777" w:rsidR="00F1299B" w:rsidRDefault="00F1299B">
      <w:pPr>
        <w:pStyle w:val="a3"/>
        <w:rPr>
          <w:sz w:val="17"/>
        </w:rPr>
      </w:pPr>
    </w:p>
    <w:p w14:paraId="6C403601" w14:textId="77777777" w:rsidR="00F1299B" w:rsidRDefault="00F1299B">
      <w:pPr>
        <w:pStyle w:val="a3"/>
        <w:rPr>
          <w:sz w:val="17"/>
        </w:rPr>
        <w:sectPr w:rsidR="00F1299B">
          <w:pgSz w:w="12240" w:h="15840"/>
          <w:pgMar w:top="1140" w:right="360" w:bottom="760" w:left="1440" w:header="0" w:footer="564" w:gutter="0"/>
          <w:cols w:space="720"/>
        </w:sectPr>
      </w:pPr>
      <w:r>
        <w:rPr>
          <w:sz w:val="17"/>
          <w:lang w:val="ru-RU"/>
        </w:rPr>
        <w:t xml:space="preserve">                                                            </w:t>
      </w:r>
      <w:r w:rsidRPr="00F1299B">
        <w:rPr>
          <w:noProof/>
          <w:sz w:val="17"/>
        </w:rPr>
        <w:drawing>
          <wp:inline distT="0" distB="0" distL="0" distR="0" wp14:anchorId="5CF6AF6B" wp14:editId="426D5E3B">
            <wp:extent cx="4520044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9171" cy="343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B7DF" w14:textId="77777777" w:rsidR="00F1299B" w:rsidRDefault="00F1299B">
      <w:pPr>
        <w:pStyle w:val="a3"/>
        <w:rPr>
          <w:sz w:val="17"/>
        </w:rPr>
      </w:pPr>
    </w:p>
    <w:p w14:paraId="0F8EC719" w14:textId="77777777" w:rsidR="00F1299B" w:rsidRDefault="00F1299B">
      <w:pPr>
        <w:pStyle w:val="a3"/>
        <w:rPr>
          <w:sz w:val="17"/>
        </w:rPr>
      </w:pPr>
    </w:p>
    <w:p w14:paraId="7912D3DF" w14:textId="77777777" w:rsidR="00F1299B" w:rsidRDefault="00F1299B">
      <w:pPr>
        <w:pStyle w:val="a3"/>
        <w:rPr>
          <w:sz w:val="17"/>
        </w:rPr>
      </w:pPr>
    </w:p>
    <w:p w14:paraId="3D9145B3" w14:textId="77777777" w:rsidR="00F1299B" w:rsidRDefault="00F1299B">
      <w:pPr>
        <w:pStyle w:val="a3"/>
        <w:rPr>
          <w:sz w:val="17"/>
        </w:rPr>
      </w:pPr>
    </w:p>
    <w:p w14:paraId="6C5C739F" w14:textId="77777777" w:rsidR="00F1299B" w:rsidRDefault="00F1299B">
      <w:pPr>
        <w:pStyle w:val="a3"/>
        <w:rPr>
          <w:sz w:val="17"/>
        </w:rPr>
      </w:pPr>
    </w:p>
    <w:p w14:paraId="60768546" w14:textId="092BB21B" w:rsidR="00A56AC1" w:rsidRDefault="00F1299B">
      <w:pPr>
        <w:pStyle w:val="a3"/>
        <w:rPr>
          <w:sz w:val="17"/>
        </w:rPr>
      </w:pPr>
      <w:r w:rsidRPr="00F1299B">
        <w:rPr>
          <w:noProof/>
          <w:sz w:val="17"/>
        </w:rPr>
        <w:drawing>
          <wp:inline distT="0" distB="0" distL="0" distR="0" wp14:anchorId="6E6BEA0A" wp14:editId="2C20F57B">
            <wp:extent cx="6305332" cy="5003800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8692" cy="500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311B" w14:textId="77777777" w:rsidR="00F1299B" w:rsidRDefault="00F1299B">
      <w:pPr>
        <w:pStyle w:val="a3"/>
        <w:rPr>
          <w:sz w:val="17"/>
        </w:rPr>
      </w:pPr>
    </w:p>
    <w:p w14:paraId="10D61772" w14:textId="0DD321A6" w:rsidR="00F1299B" w:rsidRDefault="00F1299B">
      <w:pPr>
        <w:pStyle w:val="a3"/>
        <w:rPr>
          <w:sz w:val="17"/>
        </w:rPr>
        <w:sectPr w:rsidR="00F1299B">
          <w:pgSz w:w="12240" w:h="15840"/>
          <w:pgMar w:top="1140" w:right="360" w:bottom="760" w:left="1440" w:header="0" w:footer="564" w:gutter="0"/>
          <w:cols w:space="720"/>
        </w:sectPr>
      </w:pPr>
      <w:r>
        <w:rPr>
          <w:sz w:val="17"/>
          <w:lang w:val="ru-RU"/>
        </w:rPr>
        <w:t xml:space="preserve">         </w:t>
      </w:r>
      <w:r w:rsidRPr="00F1299B">
        <w:rPr>
          <w:noProof/>
          <w:sz w:val="17"/>
        </w:rPr>
        <w:drawing>
          <wp:inline distT="0" distB="0" distL="0" distR="0" wp14:anchorId="0CB28B42" wp14:editId="40F82561">
            <wp:extent cx="5511800" cy="295757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29943" cy="296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A4C9" w14:textId="77777777" w:rsidR="00F1299B" w:rsidRDefault="00F1299B">
      <w:pPr>
        <w:pStyle w:val="a3"/>
        <w:rPr>
          <w:sz w:val="17"/>
        </w:rPr>
      </w:pPr>
    </w:p>
    <w:p w14:paraId="1E43F9A0" w14:textId="77777777" w:rsidR="00F1299B" w:rsidRDefault="00F1299B">
      <w:pPr>
        <w:pStyle w:val="a3"/>
        <w:rPr>
          <w:sz w:val="17"/>
        </w:rPr>
      </w:pPr>
    </w:p>
    <w:p w14:paraId="250460D7" w14:textId="77777777" w:rsidR="00F1299B" w:rsidRDefault="00F1299B">
      <w:pPr>
        <w:pStyle w:val="a3"/>
        <w:rPr>
          <w:sz w:val="17"/>
        </w:rPr>
      </w:pPr>
    </w:p>
    <w:p w14:paraId="1312C8DF" w14:textId="77777777" w:rsidR="00F1299B" w:rsidRDefault="00F1299B">
      <w:pPr>
        <w:pStyle w:val="a3"/>
        <w:rPr>
          <w:sz w:val="17"/>
        </w:rPr>
      </w:pPr>
    </w:p>
    <w:p w14:paraId="617F494E" w14:textId="77777777" w:rsidR="00F1299B" w:rsidRDefault="00F1299B">
      <w:pPr>
        <w:pStyle w:val="a3"/>
        <w:rPr>
          <w:sz w:val="17"/>
        </w:rPr>
      </w:pPr>
    </w:p>
    <w:p w14:paraId="18EF4DBD" w14:textId="77777777" w:rsidR="00A56AC1" w:rsidRDefault="00F1299B">
      <w:pPr>
        <w:pStyle w:val="a3"/>
        <w:rPr>
          <w:sz w:val="17"/>
        </w:rPr>
      </w:pPr>
      <w:r w:rsidRPr="00F1299B">
        <w:rPr>
          <w:noProof/>
          <w:sz w:val="17"/>
        </w:rPr>
        <w:drawing>
          <wp:inline distT="0" distB="0" distL="0" distR="0" wp14:anchorId="06463C26" wp14:editId="48FB973D">
            <wp:extent cx="6181478" cy="50038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5586" cy="50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0204" w14:textId="77777777" w:rsidR="00F1299B" w:rsidRDefault="00F1299B">
      <w:pPr>
        <w:pStyle w:val="a3"/>
        <w:rPr>
          <w:sz w:val="17"/>
        </w:rPr>
      </w:pPr>
    </w:p>
    <w:p w14:paraId="06E91B81" w14:textId="77777777" w:rsidR="00F1299B" w:rsidRDefault="00F1299B">
      <w:pPr>
        <w:pStyle w:val="a3"/>
        <w:rPr>
          <w:sz w:val="17"/>
          <w:lang w:val="ru-RU"/>
        </w:rPr>
      </w:pPr>
      <w:r>
        <w:rPr>
          <w:sz w:val="17"/>
          <w:lang w:val="ru-RU"/>
        </w:rPr>
        <w:t xml:space="preserve">                                     </w:t>
      </w:r>
      <w:r w:rsidRPr="00F1299B">
        <w:rPr>
          <w:noProof/>
          <w:sz w:val="17"/>
        </w:rPr>
        <w:drawing>
          <wp:inline distT="0" distB="0" distL="0" distR="0" wp14:anchorId="4E8D61E8" wp14:editId="42CA6C13">
            <wp:extent cx="3928532" cy="2895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51680" cy="291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31A8B" w14:textId="77777777" w:rsidR="00F1299B" w:rsidRDefault="00F1299B">
      <w:pPr>
        <w:pStyle w:val="a3"/>
        <w:rPr>
          <w:sz w:val="17"/>
          <w:lang w:val="ru-RU"/>
        </w:rPr>
      </w:pPr>
    </w:p>
    <w:p w14:paraId="395C119C" w14:textId="77777777" w:rsidR="00F1299B" w:rsidRDefault="00F1299B">
      <w:pPr>
        <w:pStyle w:val="a3"/>
        <w:rPr>
          <w:sz w:val="17"/>
          <w:lang w:val="ru-RU"/>
        </w:rPr>
      </w:pPr>
    </w:p>
    <w:p w14:paraId="5F00C904" w14:textId="77777777" w:rsidR="00B46645" w:rsidRDefault="00B46645">
      <w:pPr>
        <w:pStyle w:val="a3"/>
        <w:rPr>
          <w:sz w:val="17"/>
        </w:rPr>
      </w:pPr>
    </w:p>
    <w:p w14:paraId="10D360A4" w14:textId="77777777" w:rsidR="00B46645" w:rsidRDefault="00B46645">
      <w:pPr>
        <w:pStyle w:val="a3"/>
        <w:rPr>
          <w:sz w:val="17"/>
        </w:rPr>
      </w:pPr>
    </w:p>
    <w:p w14:paraId="6405953D" w14:textId="77777777" w:rsidR="00B46645" w:rsidRDefault="00B46645">
      <w:pPr>
        <w:pStyle w:val="a3"/>
        <w:rPr>
          <w:sz w:val="17"/>
        </w:rPr>
      </w:pPr>
    </w:p>
    <w:p w14:paraId="0B572FB0" w14:textId="77777777" w:rsidR="00B46645" w:rsidRDefault="00B46645">
      <w:pPr>
        <w:pStyle w:val="a3"/>
        <w:rPr>
          <w:sz w:val="17"/>
        </w:rPr>
      </w:pPr>
    </w:p>
    <w:p w14:paraId="1CCE7098" w14:textId="77777777" w:rsidR="00B46645" w:rsidRDefault="00B46645">
      <w:pPr>
        <w:pStyle w:val="a3"/>
        <w:rPr>
          <w:sz w:val="17"/>
        </w:rPr>
      </w:pPr>
    </w:p>
    <w:p w14:paraId="7FEBA716" w14:textId="16A6A154" w:rsidR="00B46645" w:rsidRPr="00B46645" w:rsidRDefault="00F1299B" w:rsidP="00B46645">
      <w:pPr>
        <w:pStyle w:val="a3"/>
        <w:rPr>
          <w:sz w:val="17"/>
          <w:lang w:val="ru-RU"/>
        </w:rPr>
      </w:pPr>
      <w:r w:rsidRPr="00F1299B">
        <w:rPr>
          <w:noProof/>
          <w:sz w:val="17"/>
        </w:rPr>
        <w:drawing>
          <wp:inline distT="0" distB="0" distL="0" distR="0" wp14:anchorId="0E5F0096" wp14:editId="791DA8E7">
            <wp:extent cx="6043633" cy="4953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51313" cy="495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645">
        <w:rPr>
          <w:sz w:val="17"/>
          <w:lang w:val="ru-RU"/>
        </w:rPr>
        <w:t xml:space="preserve">                    </w:t>
      </w:r>
    </w:p>
    <w:p w14:paraId="02717857" w14:textId="7A2B0046" w:rsidR="007752B2" w:rsidRPr="00F209E0" w:rsidRDefault="00B46645" w:rsidP="00F209E0">
      <w:pPr>
        <w:pStyle w:val="a3"/>
        <w:rPr>
          <w:sz w:val="17"/>
          <w:lang w:val="ru-RU"/>
        </w:rPr>
      </w:pPr>
      <w:r>
        <w:rPr>
          <w:sz w:val="17"/>
          <w:lang w:val="ru-RU"/>
        </w:rPr>
        <w:t xml:space="preserve">                                                               </w:t>
      </w:r>
      <w:r w:rsidRPr="00B46645">
        <w:rPr>
          <w:noProof/>
          <w:sz w:val="17"/>
        </w:rPr>
        <w:drawing>
          <wp:inline distT="0" distB="0" distL="0" distR="0" wp14:anchorId="3B477614" wp14:editId="1B4712F9">
            <wp:extent cx="2428364" cy="304419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36540" cy="30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270B" w14:textId="77777777" w:rsidR="007752B2" w:rsidRDefault="007752B2">
      <w:pPr>
        <w:pStyle w:val="a3"/>
        <w:rPr>
          <w:sz w:val="17"/>
        </w:rPr>
      </w:pPr>
    </w:p>
    <w:p w14:paraId="7F170E57" w14:textId="77777777" w:rsidR="007752B2" w:rsidRDefault="007752B2">
      <w:pPr>
        <w:pStyle w:val="a3"/>
        <w:rPr>
          <w:sz w:val="17"/>
        </w:rPr>
      </w:pPr>
    </w:p>
    <w:p w14:paraId="0E6D5C4C" w14:textId="4D2DDE50" w:rsidR="007752B2" w:rsidRDefault="00A078F9">
      <w:pPr>
        <w:pStyle w:val="a3"/>
        <w:rPr>
          <w:sz w:val="17"/>
        </w:rPr>
      </w:pPr>
      <w:r w:rsidRPr="00A078F9">
        <w:rPr>
          <w:noProof/>
          <w:sz w:val="17"/>
        </w:rPr>
        <w:drawing>
          <wp:inline distT="0" distB="0" distL="0" distR="0" wp14:anchorId="73B671CF" wp14:editId="04993870">
            <wp:extent cx="6072283" cy="3924300"/>
            <wp:effectExtent l="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9080" cy="392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2061C" w14:textId="285E44E6" w:rsidR="007752B2" w:rsidRDefault="00A078F9">
      <w:pPr>
        <w:pStyle w:val="a3"/>
        <w:rPr>
          <w:sz w:val="17"/>
        </w:rPr>
      </w:pPr>
      <w:r w:rsidRPr="00A078F9">
        <w:rPr>
          <w:noProof/>
          <w:sz w:val="17"/>
        </w:rPr>
        <w:drawing>
          <wp:inline distT="0" distB="0" distL="0" distR="0" wp14:anchorId="4385E3FA" wp14:editId="33D7F765">
            <wp:extent cx="6049941" cy="3911600"/>
            <wp:effectExtent l="0" t="0" r="825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56046" cy="39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860B1" w14:textId="2CD92A13" w:rsidR="007752B2" w:rsidRDefault="007752B2">
      <w:pPr>
        <w:pStyle w:val="a3"/>
        <w:rPr>
          <w:sz w:val="17"/>
        </w:rPr>
      </w:pPr>
    </w:p>
    <w:p w14:paraId="222FE708" w14:textId="22BEE65D" w:rsidR="007752B2" w:rsidRDefault="007752B2">
      <w:pPr>
        <w:pStyle w:val="a3"/>
        <w:rPr>
          <w:sz w:val="17"/>
        </w:rPr>
      </w:pPr>
    </w:p>
    <w:p w14:paraId="10984A11" w14:textId="7F3AA17F" w:rsidR="007752B2" w:rsidRDefault="007752B2">
      <w:pPr>
        <w:pStyle w:val="a3"/>
        <w:rPr>
          <w:sz w:val="17"/>
        </w:rPr>
      </w:pPr>
    </w:p>
    <w:p w14:paraId="35FD9C1D" w14:textId="77777777" w:rsidR="007752B2" w:rsidRDefault="007752B2">
      <w:pPr>
        <w:pStyle w:val="a3"/>
        <w:rPr>
          <w:sz w:val="17"/>
        </w:rPr>
      </w:pPr>
    </w:p>
    <w:p w14:paraId="59B32835" w14:textId="7D9E32A4" w:rsidR="007752B2" w:rsidRDefault="007752B2">
      <w:pPr>
        <w:pStyle w:val="a3"/>
        <w:rPr>
          <w:sz w:val="17"/>
        </w:rPr>
      </w:pPr>
    </w:p>
    <w:p w14:paraId="3909C68C" w14:textId="77777777" w:rsidR="007752B2" w:rsidRDefault="007752B2">
      <w:pPr>
        <w:pStyle w:val="a3"/>
        <w:rPr>
          <w:sz w:val="17"/>
        </w:rPr>
      </w:pPr>
    </w:p>
    <w:p w14:paraId="4175E3A3" w14:textId="77777777" w:rsidR="007752B2" w:rsidRDefault="007752B2">
      <w:pPr>
        <w:pStyle w:val="a3"/>
        <w:rPr>
          <w:sz w:val="17"/>
        </w:rPr>
      </w:pPr>
    </w:p>
    <w:p w14:paraId="313D87AC" w14:textId="137660FD" w:rsidR="007752B2" w:rsidRDefault="00C74EDF">
      <w:pPr>
        <w:pStyle w:val="a3"/>
        <w:rPr>
          <w:sz w:val="17"/>
        </w:rPr>
      </w:pPr>
      <w:r>
        <w:rPr>
          <w:noProof/>
          <w:sz w:val="17"/>
        </w:rPr>
        <w:t xml:space="preserve">  </w:t>
      </w:r>
      <w:r w:rsidR="007752B2" w:rsidRPr="007752B2">
        <w:rPr>
          <w:noProof/>
          <w:sz w:val="17"/>
        </w:rPr>
        <w:drawing>
          <wp:inline distT="0" distB="0" distL="0" distR="0" wp14:anchorId="40C80499" wp14:editId="0C5B0489">
            <wp:extent cx="5537200" cy="4263219"/>
            <wp:effectExtent l="0" t="0" r="635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1778" cy="426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78AEB" w14:textId="77777777" w:rsidR="007752B2" w:rsidRDefault="007752B2">
      <w:pPr>
        <w:pStyle w:val="a3"/>
        <w:rPr>
          <w:sz w:val="17"/>
        </w:rPr>
      </w:pPr>
      <w:r w:rsidRPr="007752B2">
        <w:rPr>
          <w:noProof/>
          <w:sz w:val="17"/>
        </w:rPr>
        <w:drawing>
          <wp:inline distT="0" distB="0" distL="0" distR="0" wp14:anchorId="0603CCEE" wp14:editId="6D84B717">
            <wp:extent cx="5596651" cy="4003963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6204" cy="403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B6F4F" w14:textId="77777777" w:rsidR="007752B2" w:rsidRDefault="007752B2">
      <w:pPr>
        <w:pStyle w:val="a3"/>
        <w:rPr>
          <w:sz w:val="17"/>
        </w:rPr>
      </w:pPr>
    </w:p>
    <w:p w14:paraId="02734F5D" w14:textId="77777777" w:rsidR="007752B2" w:rsidRDefault="007752B2">
      <w:pPr>
        <w:pStyle w:val="a3"/>
        <w:rPr>
          <w:sz w:val="17"/>
        </w:rPr>
      </w:pPr>
    </w:p>
    <w:p w14:paraId="681CAB24" w14:textId="77777777" w:rsidR="007752B2" w:rsidRDefault="007752B2">
      <w:pPr>
        <w:pStyle w:val="a3"/>
        <w:rPr>
          <w:sz w:val="17"/>
        </w:rPr>
      </w:pPr>
    </w:p>
    <w:p w14:paraId="77A75EE8" w14:textId="002BED08" w:rsidR="007752B2" w:rsidRDefault="007752B2">
      <w:pPr>
        <w:pStyle w:val="a3"/>
        <w:rPr>
          <w:sz w:val="17"/>
        </w:rPr>
      </w:pPr>
      <w:r w:rsidRPr="007752B2">
        <w:rPr>
          <w:noProof/>
          <w:sz w:val="17"/>
        </w:rPr>
        <w:lastRenderedPageBreak/>
        <w:drawing>
          <wp:inline distT="0" distB="0" distL="0" distR="0" wp14:anchorId="11B2E4E7" wp14:editId="12847FEA">
            <wp:extent cx="6191250" cy="425559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98288" cy="426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94A2" w14:textId="77777777" w:rsidR="007752B2" w:rsidRDefault="007752B2">
      <w:pPr>
        <w:pStyle w:val="a3"/>
        <w:rPr>
          <w:sz w:val="17"/>
        </w:rPr>
      </w:pPr>
    </w:p>
    <w:p w14:paraId="2B581AAD" w14:textId="77777777" w:rsidR="00DD561A" w:rsidRDefault="00DD561A">
      <w:pPr>
        <w:pStyle w:val="a3"/>
        <w:rPr>
          <w:sz w:val="17"/>
        </w:rPr>
      </w:pPr>
    </w:p>
    <w:p w14:paraId="2F17369E" w14:textId="77777777" w:rsidR="00DD561A" w:rsidRDefault="00DD561A">
      <w:pPr>
        <w:pStyle w:val="a3"/>
        <w:rPr>
          <w:sz w:val="17"/>
        </w:rPr>
      </w:pPr>
    </w:p>
    <w:p w14:paraId="45E49037" w14:textId="77777777" w:rsidR="00DD561A" w:rsidRDefault="00DD561A">
      <w:pPr>
        <w:pStyle w:val="a3"/>
        <w:rPr>
          <w:sz w:val="17"/>
        </w:rPr>
      </w:pPr>
    </w:p>
    <w:p w14:paraId="241B5CE9" w14:textId="4792E3C8" w:rsidR="00DD561A" w:rsidRDefault="00DD561A">
      <w:pPr>
        <w:pStyle w:val="a3"/>
        <w:rPr>
          <w:sz w:val="17"/>
        </w:rPr>
      </w:pPr>
      <w:r>
        <w:rPr>
          <w:sz w:val="17"/>
        </w:rPr>
        <w:t xml:space="preserve">     </w:t>
      </w:r>
      <w:r w:rsidRPr="00DD561A">
        <w:rPr>
          <w:noProof/>
          <w:sz w:val="17"/>
        </w:rPr>
        <w:drawing>
          <wp:inline distT="0" distB="0" distL="0" distR="0" wp14:anchorId="2D99C5E9" wp14:editId="7EA91EE7">
            <wp:extent cx="5982685" cy="3371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6080" cy="337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986B" w14:textId="77777777" w:rsidR="00DD561A" w:rsidRDefault="00DD561A">
      <w:pPr>
        <w:pStyle w:val="a3"/>
        <w:rPr>
          <w:sz w:val="17"/>
        </w:rPr>
      </w:pPr>
    </w:p>
    <w:p w14:paraId="62BBE704" w14:textId="77777777" w:rsidR="00DD561A" w:rsidRDefault="00DD561A">
      <w:pPr>
        <w:pStyle w:val="a3"/>
        <w:rPr>
          <w:sz w:val="17"/>
        </w:rPr>
      </w:pPr>
    </w:p>
    <w:p w14:paraId="07A72355" w14:textId="77777777" w:rsidR="00DD561A" w:rsidRDefault="00DD561A">
      <w:pPr>
        <w:pStyle w:val="a3"/>
        <w:rPr>
          <w:sz w:val="17"/>
        </w:rPr>
      </w:pPr>
    </w:p>
    <w:p w14:paraId="403746A4" w14:textId="77777777" w:rsidR="00DD561A" w:rsidRDefault="00DD561A">
      <w:pPr>
        <w:pStyle w:val="a3"/>
        <w:rPr>
          <w:sz w:val="17"/>
        </w:rPr>
      </w:pPr>
    </w:p>
    <w:p w14:paraId="7AD1DFB6" w14:textId="77777777" w:rsidR="00DD561A" w:rsidRDefault="00DD561A">
      <w:pPr>
        <w:pStyle w:val="a3"/>
        <w:rPr>
          <w:sz w:val="17"/>
        </w:rPr>
      </w:pPr>
    </w:p>
    <w:p w14:paraId="3386EC2D" w14:textId="77777777" w:rsidR="00DD561A" w:rsidRDefault="00DD561A">
      <w:pPr>
        <w:pStyle w:val="a3"/>
        <w:rPr>
          <w:sz w:val="17"/>
        </w:rPr>
      </w:pPr>
    </w:p>
    <w:p w14:paraId="56BD8908" w14:textId="77777777" w:rsidR="00DD561A" w:rsidRDefault="00DD561A" w:rsidP="00DD561A">
      <w:pPr>
        <w:pStyle w:val="a3"/>
        <w:ind w:left="0"/>
        <w:rPr>
          <w:sz w:val="17"/>
        </w:rPr>
      </w:pPr>
    </w:p>
    <w:p w14:paraId="46B36A88" w14:textId="77777777" w:rsidR="00DD561A" w:rsidRDefault="00DD561A">
      <w:pPr>
        <w:pStyle w:val="a3"/>
        <w:rPr>
          <w:sz w:val="17"/>
        </w:rPr>
      </w:pPr>
    </w:p>
    <w:p w14:paraId="71B4DAF2" w14:textId="77777777" w:rsidR="00DD561A" w:rsidRDefault="00DD561A">
      <w:pPr>
        <w:pStyle w:val="a3"/>
        <w:rPr>
          <w:sz w:val="17"/>
        </w:rPr>
      </w:pPr>
    </w:p>
    <w:p w14:paraId="3CB2BDA6" w14:textId="77777777" w:rsidR="00DD561A" w:rsidRDefault="00DD561A">
      <w:pPr>
        <w:pStyle w:val="a3"/>
        <w:rPr>
          <w:sz w:val="17"/>
        </w:rPr>
      </w:pPr>
    </w:p>
    <w:p w14:paraId="7FDBD9C0" w14:textId="69FC767D" w:rsidR="007752B2" w:rsidRDefault="007752B2" w:rsidP="00DD561A">
      <w:pPr>
        <w:pStyle w:val="a3"/>
        <w:rPr>
          <w:sz w:val="17"/>
        </w:rPr>
      </w:pPr>
      <w:r w:rsidRPr="007752B2">
        <w:rPr>
          <w:noProof/>
          <w:sz w:val="17"/>
        </w:rPr>
        <w:drawing>
          <wp:inline distT="0" distB="0" distL="0" distR="0" wp14:anchorId="42AB53EC" wp14:editId="69C2D6C7">
            <wp:extent cx="6153150" cy="3705446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7293" cy="370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61A">
        <w:rPr>
          <w:sz w:val="17"/>
        </w:rPr>
        <w:t xml:space="preserve"> </w:t>
      </w:r>
    </w:p>
    <w:p w14:paraId="155A9B30" w14:textId="77777777" w:rsidR="00DD561A" w:rsidRDefault="00DD561A" w:rsidP="00DD561A">
      <w:pPr>
        <w:pStyle w:val="a3"/>
        <w:rPr>
          <w:sz w:val="17"/>
        </w:rPr>
      </w:pPr>
    </w:p>
    <w:p w14:paraId="66B6311F" w14:textId="77777777" w:rsidR="00DD561A" w:rsidRDefault="00DD561A" w:rsidP="007752B2">
      <w:pPr>
        <w:pStyle w:val="a3"/>
        <w:rPr>
          <w:sz w:val="17"/>
        </w:rPr>
      </w:pPr>
    </w:p>
    <w:p w14:paraId="40CC20E6" w14:textId="77777777" w:rsidR="007752B2" w:rsidRDefault="007752B2">
      <w:pPr>
        <w:pStyle w:val="a3"/>
        <w:rPr>
          <w:sz w:val="17"/>
        </w:rPr>
      </w:pPr>
      <w:r w:rsidRPr="007752B2">
        <w:rPr>
          <w:noProof/>
          <w:sz w:val="17"/>
        </w:rPr>
        <w:drawing>
          <wp:inline distT="0" distB="0" distL="0" distR="0" wp14:anchorId="2F07E0A6" wp14:editId="10EB9FB5">
            <wp:extent cx="6217764" cy="3654425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26814" cy="365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4C7B" w14:textId="77777777" w:rsidR="00DD561A" w:rsidRDefault="00DD561A">
      <w:pPr>
        <w:pStyle w:val="a3"/>
        <w:rPr>
          <w:sz w:val="17"/>
        </w:rPr>
      </w:pPr>
    </w:p>
    <w:p w14:paraId="13D2E936" w14:textId="77777777" w:rsidR="00DD561A" w:rsidRDefault="00DD561A">
      <w:pPr>
        <w:pStyle w:val="a3"/>
        <w:rPr>
          <w:sz w:val="17"/>
        </w:rPr>
      </w:pPr>
    </w:p>
    <w:p w14:paraId="29718B72" w14:textId="77777777" w:rsidR="00DD561A" w:rsidRDefault="00DD561A">
      <w:pPr>
        <w:pStyle w:val="a3"/>
        <w:rPr>
          <w:sz w:val="17"/>
        </w:rPr>
      </w:pPr>
    </w:p>
    <w:p w14:paraId="792CE5AC" w14:textId="77777777" w:rsidR="00DD561A" w:rsidRDefault="00DD561A">
      <w:pPr>
        <w:pStyle w:val="a3"/>
        <w:rPr>
          <w:sz w:val="17"/>
        </w:rPr>
      </w:pPr>
    </w:p>
    <w:p w14:paraId="59FB3A69" w14:textId="77777777" w:rsidR="00DD561A" w:rsidRDefault="00DD561A">
      <w:pPr>
        <w:pStyle w:val="a3"/>
        <w:rPr>
          <w:sz w:val="17"/>
        </w:rPr>
      </w:pPr>
    </w:p>
    <w:p w14:paraId="4C4E3EAA" w14:textId="77777777" w:rsidR="00DD561A" w:rsidRDefault="00DD561A">
      <w:pPr>
        <w:pStyle w:val="a3"/>
        <w:rPr>
          <w:sz w:val="17"/>
        </w:rPr>
      </w:pPr>
      <w:r w:rsidRPr="00DD561A">
        <w:rPr>
          <w:noProof/>
          <w:sz w:val="17"/>
        </w:rPr>
        <w:drawing>
          <wp:inline distT="0" distB="0" distL="0" distR="0" wp14:anchorId="030039B4" wp14:editId="5EFC791F">
            <wp:extent cx="6134100" cy="3648732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4055" cy="366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BCB8" w14:textId="77777777" w:rsidR="00DD561A" w:rsidRDefault="00DD561A">
      <w:pPr>
        <w:pStyle w:val="a3"/>
        <w:rPr>
          <w:sz w:val="17"/>
        </w:rPr>
      </w:pPr>
    </w:p>
    <w:p w14:paraId="416B087E" w14:textId="77777777" w:rsidR="00DD561A" w:rsidRDefault="00DD561A">
      <w:pPr>
        <w:pStyle w:val="a3"/>
        <w:rPr>
          <w:sz w:val="17"/>
        </w:rPr>
      </w:pPr>
    </w:p>
    <w:p w14:paraId="04F7145E" w14:textId="77777777" w:rsidR="00DD561A" w:rsidRDefault="00DD561A">
      <w:pPr>
        <w:pStyle w:val="a3"/>
        <w:rPr>
          <w:sz w:val="17"/>
        </w:rPr>
      </w:pPr>
    </w:p>
    <w:p w14:paraId="28A3CE5E" w14:textId="77777777" w:rsidR="00DD561A" w:rsidRDefault="00DD561A">
      <w:pPr>
        <w:pStyle w:val="a3"/>
        <w:rPr>
          <w:sz w:val="17"/>
        </w:rPr>
      </w:pPr>
    </w:p>
    <w:p w14:paraId="7548219F" w14:textId="768DDAD8" w:rsidR="00DD561A" w:rsidRDefault="00C74EDF">
      <w:pPr>
        <w:pStyle w:val="a3"/>
        <w:rPr>
          <w:sz w:val="17"/>
        </w:rPr>
      </w:pPr>
      <w:r>
        <w:rPr>
          <w:noProof/>
          <w:sz w:val="17"/>
        </w:rPr>
        <w:drawing>
          <wp:inline distT="0" distB="0" distL="0" distR="0" wp14:anchorId="21F33893" wp14:editId="077F2C5E">
            <wp:extent cx="6109854" cy="3438367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23" cy="344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8BC2" w14:textId="77777777" w:rsidR="000178B5" w:rsidRDefault="000178B5">
      <w:pPr>
        <w:pStyle w:val="a3"/>
        <w:rPr>
          <w:sz w:val="17"/>
        </w:rPr>
      </w:pPr>
    </w:p>
    <w:p w14:paraId="6F49D62A" w14:textId="77777777" w:rsidR="000178B5" w:rsidRDefault="000178B5">
      <w:pPr>
        <w:pStyle w:val="a3"/>
        <w:rPr>
          <w:sz w:val="17"/>
        </w:rPr>
      </w:pPr>
    </w:p>
    <w:p w14:paraId="5A8A9903" w14:textId="77777777" w:rsidR="000178B5" w:rsidRDefault="000178B5">
      <w:pPr>
        <w:pStyle w:val="a3"/>
        <w:rPr>
          <w:sz w:val="17"/>
        </w:rPr>
      </w:pPr>
    </w:p>
    <w:p w14:paraId="7AB7E63F" w14:textId="77777777" w:rsidR="000178B5" w:rsidRDefault="000178B5">
      <w:pPr>
        <w:pStyle w:val="a3"/>
        <w:rPr>
          <w:sz w:val="17"/>
        </w:rPr>
      </w:pPr>
    </w:p>
    <w:p w14:paraId="01EF52EE" w14:textId="77777777" w:rsidR="000178B5" w:rsidRDefault="000178B5">
      <w:pPr>
        <w:pStyle w:val="a3"/>
        <w:rPr>
          <w:sz w:val="17"/>
        </w:rPr>
      </w:pPr>
    </w:p>
    <w:p w14:paraId="0E635873" w14:textId="77777777" w:rsidR="000178B5" w:rsidRDefault="000178B5">
      <w:pPr>
        <w:pStyle w:val="a3"/>
        <w:rPr>
          <w:sz w:val="17"/>
        </w:rPr>
      </w:pPr>
    </w:p>
    <w:p w14:paraId="31576693" w14:textId="77777777" w:rsidR="000178B5" w:rsidRDefault="000178B5">
      <w:pPr>
        <w:pStyle w:val="a3"/>
        <w:rPr>
          <w:sz w:val="17"/>
        </w:rPr>
      </w:pPr>
    </w:p>
    <w:p w14:paraId="7D71C49A" w14:textId="77777777" w:rsidR="000178B5" w:rsidRDefault="000178B5">
      <w:pPr>
        <w:pStyle w:val="a3"/>
        <w:rPr>
          <w:sz w:val="17"/>
        </w:rPr>
      </w:pPr>
    </w:p>
    <w:p w14:paraId="0C34FF9C" w14:textId="77777777" w:rsidR="000178B5" w:rsidRDefault="000178B5">
      <w:pPr>
        <w:pStyle w:val="a3"/>
        <w:rPr>
          <w:sz w:val="17"/>
        </w:rPr>
      </w:pPr>
    </w:p>
    <w:p w14:paraId="4BFEBC34" w14:textId="77777777" w:rsidR="000178B5" w:rsidRDefault="000178B5">
      <w:pPr>
        <w:pStyle w:val="a3"/>
        <w:rPr>
          <w:sz w:val="17"/>
        </w:rPr>
      </w:pPr>
    </w:p>
    <w:p w14:paraId="15D27E3C" w14:textId="2B2A4395" w:rsidR="000178B5" w:rsidRDefault="000178B5">
      <w:pPr>
        <w:pStyle w:val="a3"/>
        <w:rPr>
          <w:sz w:val="17"/>
        </w:rPr>
      </w:pPr>
      <w:r w:rsidRPr="000178B5">
        <w:rPr>
          <w:noProof/>
          <w:sz w:val="17"/>
        </w:rPr>
        <w:drawing>
          <wp:inline distT="0" distB="0" distL="0" distR="0" wp14:anchorId="42251C4E" wp14:editId="3A756324">
            <wp:extent cx="5823857" cy="2695487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71627" cy="271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7A2E" w14:textId="39668008" w:rsidR="000178B5" w:rsidRDefault="000178B5">
      <w:pPr>
        <w:pStyle w:val="a3"/>
        <w:rPr>
          <w:sz w:val="17"/>
        </w:rPr>
      </w:pPr>
    </w:p>
    <w:p w14:paraId="2C4A8C13" w14:textId="42EC6E39" w:rsidR="000178B5" w:rsidRDefault="000178B5">
      <w:pPr>
        <w:pStyle w:val="a3"/>
        <w:rPr>
          <w:sz w:val="17"/>
        </w:rPr>
      </w:pPr>
    </w:p>
    <w:p w14:paraId="034D58D4" w14:textId="49556181" w:rsidR="000178B5" w:rsidRDefault="000178B5">
      <w:pPr>
        <w:pStyle w:val="a3"/>
        <w:rPr>
          <w:sz w:val="17"/>
        </w:rPr>
      </w:pPr>
    </w:p>
    <w:p w14:paraId="6B8A7D4F" w14:textId="77777777" w:rsidR="000178B5" w:rsidRDefault="000178B5">
      <w:pPr>
        <w:pStyle w:val="a3"/>
        <w:rPr>
          <w:sz w:val="17"/>
        </w:rPr>
      </w:pPr>
    </w:p>
    <w:p w14:paraId="3608046A" w14:textId="77777777" w:rsidR="000178B5" w:rsidRDefault="000178B5">
      <w:pPr>
        <w:pStyle w:val="a3"/>
        <w:rPr>
          <w:sz w:val="17"/>
        </w:rPr>
      </w:pPr>
    </w:p>
    <w:p w14:paraId="5AFE7737" w14:textId="301D06F9" w:rsidR="000178B5" w:rsidRDefault="000178B5">
      <w:pPr>
        <w:pStyle w:val="a3"/>
        <w:rPr>
          <w:sz w:val="17"/>
        </w:rPr>
      </w:pPr>
      <w:r>
        <w:rPr>
          <w:sz w:val="17"/>
        </w:rPr>
        <w:t xml:space="preserve">                      </w:t>
      </w:r>
      <w:r w:rsidRPr="000178B5">
        <w:rPr>
          <w:noProof/>
          <w:sz w:val="17"/>
        </w:rPr>
        <w:drawing>
          <wp:inline distT="0" distB="0" distL="0" distR="0" wp14:anchorId="5917DC6D" wp14:editId="14713EB7">
            <wp:extent cx="5094514" cy="232522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19900" cy="233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4317" w14:textId="2E45E365" w:rsidR="000178B5" w:rsidRDefault="000178B5">
      <w:pPr>
        <w:pStyle w:val="a3"/>
        <w:rPr>
          <w:sz w:val="17"/>
        </w:rPr>
      </w:pPr>
    </w:p>
    <w:p w14:paraId="4A316CB6" w14:textId="652465D8" w:rsidR="000178B5" w:rsidRDefault="000178B5">
      <w:pPr>
        <w:pStyle w:val="a3"/>
        <w:rPr>
          <w:sz w:val="17"/>
        </w:rPr>
      </w:pPr>
    </w:p>
    <w:p w14:paraId="4064069B" w14:textId="77777777" w:rsidR="000178B5" w:rsidRDefault="000178B5">
      <w:pPr>
        <w:pStyle w:val="a3"/>
        <w:rPr>
          <w:sz w:val="17"/>
        </w:rPr>
      </w:pPr>
    </w:p>
    <w:p w14:paraId="2FC0079A" w14:textId="77777777" w:rsidR="000178B5" w:rsidRDefault="000178B5">
      <w:pPr>
        <w:pStyle w:val="a3"/>
        <w:rPr>
          <w:sz w:val="17"/>
        </w:rPr>
      </w:pPr>
    </w:p>
    <w:p w14:paraId="5272E01A" w14:textId="69D1C91B" w:rsidR="000178B5" w:rsidRDefault="000178B5">
      <w:pPr>
        <w:pStyle w:val="a3"/>
        <w:rPr>
          <w:sz w:val="17"/>
        </w:rPr>
        <w:sectPr w:rsidR="000178B5">
          <w:pgSz w:w="12240" w:h="15840"/>
          <w:pgMar w:top="1140" w:right="360" w:bottom="760" w:left="1440" w:header="0" w:footer="564" w:gutter="0"/>
          <w:cols w:space="720"/>
        </w:sectPr>
      </w:pPr>
      <w:r>
        <w:rPr>
          <w:sz w:val="17"/>
        </w:rPr>
        <w:t xml:space="preserve">                        </w:t>
      </w:r>
      <w:r w:rsidRPr="000178B5">
        <w:rPr>
          <w:noProof/>
          <w:sz w:val="17"/>
        </w:rPr>
        <w:drawing>
          <wp:inline distT="0" distB="0" distL="0" distR="0" wp14:anchorId="7BD0793D" wp14:editId="3946856C">
            <wp:extent cx="4752735" cy="2471057"/>
            <wp:effectExtent l="0" t="0" r="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83274" cy="248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838C" w14:textId="388F9E50" w:rsidR="00A56AC1" w:rsidRDefault="00F209E0" w:rsidP="00F209E0">
      <w:pPr>
        <w:pStyle w:val="a3"/>
        <w:spacing w:before="217"/>
        <w:ind w:left="0"/>
        <w:jc w:val="center"/>
      </w:pPr>
      <w:r>
        <w:lastRenderedPageBreak/>
        <w:t>ДОДАТКОВІ КРЕСЛЕННЯ</w:t>
      </w:r>
    </w:p>
    <w:p w14:paraId="78B92466" w14:textId="3B037304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  <w:r w:rsidRPr="00F209E0">
        <w:rPr>
          <w:noProof/>
          <w:sz w:val="20"/>
        </w:rPr>
        <w:drawing>
          <wp:inline distT="0" distB="0" distL="0" distR="0" wp14:anchorId="17AFB9FF" wp14:editId="21204EB2">
            <wp:extent cx="6220221" cy="4450080"/>
            <wp:effectExtent l="0" t="0" r="952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27961" cy="445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3319" w14:textId="77777777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0E603D98" w14:textId="5CD10B73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  <w:r w:rsidRPr="00F209E0">
        <w:rPr>
          <w:noProof/>
          <w:sz w:val="20"/>
        </w:rPr>
        <w:drawing>
          <wp:inline distT="0" distB="0" distL="0" distR="0" wp14:anchorId="0DB2C68F" wp14:editId="1DF861EA">
            <wp:extent cx="6282332" cy="1911778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95802" cy="191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11284" w14:textId="635A275B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14A4C1FA" w14:textId="0FB24739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45632069" w14:textId="06DF39A9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3CB3AFE2" w14:textId="546F4060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4B058375" w14:textId="2D90FE84" w:rsidR="00F209E0" w:rsidRDefault="00F209E0" w:rsidP="00F209E0">
      <w:pPr>
        <w:pStyle w:val="a3"/>
        <w:spacing w:before="217"/>
        <w:ind w:left="0"/>
        <w:jc w:val="center"/>
        <w:rPr>
          <w:sz w:val="20"/>
        </w:rPr>
      </w:pPr>
    </w:p>
    <w:p w14:paraId="01F53038" w14:textId="77777777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6E66952A" w14:textId="77777777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5FFD6895" w14:textId="77777777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2E80CDB8" w14:textId="788A892B" w:rsidR="00F209E0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  <w:r w:rsidRPr="00ED55E8">
        <w:rPr>
          <w:noProof/>
          <w:sz w:val="20"/>
          <w:lang w:val="en-US"/>
        </w:rPr>
        <w:drawing>
          <wp:inline distT="0" distB="0" distL="0" distR="0" wp14:anchorId="279BF11C" wp14:editId="6E3F2B90">
            <wp:extent cx="6477000" cy="242515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8306" cy="242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4236" w14:textId="0AD278EB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  <w:r w:rsidRPr="00ED55E8">
        <w:rPr>
          <w:noProof/>
          <w:sz w:val="20"/>
          <w:lang w:val="en-US"/>
        </w:rPr>
        <w:drawing>
          <wp:inline distT="0" distB="0" distL="0" distR="0" wp14:anchorId="35D14B92" wp14:editId="1B9563FC">
            <wp:extent cx="6490853" cy="4343400"/>
            <wp:effectExtent l="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94315" cy="43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57AAE" w14:textId="0C0DC924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07EA3340" w14:textId="3EBCCCD1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6C0A56B6" w14:textId="63AD721C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0FFF8EE4" w14:textId="5A1977D3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1E16BFEF" w14:textId="77777777" w:rsidR="00ED55E8" w:rsidRDefault="00ED55E8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1B83E76C" w14:textId="77777777" w:rsid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  <w:r>
        <w:rPr>
          <w:sz w:val="20"/>
        </w:rPr>
        <w:t xml:space="preserve">ФОТОФІКСАЦІЯ </w:t>
      </w:r>
    </w:p>
    <w:p w14:paraId="5E70929A" w14:textId="781421EE" w:rsidR="00ED55E8" w:rsidRDefault="00A078F9" w:rsidP="00A078F9">
      <w:pPr>
        <w:pStyle w:val="a3"/>
        <w:spacing w:before="217"/>
        <w:ind w:left="0"/>
        <w:rPr>
          <w:sz w:val="20"/>
        </w:rPr>
      </w:pPr>
      <w:r>
        <w:rPr>
          <w:sz w:val="20"/>
        </w:rPr>
        <w:t xml:space="preserve">   1.04.26</w:t>
      </w:r>
    </w:p>
    <w:p w14:paraId="47CB2DCB" w14:textId="6CE0A098" w:rsid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  <w:r w:rsidRPr="00A078F9">
        <w:rPr>
          <w:noProof/>
          <w:sz w:val="20"/>
        </w:rPr>
        <w:drawing>
          <wp:inline distT="0" distB="0" distL="0" distR="0" wp14:anchorId="1AF8B11C" wp14:editId="5AAAFE0A">
            <wp:extent cx="6346401" cy="3346450"/>
            <wp:effectExtent l="0" t="0" r="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51574" cy="334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D4B1" w14:textId="124E266D" w:rsid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  <w:r>
        <w:rPr>
          <w:sz w:val="20"/>
        </w:rPr>
        <w:t>3</w:t>
      </w:r>
      <w:r>
        <w:rPr>
          <w:sz w:val="20"/>
          <w:lang w:val="en-US"/>
        </w:rPr>
        <w:t xml:space="preserve">D </w:t>
      </w:r>
      <w:r>
        <w:rPr>
          <w:sz w:val="20"/>
        </w:rPr>
        <w:t>сканування</w:t>
      </w:r>
    </w:p>
    <w:p w14:paraId="5B24D87F" w14:textId="372E1D88" w:rsidR="00A078F9" w:rsidRP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  <w:r w:rsidRPr="00A078F9">
        <w:rPr>
          <w:noProof/>
          <w:sz w:val="20"/>
        </w:rPr>
        <w:drawing>
          <wp:inline distT="0" distB="0" distL="0" distR="0" wp14:anchorId="7F2FCDFB" wp14:editId="608E7529">
            <wp:extent cx="6453016" cy="3810000"/>
            <wp:effectExtent l="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66596" cy="381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99052" w14:textId="77777777" w:rsid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</w:p>
    <w:p w14:paraId="0064CFD0" w14:textId="77777777" w:rsidR="00A078F9" w:rsidRDefault="00A078F9" w:rsidP="00F209E0">
      <w:pPr>
        <w:pStyle w:val="a3"/>
        <w:spacing w:before="217"/>
        <w:ind w:left="0"/>
        <w:jc w:val="center"/>
        <w:rPr>
          <w:sz w:val="20"/>
        </w:rPr>
      </w:pPr>
    </w:p>
    <w:p w14:paraId="735C6596" w14:textId="0E7B4FB7" w:rsidR="003944D1" w:rsidRPr="002A3085" w:rsidRDefault="00A078F9" w:rsidP="002A3085">
      <w:pPr>
        <w:pStyle w:val="a3"/>
        <w:spacing w:before="217"/>
        <w:ind w:left="0"/>
        <w:jc w:val="center"/>
        <w:rPr>
          <w:sz w:val="20"/>
        </w:rPr>
      </w:pPr>
      <w:r w:rsidRPr="00A078F9">
        <w:rPr>
          <w:noProof/>
          <w:sz w:val="20"/>
        </w:rPr>
        <w:drawing>
          <wp:inline distT="0" distB="0" distL="0" distR="0" wp14:anchorId="1A13E44E" wp14:editId="721B2450">
            <wp:extent cx="5886450" cy="739420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96355" cy="7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3E84" w14:textId="25AB9F42" w:rsidR="003944D1" w:rsidRDefault="003944D1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440971AE" w14:textId="395AFDB9" w:rsidR="0046282E" w:rsidRDefault="0046282E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72C4700E" w14:textId="750BBEB8" w:rsidR="0046282E" w:rsidRDefault="0046282E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p w14:paraId="5EA09FF0" w14:textId="77777777" w:rsidR="0046282E" w:rsidRPr="00ED55E8" w:rsidRDefault="0046282E" w:rsidP="00F209E0">
      <w:pPr>
        <w:pStyle w:val="a3"/>
        <w:spacing w:before="217"/>
        <w:ind w:left="0"/>
        <w:jc w:val="center"/>
        <w:rPr>
          <w:sz w:val="20"/>
          <w:lang w:val="en-US"/>
        </w:rPr>
      </w:pPr>
    </w:p>
    <w:sectPr w:rsidR="0046282E" w:rsidRPr="00ED55E8">
      <w:pgSz w:w="12240" w:h="15840"/>
      <w:pgMar w:top="1120" w:right="360" w:bottom="760" w:left="1440" w:header="0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431AB" w14:textId="77777777" w:rsidR="008F2BD4" w:rsidRDefault="008F2BD4">
      <w:r>
        <w:separator/>
      </w:r>
    </w:p>
  </w:endnote>
  <w:endnote w:type="continuationSeparator" w:id="0">
    <w:p w14:paraId="36EB7A61" w14:textId="77777777" w:rsidR="008F2BD4" w:rsidRDefault="008F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5545" w14:textId="77777777" w:rsidR="00A56AC1" w:rsidRDefault="00385BB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2F95CCB1" wp14:editId="20DA7C24">
              <wp:simplePos x="0" y="0"/>
              <wp:positionH relativeFrom="page">
                <wp:posOffset>4083684</wp:posOffset>
              </wp:positionH>
              <wp:positionV relativeFrom="page">
                <wp:posOffset>9582430</wp:posOffset>
              </wp:positionV>
              <wp:extent cx="159385" cy="193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9C861" w14:textId="77777777" w:rsidR="00A56AC1" w:rsidRDefault="00385BBC">
                          <w:pPr>
                            <w:spacing w:before="3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5CCB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1.55pt;margin-top:754.5pt;width:12.55pt;height:15.2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" filled="f" stroked="f">
              <v:textbox inset="0,0,0,0">
                <w:txbxContent>
                  <w:p w14:paraId="2D19C861" w14:textId="77777777" w:rsidR="00A56AC1" w:rsidRDefault="00385BBC">
                    <w:pPr>
                      <w:spacing w:before="3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F1AE" w14:textId="77777777" w:rsidR="00A56AC1" w:rsidRDefault="00385BB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728" behindDoc="1" locked="0" layoutInCell="1" allowOverlap="1" wp14:anchorId="78D942BF" wp14:editId="41E29924">
              <wp:simplePos x="0" y="0"/>
              <wp:positionH relativeFrom="page">
                <wp:posOffset>4030090</wp:posOffset>
              </wp:positionH>
              <wp:positionV relativeFrom="page">
                <wp:posOffset>9551527</wp:posOffset>
              </wp:positionV>
              <wp:extent cx="269240" cy="2324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89BC3A" w14:textId="77777777" w:rsidR="00A56AC1" w:rsidRDefault="00385BBC">
                          <w:pPr>
                            <w:pStyle w:val="a3"/>
                            <w:spacing w:before="2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942B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7.35pt;margin-top:752.1pt;width:21.2pt;height:18.3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" filled="f" stroked="f">
              <v:textbox inset="0,0,0,0">
                <w:txbxContent>
                  <w:p w14:paraId="2D89BC3A" w14:textId="77777777" w:rsidR="00A56AC1" w:rsidRDefault="00385BBC">
                    <w:pPr>
                      <w:pStyle w:val="a3"/>
                      <w:spacing w:before="2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7557D" w14:textId="77777777" w:rsidR="008F2BD4" w:rsidRDefault="008F2BD4">
      <w:r>
        <w:separator/>
      </w:r>
    </w:p>
  </w:footnote>
  <w:footnote w:type="continuationSeparator" w:id="0">
    <w:p w14:paraId="4C15AB64" w14:textId="77777777" w:rsidR="008F2BD4" w:rsidRDefault="008F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2BC"/>
    <w:multiLevelType w:val="hybridMultilevel"/>
    <w:tmpl w:val="6078485E"/>
    <w:lvl w:ilvl="0" w:tplc="A7804E7C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78DFA8">
      <w:numFmt w:val="bullet"/>
      <w:lvlText w:val="-"/>
      <w:lvlJc w:val="left"/>
      <w:pPr>
        <w:ind w:left="1483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E203D92">
      <w:numFmt w:val="bullet"/>
      <w:lvlText w:val="•"/>
      <w:lvlJc w:val="left"/>
      <w:pPr>
        <w:ind w:left="2671" w:hanging="502"/>
      </w:pPr>
      <w:rPr>
        <w:rFonts w:hint="default"/>
        <w:lang w:val="uk-UA" w:eastAsia="en-US" w:bidi="ar-SA"/>
      </w:rPr>
    </w:lvl>
    <w:lvl w:ilvl="3" w:tplc="9468C126">
      <w:numFmt w:val="bullet"/>
      <w:lvlText w:val="•"/>
      <w:lvlJc w:val="left"/>
      <w:pPr>
        <w:ind w:left="3642" w:hanging="502"/>
      </w:pPr>
      <w:rPr>
        <w:rFonts w:hint="default"/>
        <w:lang w:val="uk-UA" w:eastAsia="en-US" w:bidi="ar-SA"/>
      </w:rPr>
    </w:lvl>
    <w:lvl w:ilvl="4" w:tplc="7B5CDA60">
      <w:numFmt w:val="bullet"/>
      <w:lvlText w:val="•"/>
      <w:lvlJc w:val="left"/>
      <w:pPr>
        <w:ind w:left="4613" w:hanging="502"/>
      </w:pPr>
      <w:rPr>
        <w:rFonts w:hint="default"/>
        <w:lang w:val="uk-UA" w:eastAsia="en-US" w:bidi="ar-SA"/>
      </w:rPr>
    </w:lvl>
    <w:lvl w:ilvl="5" w:tplc="3B021E64">
      <w:numFmt w:val="bullet"/>
      <w:lvlText w:val="•"/>
      <w:lvlJc w:val="left"/>
      <w:pPr>
        <w:ind w:left="5584" w:hanging="502"/>
      </w:pPr>
      <w:rPr>
        <w:rFonts w:hint="default"/>
        <w:lang w:val="uk-UA" w:eastAsia="en-US" w:bidi="ar-SA"/>
      </w:rPr>
    </w:lvl>
    <w:lvl w:ilvl="6" w:tplc="6250102C">
      <w:numFmt w:val="bullet"/>
      <w:lvlText w:val="•"/>
      <w:lvlJc w:val="left"/>
      <w:pPr>
        <w:ind w:left="6555" w:hanging="502"/>
      </w:pPr>
      <w:rPr>
        <w:rFonts w:hint="default"/>
        <w:lang w:val="uk-UA" w:eastAsia="en-US" w:bidi="ar-SA"/>
      </w:rPr>
    </w:lvl>
    <w:lvl w:ilvl="7" w:tplc="EA3CBF0E">
      <w:numFmt w:val="bullet"/>
      <w:lvlText w:val="•"/>
      <w:lvlJc w:val="left"/>
      <w:pPr>
        <w:ind w:left="7526" w:hanging="502"/>
      </w:pPr>
      <w:rPr>
        <w:rFonts w:hint="default"/>
        <w:lang w:val="uk-UA" w:eastAsia="en-US" w:bidi="ar-SA"/>
      </w:rPr>
    </w:lvl>
    <w:lvl w:ilvl="8" w:tplc="2EEECECE">
      <w:numFmt w:val="bullet"/>
      <w:lvlText w:val="•"/>
      <w:lvlJc w:val="left"/>
      <w:pPr>
        <w:ind w:left="8497" w:hanging="502"/>
      </w:pPr>
      <w:rPr>
        <w:rFonts w:hint="default"/>
        <w:lang w:val="uk-UA" w:eastAsia="en-US" w:bidi="ar-SA"/>
      </w:rPr>
    </w:lvl>
  </w:abstractNum>
  <w:abstractNum w:abstractNumId="1" w15:restartNumberingAfterBreak="0">
    <w:nsid w:val="04137132"/>
    <w:multiLevelType w:val="hybridMultilevel"/>
    <w:tmpl w:val="AE50E272"/>
    <w:lvl w:ilvl="0" w:tplc="A9C0BEF2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BBE081E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CC80043A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A5FE7964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927E65AE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24542412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44F4AA1E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AF562218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53EAACC8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0A162665"/>
    <w:multiLevelType w:val="hybridMultilevel"/>
    <w:tmpl w:val="7506F3F2"/>
    <w:lvl w:ilvl="0" w:tplc="43267618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A4E7154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FF782BEA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08E6CADA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BAE45278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2FA8A5DC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8DD23ED8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5A3C46E0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4C247FEA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3" w15:restartNumberingAfterBreak="0">
    <w:nsid w:val="1D5449CF"/>
    <w:multiLevelType w:val="hybridMultilevel"/>
    <w:tmpl w:val="7C3CA27E"/>
    <w:lvl w:ilvl="0" w:tplc="61C88B2C">
      <w:numFmt w:val="bullet"/>
      <w:lvlText w:val="-"/>
      <w:lvlJc w:val="left"/>
      <w:pPr>
        <w:ind w:left="262" w:hanging="20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ACEA2B0E">
      <w:numFmt w:val="bullet"/>
      <w:lvlText w:val="•"/>
      <w:lvlJc w:val="left"/>
      <w:pPr>
        <w:ind w:left="1278" w:hanging="207"/>
      </w:pPr>
      <w:rPr>
        <w:rFonts w:hint="default"/>
        <w:lang w:val="uk-UA" w:eastAsia="en-US" w:bidi="ar-SA"/>
      </w:rPr>
    </w:lvl>
    <w:lvl w:ilvl="2" w:tplc="11F07286">
      <w:numFmt w:val="bullet"/>
      <w:lvlText w:val="•"/>
      <w:lvlJc w:val="left"/>
      <w:pPr>
        <w:ind w:left="2296" w:hanging="207"/>
      </w:pPr>
      <w:rPr>
        <w:rFonts w:hint="default"/>
        <w:lang w:val="uk-UA" w:eastAsia="en-US" w:bidi="ar-SA"/>
      </w:rPr>
    </w:lvl>
    <w:lvl w:ilvl="3" w:tplc="FAD2FD08">
      <w:numFmt w:val="bullet"/>
      <w:lvlText w:val="•"/>
      <w:lvlJc w:val="left"/>
      <w:pPr>
        <w:ind w:left="3314" w:hanging="207"/>
      </w:pPr>
      <w:rPr>
        <w:rFonts w:hint="default"/>
        <w:lang w:val="uk-UA" w:eastAsia="en-US" w:bidi="ar-SA"/>
      </w:rPr>
    </w:lvl>
    <w:lvl w:ilvl="4" w:tplc="9F90C42E">
      <w:numFmt w:val="bullet"/>
      <w:lvlText w:val="•"/>
      <w:lvlJc w:val="left"/>
      <w:pPr>
        <w:ind w:left="4332" w:hanging="207"/>
      </w:pPr>
      <w:rPr>
        <w:rFonts w:hint="default"/>
        <w:lang w:val="uk-UA" w:eastAsia="en-US" w:bidi="ar-SA"/>
      </w:rPr>
    </w:lvl>
    <w:lvl w:ilvl="5" w:tplc="95D20BDE">
      <w:numFmt w:val="bullet"/>
      <w:lvlText w:val="•"/>
      <w:lvlJc w:val="left"/>
      <w:pPr>
        <w:ind w:left="5350" w:hanging="207"/>
      </w:pPr>
      <w:rPr>
        <w:rFonts w:hint="default"/>
        <w:lang w:val="uk-UA" w:eastAsia="en-US" w:bidi="ar-SA"/>
      </w:rPr>
    </w:lvl>
    <w:lvl w:ilvl="6" w:tplc="91388CE0">
      <w:numFmt w:val="bullet"/>
      <w:lvlText w:val="•"/>
      <w:lvlJc w:val="left"/>
      <w:pPr>
        <w:ind w:left="6368" w:hanging="207"/>
      </w:pPr>
      <w:rPr>
        <w:rFonts w:hint="default"/>
        <w:lang w:val="uk-UA" w:eastAsia="en-US" w:bidi="ar-SA"/>
      </w:rPr>
    </w:lvl>
    <w:lvl w:ilvl="7" w:tplc="195071B8">
      <w:numFmt w:val="bullet"/>
      <w:lvlText w:val="•"/>
      <w:lvlJc w:val="left"/>
      <w:pPr>
        <w:ind w:left="7386" w:hanging="207"/>
      </w:pPr>
      <w:rPr>
        <w:rFonts w:hint="default"/>
        <w:lang w:val="uk-UA" w:eastAsia="en-US" w:bidi="ar-SA"/>
      </w:rPr>
    </w:lvl>
    <w:lvl w:ilvl="8" w:tplc="052EFD8A">
      <w:numFmt w:val="bullet"/>
      <w:lvlText w:val="•"/>
      <w:lvlJc w:val="left"/>
      <w:pPr>
        <w:ind w:left="8404" w:hanging="207"/>
      </w:pPr>
      <w:rPr>
        <w:rFonts w:hint="default"/>
        <w:lang w:val="uk-UA" w:eastAsia="en-US" w:bidi="ar-SA"/>
      </w:rPr>
    </w:lvl>
  </w:abstractNum>
  <w:abstractNum w:abstractNumId="4" w15:restartNumberingAfterBreak="0">
    <w:nsid w:val="2A6B75D9"/>
    <w:multiLevelType w:val="hybridMultilevel"/>
    <w:tmpl w:val="CA4C4B00"/>
    <w:lvl w:ilvl="0" w:tplc="B52E2BF8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E2EFF78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653E6778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F5D2FFCC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CCFA2684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FE165336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A18AC570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F552E786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83F2509C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5" w15:restartNumberingAfterBreak="0">
    <w:nsid w:val="2AFF3429"/>
    <w:multiLevelType w:val="hybridMultilevel"/>
    <w:tmpl w:val="7D4EB604"/>
    <w:lvl w:ilvl="0" w:tplc="348AF426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60FE2A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327E527E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01C0A204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E578C7DE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2D36BB8E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CF80FA36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800E0D28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381C00EA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2EFC438B"/>
    <w:multiLevelType w:val="hybridMultilevel"/>
    <w:tmpl w:val="D7B49ADE"/>
    <w:lvl w:ilvl="0" w:tplc="AA144954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7C4CE8C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761EF856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9A94C7CE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B7A01C58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D4F2C4C2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F95A816E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BD1C6FDC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CB54FA28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7" w15:restartNumberingAfterBreak="0">
    <w:nsid w:val="31C22DDF"/>
    <w:multiLevelType w:val="hybridMultilevel"/>
    <w:tmpl w:val="E152A706"/>
    <w:lvl w:ilvl="0" w:tplc="3E7CA55E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89070DE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6CF46D86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3A32E42C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11C62B0E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2056D362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FEDCC4C2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C3C60B92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5080B0C8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8" w15:restartNumberingAfterBreak="0">
    <w:nsid w:val="3A592610"/>
    <w:multiLevelType w:val="hybridMultilevel"/>
    <w:tmpl w:val="FC24A21C"/>
    <w:lvl w:ilvl="0" w:tplc="A776E08E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D96E92E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1FD803D0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90581764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DE7E29B2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02109FFC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350EAC64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E6AE5DE4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8D34A434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abstractNum w:abstractNumId="9" w15:restartNumberingAfterBreak="0">
    <w:nsid w:val="4C9D610C"/>
    <w:multiLevelType w:val="hybridMultilevel"/>
    <w:tmpl w:val="9A4CEB5C"/>
    <w:lvl w:ilvl="0" w:tplc="C2B63938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7B4722C">
      <w:numFmt w:val="bullet"/>
      <w:lvlText w:val="•"/>
      <w:lvlJc w:val="left"/>
      <w:pPr>
        <w:ind w:left="1278" w:hanging="720"/>
      </w:pPr>
      <w:rPr>
        <w:rFonts w:hint="default"/>
        <w:lang w:val="uk-UA" w:eastAsia="en-US" w:bidi="ar-SA"/>
      </w:rPr>
    </w:lvl>
    <w:lvl w:ilvl="2" w:tplc="6BDA0E20">
      <w:numFmt w:val="bullet"/>
      <w:lvlText w:val="•"/>
      <w:lvlJc w:val="left"/>
      <w:pPr>
        <w:ind w:left="2296" w:hanging="720"/>
      </w:pPr>
      <w:rPr>
        <w:rFonts w:hint="default"/>
        <w:lang w:val="uk-UA" w:eastAsia="en-US" w:bidi="ar-SA"/>
      </w:rPr>
    </w:lvl>
    <w:lvl w:ilvl="3" w:tplc="2E223D7C">
      <w:numFmt w:val="bullet"/>
      <w:lvlText w:val="•"/>
      <w:lvlJc w:val="left"/>
      <w:pPr>
        <w:ind w:left="3314" w:hanging="720"/>
      </w:pPr>
      <w:rPr>
        <w:rFonts w:hint="default"/>
        <w:lang w:val="uk-UA" w:eastAsia="en-US" w:bidi="ar-SA"/>
      </w:rPr>
    </w:lvl>
    <w:lvl w:ilvl="4" w:tplc="318C0E84">
      <w:numFmt w:val="bullet"/>
      <w:lvlText w:val="•"/>
      <w:lvlJc w:val="left"/>
      <w:pPr>
        <w:ind w:left="4332" w:hanging="720"/>
      </w:pPr>
      <w:rPr>
        <w:rFonts w:hint="default"/>
        <w:lang w:val="uk-UA" w:eastAsia="en-US" w:bidi="ar-SA"/>
      </w:rPr>
    </w:lvl>
    <w:lvl w:ilvl="5" w:tplc="622A65E6">
      <w:numFmt w:val="bullet"/>
      <w:lvlText w:val="•"/>
      <w:lvlJc w:val="left"/>
      <w:pPr>
        <w:ind w:left="5350" w:hanging="720"/>
      </w:pPr>
      <w:rPr>
        <w:rFonts w:hint="default"/>
        <w:lang w:val="uk-UA" w:eastAsia="en-US" w:bidi="ar-SA"/>
      </w:rPr>
    </w:lvl>
    <w:lvl w:ilvl="6" w:tplc="899A6938">
      <w:numFmt w:val="bullet"/>
      <w:lvlText w:val="•"/>
      <w:lvlJc w:val="left"/>
      <w:pPr>
        <w:ind w:left="6368" w:hanging="720"/>
      </w:pPr>
      <w:rPr>
        <w:rFonts w:hint="default"/>
        <w:lang w:val="uk-UA" w:eastAsia="en-US" w:bidi="ar-SA"/>
      </w:rPr>
    </w:lvl>
    <w:lvl w:ilvl="7" w:tplc="F2506C3A">
      <w:numFmt w:val="bullet"/>
      <w:lvlText w:val="•"/>
      <w:lvlJc w:val="left"/>
      <w:pPr>
        <w:ind w:left="7386" w:hanging="720"/>
      </w:pPr>
      <w:rPr>
        <w:rFonts w:hint="default"/>
        <w:lang w:val="uk-UA" w:eastAsia="en-US" w:bidi="ar-SA"/>
      </w:rPr>
    </w:lvl>
    <w:lvl w:ilvl="8" w:tplc="49D253B2">
      <w:numFmt w:val="bullet"/>
      <w:lvlText w:val="•"/>
      <w:lvlJc w:val="left"/>
      <w:pPr>
        <w:ind w:left="8404" w:hanging="720"/>
      </w:pPr>
      <w:rPr>
        <w:rFonts w:hint="default"/>
        <w:lang w:val="uk-UA" w:eastAsia="en-US" w:bidi="ar-SA"/>
      </w:rPr>
    </w:lvl>
  </w:abstractNum>
  <w:abstractNum w:abstractNumId="10" w15:restartNumberingAfterBreak="0">
    <w:nsid w:val="663A11F0"/>
    <w:multiLevelType w:val="hybridMultilevel"/>
    <w:tmpl w:val="C93C8A24"/>
    <w:lvl w:ilvl="0" w:tplc="F5A431AA">
      <w:numFmt w:val="bullet"/>
      <w:lvlText w:val="•"/>
      <w:lvlJc w:val="left"/>
      <w:pPr>
        <w:ind w:left="4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2E931E">
      <w:numFmt w:val="bullet"/>
      <w:lvlText w:val="•"/>
      <w:lvlJc w:val="left"/>
      <w:pPr>
        <w:ind w:left="1404" w:hanging="360"/>
      </w:pPr>
      <w:rPr>
        <w:rFonts w:hint="default"/>
        <w:lang w:val="uk-UA" w:eastAsia="en-US" w:bidi="ar-SA"/>
      </w:rPr>
    </w:lvl>
    <w:lvl w:ilvl="2" w:tplc="86A611F4">
      <w:numFmt w:val="bullet"/>
      <w:lvlText w:val="•"/>
      <w:lvlJc w:val="left"/>
      <w:pPr>
        <w:ind w:left="2408" w:hanging="360"/>
      </w:pPr>
      <w:rPr>
        <w:rFonts w:hint="default"/>
        <w:lang w:val="uk-UA" w:eastAsia="en-US" w:bidi="ar-SA"/>
      </w:rPr>
    </w:lvl>
    <w:lvl w:ilvl="3" w:tplc="1E6C6236">
      <w:numFmt w:val="bullet"/>
      <w:lvlText w:val="•"/>
      <w:lvlJc w:val="left"/>
      <w:pPr>
        <w:ind w:left="3412" w:hanging="360"/>
      </w:pPr>
      <w:rPr>
        <w:rFonts w:hint="default"/>
        <w:lang w:val="uk-UA" w:eastAsia="en-US" w:bidi="ar-SA"/>
      </w:rPr>
    </w:lvl>
    <w:lvl w:ilvl="4" w:tplc="33582C28">
      <w:numFmt w:val="bullet"/>
      <w:lvlText w:val="•"/>
      <w:lvlJc w:val="left"/>
      <w:pPr>
        <w:ind w:left="4416" w:hanging="360"/>
      </w:pPr>
      <w:rPr>
        <w:rFonts w:hint="default"/>
        <w:lang w:val="uk-UA" w:eastAsia="en-US" w:bidi="ar-SA"/>
      </w:rPr>
    </w:lvl>
    <w:lvl w:ilvl="5" w:tplc="48569150">
      <w:numFmt w:val="bullet"/>
      <w:lvlText w:val="•"/>
      <w:lvlJc w:val="left"/>
      <w:pPr>
        <w:ind w:left="5420" w:hanging="360"/>
      </w:pPr>
      <w:rPr>
        <w:rFonts w:hint="default"/>
        <w:lang w:val="uk-UA" w:eastAsia="en-US" w:bidi="ar-SA"/>
      </w:rPr>
    </w:lvl>
    <w:lvl w:ilvl="6" w:tplc="1194AACE">
      <w:numFmt w:val="bullet"/>
      <w:lvlText w:val="•"/>
      <w:lvlJc w:val="left"/>
      <w:pPr>
        <w:ind w:left="6424" w:hanging="360"/>
      </w:pPr>
      <w:rPr>
        <w:rFonts w:hint="default"/>
        <w:lang w:val="uk-UA" w:eastAsia="en-US" w:bidi="ar-SA"/>
      </w:rPr>
    </w:lvl>
    <w:lvl w:ilvl="7" w:tplc="3F308AD6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DBC00FE0">
      <w:numFmt w:val="bullet"/>
      <w:lvlText w:val="•"/>
      <w:lvlJc w:val="left"/>
      <w:pPr>
        <w:ind w:left="8432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7D8E765B"/>
    <w:multiLevelType w:val="hybridMultilevel"/>
    <w:tmpl w:val="94003886"/>
    <w:lvl w:ilvl="0" w:tplc="C6867A76">
      <w:start w:val="1"/>
      <w:numFmt w:val="decimal"/>
      <w:lvlText w:val="%1."/>
      <w:lvlJc w:val="left"/>
      <w:pPr>
        <w:ind w:left="170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9F4C960">
      <w:numFmt w:val="bullet"/>
      <w:lvlText w:val="•"/>
      <w:lvlJc w:val="left"/>
      <w:pPr>
        <w:ind w:left="2574" w:hanging="720"/>
      </w:pPr>
      <w:rPr>
        <w:rFonts w:hint="default"/>
        <w:lang w:val="uk-UA" w:eastAsia="en-US" w:bidi="ar-SA"/>
      </w:rPr>
    </w:lvl>
    <w:lvl w:ilvl="2" w:tplc="DD94FDCC">
      <w:numFmt w:val="bullet"/>
      <w:lvlText w:val="•"/>
      <w:lvlJc w:val="left"/>
      <w:pPr>
        <w:ind w:left="3448" w:hanging="720"/>
      </w:pPr>
      <w:rPr>
        <w:rFonts w:hint="default"/>
        <w:lang w:val="uk-UA" w:eastAsia="en-US" w:bidi="ar-SA"/>
      </w:rPr>
    </w:lvl>
    <w:lvl w:ilvl="3" w:tplc="17F6A568">
      <w:numFmt w:val="bullet"/>
      <w:lvlText w:val="•"/>
      <w:lvlJc w:val="left"/>
      <w:pPr>
        <w:ind w:left="4322" w:hanging="720"/>
      </w:pPr>
      <w:rPr>
        <w:rFonts w:hint="default"/>
        <w:lang w:val="uk-UA" w:eastAsia="en-US" w:bidi="ar-SA"/>
      </w:rPr>
    </w:lvl>
    <w:lvl w:ilvl="4" w:tplc="369EB54C">
      <w:numFmt w:val="bullet"/>
      <w:lvlText w:val="•"/>
      <w:lvlJc w:val="left"/>
      <w:pPr>
        <w:ind w:left="5196" w:hanging="720"/>
      </w:pPr>
      <w:rPr>
        <w:rFonts w:hint="default"/>
        <w:lang w:val="uk-UA" w:eastAsia="en-US" w:bidi="ar-SA"/>
      </w:rPr>
    </w:lvl>
    <w:lvl w:ilvl="5" w:tplc="D67E342E">
      <w:numFmt w:val="bullet"/>
      <w:lvlText w:val="•"/>
      <w:lvlJc w:val="left"/>
      <w:pPr>
        <w:ind w:left="6070" w:hanging="720"/>
      </w:pPr>
      <w:rPr>
        <w:rFonts w:hint="default"/>
        <w:lang w:val="uk-UA" w:eastAsia="en-US" w:bidi="ar-SA"/>
      </w:rPr>
    </w:lvl>
    <w:lvl w:ilvl="6" w:tplc="5A9C73A0">
      <w:numFmt w:val="bullet"/>
      <w:lvlText w:val="•"/>
      <w:lvlJc w:val="left"/>
      <w:pPr>
        <w:ind w:left="6944" w:hanging="720"/>
      </w:pPr>
      <w:rPr>
        <w:rFonts w:hint="default"/>
        <w:lang w:val="uk-UA" w:eastAsia="en-US" w:bidi="ar-SA"/>
      </w:rPr>
    </w:lvl>
    <w:lvl w:ilvl="7" w:tplc="5394DD68">
      <w:numFmt w:val="bullet"/>
      <w:lvlText w:val="•"/>
      <w:lvlJc w:val="left"/>
      <w:pPr>
        <w:ind w:left="7818" w:hanging="720"/>
      </w:pPr>
      <w:rPr>
        <w:rFonts w:hint="default"/>
        <w:lang w:val="uk-UA" w:eastAsia="en-US" w:bidi="ar-SA"/>
      </w:rPr>
    </w:lvl>
    <w:lvl w:ilvl="8" w:tplc="892271FA">
      <w:numFmt w:val="bullet"/>
      <w:lvlText w:val="•"/>
      <w:lvlJc w:val="left"/>
      <w:pPr>
        <w:ind w:left="8692" w:hanging="720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11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C1"/>
    <w:rsid w:val="000169B4"/>
    <w:rsid w:val="000178B5"/>
    <w:rsid w:val="000330DA"/>
    <w:rsid w:val="00034B54"/>
    <w:rsid w:val="00036F3C"/>
    <w:rsid w:val="000771DB"/>
    <w:rsid w:val="000D323E"/>
    <w:rsid w:val="000F448F"/>
    <w:rsid w:val="00100A23"/>
    <w:rsid w:val="00123243"/>
    <w:rsid w:val="00140189"/>
    <w:rsid w:val="0014762F"/>
    <w:rsid w:val="001B45B5"/>
    <w:rsid w:val="001C06B1"/>
    <w:rsid w:val="001C61EA"/>
    <w:rsid w:val="0024467A"/>
    <w:rsid w:val="0029774C"/>
    <w:rsid w:val="002A2DA5"/>
    <w:rsid w:val="002A3085"/>
    <w:rsid w:val="002A77A0"/>
    <w:rsid w:val="002B602F"/>
    <w:rsid w:val="002D66DF"/>
    <w:rsid w:val="002E3D98"/>
    <w:rsid w:val="003006AB"/>
    <w:rsid w:val="0031324A"/>
    <w:rsid w:val="00345397"/>
    <w:rsid w:val="00372F09"/>
    <w:rsid w:val="00385BBC"/>
    <w:rsid w:val="003944D1"/>
    <w:rsid w:val="003A1692"/>
    <w:rsid w:val="003C2CA5"/>
    <w:rsid w:val="00402758"/>
    <w:rsid w:val="00421ACD"/>
    <w:rsid w:val="00455FBA"/>
    <w:rsid w:val="0046282E"/>
    <w:rsid w:val="004C76D2"/>
    <w:rsid w:val="004D150E"/>
    <w:rsid w:val="00514134"/>
    <w:rsid w:val="0062073D"/>
    <w:rsid w:val="00630FBA"/>
    <w:rsid w:val="0066455F"/>
    <w:rsid w:val="00671D02"/>
    <w:rsid w:val="00674768"/>
    <w:rsid w:val="0068319F"/>
    <w:rsid w:val="006857E3"/>
    <w:rsid w:val="006A248E"/>
    <w:rsid w:val="006A312F"/>
    <w:rsid w:val="006A394E"/>
    <w:rsid w:val="006E1B90"/>
    <w:rsid w:val="006F5273"/>
    <w:rsid w:val="007752B2"/>
    <w:rsid w:val="007A6F5F"/>
    <w:rsid w:val="007D42EC"/>
    <w:rsid w:val="007E7446"/>
    <w:rsid w:val="00805D98"/>
    <w:rsid w:val="00824F94"/>
    <w:rsid w:val="00836A49"/>
    <w:rsid w:val="008B6487"/>
    <w:rsid w:val="008C3D44"/>
    <w:rsid w:val="008D2516"/>
    <w:rsid w:val="008F2BD4"/>
    <w:rsid w:val="008F3B77"/>
    <w:rsid w:val="00901ED0"/>
    <w:rsid w:val="00937267"/>
    <w:rsid w:val="00984C90"/>
    <w:rsid w:val="00997B34"/>
    <w:rsid w:val="009B55C7"/>
    <w:rsid w:val="009C1C6E"/>
    <w:rsid w:val="00A078F9"/>
    <w:rsid w:val="00A17196"/>
    <w:rsid w:val="00A37A65"/>
    <w:rsid w:val="00A56AC1"/>
    <w:rsid w:val="00A62883"/>
    <w:rsid w:val="00A7571E"/>
    <w:rsid w:val="00AC565A"/>
    <w:rsid w:val="00B46645"/>
    <w:rsid w:val="00B47D3B"/>
    <w:rsid w:val="00B64393"/>
    <w:rsid w:val="00B822CF"/>
    <w:rsid w:val="00BA7A6F"/>
    <w:rsid w:val="00C14342"/>
    <w:rsid w:val="00C53911"/>
    <w:rsid w:val="00C61A8F"/>
    <w:rsid w:val="00C74EDF"/>
    <w:rsid w:val="00C74F34"/>
    <w:rsid w:val="00CC3446"/>
    <w:rsid w:val="00CF50CF"/>
    <w:rsid w:val="00D21F86"/>
    <w:rsid w:val="00D24546"/>
    <w:rsid w:val="00DD561A"/>
    <w:rsid w:val="00DE1E45"/>
    <w:rsid w:val="00E07971"/>
    <w:rsid w:val="00E172FE"/>
    <w:rsid w:val="00E50B58"/>
    <w:rsid w:val="00E969D4"/>
    <w:rsid w:val="00EC214A"/>
    <w:rsid w:val="00EC72AC"/>
    <w:rsid w:val="00ED55E8"/>
    <w:rsid w:val="00EF0887"/>
    <w:rsid w:val="00F1299B"/>
    <w:rsid w:val="00F209E0"/>
    <w:rsid w:val="00F21104"/>
    <w:rsid w:val="00F403F4"/>
    <w:rsid w:val="00F45947"/>
    <w:rsid w:val="00F50D1B"/>
    <w:rsid w:val="00F77CF2"/>
    <w:rsid w:val="00F95B35"/>
    <w:rsid w:val="00F9715E"/>
    <w:rsid w:val="00FA643B"/>
    <w:rsid w:val="00FB4E71"/>
    <w:rsid w:val="00F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1268"/>
  <w15:docId w15:val="{3DFCF7CA-67E3-4A7D-96C1-A60743A4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3"/>
      <w:ind w:left="9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970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0"/>
      <w:ind w:left="97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701" w:hanging="72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isselectedend">
    <w:name w:val="isselectedend"/>
    <w:basedOn w:val="a"/>
    <w:rsid w:val="00D24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Normal (Web)"/>
    <w:basedOn w:val="a"/>
    <w:uiPriority w:val="99"/>
    <w:unhideWhenUsed/>
    <w:rsid w:val="00D24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4507-085A-4226-AC02-AFE86D70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12092</Words>
  <Characters>6893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Пузілка</dc:creator>
  <cp:lastModifiedBy>Karina</cp:lastModifiedBy>
  <cp:revision>3</cp:revision>
  <cp:lastPrinted>2026-06-17T17:48:00Z</cp:lastPrinted>
  <dcterms:created xsi:type="dcterms:W3CDTF">2026-06-22T10:29:00Z</dcterms:created>
  <dcterms:modified xsi:type="dcterms:W3CDTF">2026-06-22T15:43:00Z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2024-06-17T00:00:00Z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2026-06-13T00:00:00Z</vt:filetime>
  </property>
  <property fmtid="{D5CDD505-2E9C-101B-9397-08002B2CF9AE}" pid="6" name="Producer">
    <vt:lpwstr>Microsoft® Word LTSC</vt:lpwstr>
  </property>
</Properties>
</file>